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963227"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E56A55" w:rsidTr="00AD7DD6">
                    <w:trPr>
                      <w:cantSplit/>
                      <w:trHeight w:val="1418"/>
                    </w:trPr>
                    <w:tc>
                      <w:tcPr>
                        <w:tcW w:w="364" w:type="dxa"/>
                        <w:tcBorders>
                          <w:top w:val="single" w:sz="12" w:space="0" w:color="auto"/>
                        </w:tcBorders>
                        <w:textDirection w:val="btLr"/>
                        <w:vAlign w:val="center"/>
                      </w:tcPr>
                      <w:p w:rsidR="00E56A55" w:rsidRDefault="00E56A55">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E56A55" w:rsidRDefault="00E56A55">
                        <w:pPr>
                          <w:ind w:left="113" w:right="113"/>
                          <w:jc w:val="center"/>
                          <w:rPr>
                            <w:rFonts w:cs="Arial"/>
                            <w:b/>
                            <w:bCs/>
                            <w:sz w:val="16"/>
                          </w:rPr>
                        </w:pPr>
                      </w:p>
                    </w:tc>
                  </w:tr>
                  <w:tr w:rsidR="00E56A55" w:rsidTr="00AD7DD6">
                    <w:trPr>
                      <w:cantSplit/>
                      <w:trHeight w:hRule="exact" w:val="1985"/>
                    </w:trPr>
                    <w:tc>
                      <w:tcPr>
                        <w:tcW w:w="364" w:type="dxa"/>
                        <w:textDirection w:val="btLr"/>
                        <w:vAlign w:val="center"/>
                      </w:tcPr>
                      <w:p w:rsidR="00E56A55" w:rsidRDefault="00E56A55"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E56A55" w:rsidRDefault="00E56A55">
                        <w:pPr>
                          <w:ind w:left="113" w:right="113"/>
                          <w:jc w:val="center"/>
                          <w:rPr>
                            <w:rFonts w:cs="Arial"/>
                            <w:b/>
                            <w:bCs/>
                            <w:sz w:val="16"/>
                          </w:rPr>
                        </w:pPr>
                      </w:p>
                    </w:tc>
                  </w:tr>
                  <w:tr w:rsidR="00E56A55" w:rsidTr="00AD7DD6">
                    <w:trPr>
                      <w:cantSplit/>
                      <w:trHeight w:hRule="exact" w:val="1418"/>
                    </w:trPr>
                    <w:tc>
                      <w:tcPr>
                        <w:tcW w:w="364" w:type="dxa"/>
                        <w:textDirection w:val="btLr"/>
                        <w:vAlign w:val="center"/>
                      </w:tcPr>
                      <w:p w:rsidR="00E56A55" w:rsidRDefault="00E56A55">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E56A55" w:rsidRPr="005327DB" w:rsidRDefault="00E56A55">
                        <w:pPr>
                          <w:ind w:left="113" w:right="113"/>
                          <w:jc w:val="center"/>
                          <w:rPr>
                            <w:rFonts w:cs="Arial"/>
                            <w:b/>
                            <w:bCs/>
                            <w:sz w:val="16"/>
                            <w:lang w:val="en-US"/>
                          </w:rPr>
                        </w:pPr>
                      </w:p>
                    </w:tc>
                  </w:tr>
                </w:tbl>
                <w:p w:rsidR="00E56A55" w:rsidRDefault="00E56A55"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963227"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bookmarkStart w:id="0" w:name="_GoBack"/>
      <w:bookmarkEnd w:id="0"/>
      <w:r>
        <w:rPr>
          <w:rFonts w:cs="Arial"/>
          <w:noProof/>
          <w:color w:val="000000"/>
          <w:spacing w:val="-1"/>
          <w:sz w:val="16"/>
          <w:szCs w:val="16"/>
        </w:rPr>
        <w:pict w14:anchorId="149EF398">
          <v:shape id="Поле 54" o:spid="_x0000_s1043"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E56A55" w:rsidTr="00E56A55">
                    <w:trPr>
                      <w:cantSplit/>
                      <w:trHeight w:hRule="exact" w:val="878"/>
                      <w:jc w:val="center"/>
                    </w:trPr>
                    <w:tc>
                      <w:tcPr>
                        <w:tcW w:w="10208" w:type="dxa"/>
                        <w:gridSpan w:val="10"/>
                        <w:tcBorders>
                          <w:top w:val="single" w:sz="12" w:space="0" w:color="auto"/>
                          <w:bottom w:val="single" w:sz="4" w:space="0" w:color="auto"/>
                        </w:tcBorders>
                        <w:vAlign w:val="center"/>
                      </w:tcPr>
                      <w:p w:rsidR="00E56A55" w:rsidRPr="005859AA" w:rsidRDefault="00963227" w:rsidP="00E56A55">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5.85pt;height:41.95pt;visibility:visible;mso-width-percent:0;mso-height-percent:0;mso-width-percent:0;mso-height-percent:0">
                              <v:imagedata r:id="rId11" o:title=""/>
                            </v:shape>
                          </w:pict>
                        </w:r>
                        <w:r w:rsidR="00E56A55" w:rsidRPr="00036B57">
                          <w:rPr>
                            <w:noProof/>
                          </w:rPr>
                          <w:t xml:space="preserve">                                      </w:t>
                        </w:r>
                        <w:r w:rsidR="00E56A55">
                          <w:rPr>
                            <w:noProof/>
                            <w:lang w:val="en-US"/>
                          </w:rPr>
                          <w:t xml:space="preserve">                                             </w:t>
                        </w:r>
                        <w:r w:rsidR="00E56A55" w:rsidRPr="00036B57">
                          <w:rPr>
                            <w:noProof/>
                          </w:rPr>
                          <w:t xml:space="preserve">   </w:t>
                        </w:r>
                        <w:r w:rsidR="00E56A55">
                          <w:rPr>
                            <w:noProof/>
                          </w:rPr>
                          <w:t xml:space="preserve">       </w:t>
                        </w:r>
                        <w:r>
                          <w:rPr>
                            <w:rFonts w:cs="Arial"/>
                            <w:noProof/>
                            <w:sz w:val="22"/>
                          </w:rPr>
                          <w:pict>
                            <v:shape id="Рисунок 6" o:spid="_x0000_i1026" type="#_x0000_t75" style="width:64.5pt;height:41.3pt;visibility:visible;mso-wrap-style:square">
                              <v:imagedata r:id="rId12" o:title=""/>
                            </v:shape>
                          </w:pict>
                        </w:r>
                      </w:p>
                    </w:tc>
                  </w:tr>
                  <w:tr w:rsidR="00E56A55" w:rsidRPr="00A46E9C" w:rsidTr="00DA7F46">
                    <w:trPr>
                      <w:cantSplit/>
                      <w:trHeight w:hRule="exact" w:val="284"/>
                      <w:jc w:val="center"/>
                    </w:trPr>
                    <w:tc>
                      <w:tcPr>
                        <w:tcW w:w="567"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851" w:type="dxa"/>
                        <w:tcBorders>
                          <w:top w:val="single" w:sz="4" w:space="0" w:color="auto"/>
                          <w:bottom w:val="single" w:sz="4" w:space="0" w:color="auto"/>
                        </w:tcBorders>
                        <w:vAlign w:val="center"/>
                      </w:tcPr>
                      <w:p w:rsidR="00E56A55" w:rsidRDefault="00E56A55">
                        <w:pPr>
                          <w:jc w:val="center"/>
                          <w:rPr>
                            <w:rFonts w:cs="Arial"/>
                          </w:rPr>
                        </w:pPr>
                      </w:p>
                    </w:tc>
                    <w:tc>
                      <w:tcPr>
                        <w:tcW w:w="567" w:type="dxa"/>
                        <w:tcBorders>
                          <w:top w:val="single" w:sz="4" w:space="0" w:color="auto"/>
                          <w:bottom w:val="single" w:sz="4" w:space="0" w:color="auto"/>
                        </w:tcBorders>
                        <w:vAlign w:val="center"/>
                      </w:tcPr>
                      <w:p w:rsidR="00E56A55" w:rsidRDefault="00E56A55">
                        <w:pPr>
                          <w:jc w:val="center"/>
                          <w:rPr>
                            <w:rFonts w:cs="Arial"/>
                          </w:rPr>
                        </w:pPr>
                      </w:p>
                    </w:tc>
                    <w:tc>
                      <w:tcPr>
                        <w:tcW w:w="6522" w:type="dxa"/>
                        <w:gridSpan w:val="4"/>
                        <w:vMerge w:val="restart"/>
                        <w:tcBorders>
                          <w:top w:val="single" w:sz="4" w:space="0" w:color="auto"/>
                          <w:bottom w:val="single" w:sz="12" w:space="0" w:color="auto"/>
                        </w:tcBorders>
                        <w:vAlign w:val="center"/>
                      </w:tcPr>
                      <w:p w:rsidR="00E56A55" w:rsidRPr="00A46E9C" w:rsidRDefault="00442D40" w:rsidP="00B51D3B">
                        <w:pPr>
                          <w:jc w:val="center"/>
                          <w:rPr>
                            <w:rFonts w:cs="Arial"/>
                            <w:b/>
                            <w:sz w:val="22"/>
                            <w:highlight w:val="yellow"/>
                          </w:rPr>
                        </w:pPr>
                        <w:r w:rsidRPr="00442D40">
                          <w:rPr>
                            <w:rFonts w:cs="Arial"/>
                            <w:b/>
                            <w:sz w:val="22"/>
                          </w:rPr>
                          <w:t>193-РП-АТХ1.ОЛ4</w:t>
                        </w:r>
                      </w:p>
                    </w:tc>
                  </w:tr>
                  <w:tr w:rsidR="00E56A55" w:rsidRPr="00A46E9C" w:rsidTr="006A4CEC">
                    <w:trPr>
                      <w:cantSplit/>
                      <w:trHeight w:hRule="exact" w:val="284"/>
                      <w:jc w:val="center"/>
                    </w:trPr>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851"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6522" w:type="dxa"/>
                        <w:gridSpan w:val="4"/>
                        <w:vMerge/>
                        <w:tcBorders>
                          <w:top w:val="single" w:sz="4" w:space="0" w:color="auto"/>
                          <w:bottom w:val="single" w:sz="12" w:space="0" w:color="auto"/>
                        </w:tcBorders>
                        <w:vAlign w:val="center"/>
                      </w:tcPr>
                      <w:p w:rsidR="00E56A55" w:rsidRPr="00A46E9C" w:rsidRDefault="00E56A55">
                        <w:pPr>
                          <w:jc w:val="center"/>
                          <w:rPr>
                            <w:rFonts w:cs="Arial"/>
                            <w:b/>
                            <w:sz w:val="22"/>
                            <w:highlight w:val="yellow"/>
                          </w:rPr>
                        </w:pPr>
                      </w:p>
                    </w:tc>
                  </w:tr>
                  <w:tr w:rsidR="00E56A55" w:rsidRPr="00F5718B" w:rsidTr="006A4CEC">
                    <w:trPr>
                      <w:cantSplit/>
                      <w:trHeight w:hRule="exact" w:val="284"/>
                      <w:jc w:val="center"/>
                    </w:trPr>
                    <w:tc>
                      <w:tcPr>
                        <w:tcW w:w="567" w:type="dxa"/>
                        <w:tcBorders>
                          <w:top w:val="single" w:sz="4" w:space="0" w:color="auto"/>
                          <w:bottom w:val="single" w:sz="4" w:space="0" w:color="auto"/>
                        </w:tcBorders>
                        <w:vAlign w:val="center"/>
                      </w:tcPr>
                      <w:p w:rsidR="00E56A55" w:rsidRPr="00A46E9C" w:rsidRDefault="00E56A55" w:rsidP="00AD7DD6">
                        <w:pPr>
                          <w:jc w:val="center"/>
                          <w:rPr>
                            <w:rFonts w:cs="Arial"/>
                            <w:b/>
                            <w:sz w:val="16"/>
                            <w:szCs w:val="16"/>
                          </w:rPr>
                        </w:pPr>
                      </w:p>
                    </w:tc>
                    <w:tc>
                      <w:tcPr>
                        <w:tcW w:w="567" w:type="dxa"/>
                        <w:tcBorders>
                          <w:top w:val="single" w:sz="4" w:space="0" w:color="auto"/>
                          <w:bottom w:val="single" w:sz="4" w:space="0" w:color="auto"/>
                        </w:tcBorders>
                        <w:vAlign w:val="center"/>
                      </w:tcPr>
                      <w:p w:rsidR="00E56A55" w:rsidRPr="00A46E9C" w:rsidRDefault="00E56A55" w:rsidP="00AD7DD6">
                        <w:pPr>
                          <w:jc w:val="center"/>
                          <w:rPr>
                            <w:rFonts w:cs="Arial"/>
                          </w:rPr>
                        </w:pPr>
                      </w:p>
                    </w:tc>
                    <w:tc>
                      <w:tcPr>
                        <w:tcW w:w="567" w:type="dxa"/>
                        <w:tcBorders>
                          <w:top w:val="single" w:sz="4" w:space="0" w:color="auto"/>
                          <w:bottom w:val="single" w:sz="4" w:space="0" w:color="auto"/>
                        </w:tcBorders>
                        <w:vAlign w:val="center"/>
                      </w:tcPr>
                      <w:p w:rsidR="00E56A55" w:rsidRPr="00A46E9C" w:rsidRDefault="00E56A55"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E56A55" w:rsidRPr="00A46E9C" w:rsidRDefault="00E56A55"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E56A55" w:rsidRPr="00A46E9C" w:rsidRDefault="00E56A55">
                        <w:pPr>
                          <w:jc w:val="center"/>
                          <w:rPr>
                            <w:rFonts w:cs="Arial"/>
                          </w:rPr>
                        </w:pPr>
                      </w:p>
                    </w:tc>
                    <w:tc>
                      <w:tcPr>
                        <w:tcW w:w="567" w:type="dxa"/>
                        <w:tcBorders>
                          <w:top w:val="single" w:sz="4" w:space="0" w:color="auto"/>
                          <w:bottom w:val="single" w:sz="4" w:space="0" w:color="auto"/>
                        </w:tcBorders>
                        <w:vAlign w:val="center"/>
                      </w:tcPr>
                      <w:p w:rsidR="00E56A55" w:rsidRPr="00A46E9C" w:rsidRDefault="00E56A55">
                        <w:pPr>
                          <w:jc w:val="center"/>
                          <w:rPr>
                            <w:rFonts w:cs="Arial"/>
                          </w:rPr>
                        </w:pPr>
                      </w:p>
                    </w:tc>
                    <w:tc>
                      <w:tcPr>
                        <w:tcW w:w="6522" w:type="dxa"/>
                        <w:gridSpan w:val="4"/>
                        <w:vMerge w:val="restart"/>
                        <w:tcBorders>
                          <w:top w:val="single" w:sz="12" w:space="0" w:color="auto"/>
                          <w:bottom w:val="single" w:sz="12" w:space="0" w:color="auto"/>
                        </w:tcBorders>
                        <w:vAlign w:val="center"/>
                      </w:tcPr>
                      <w:p w:rsidR="00E56A55" w:rsidRPr="00A46E9C" w:rsidRDefault="00E56A55" w:rsidP="00AD7DD6">
                        <w:pPr>
                          <w:jc w:val="center"/>
                          <w:rPr>
                            <w:rFonts w:cs="Arial"/>
                            <w:b/>
                            <w:sz w:val="22"/>
                          </w:rPr>
                        </w:pPr>
                        <w:r>
                          <w:rPr>
                            <w:rFonts w:cs="Arial"/>
                            <w:b/>
                            <w:bCs/>
                            <w:sz w:val="22"/>
                          </w:rPr>
                          <w:t>ТОО «Павлодарский нефтехимический завод»</w:t>
                        </w:r>
                      </w:p>
                    </w:tc>
                  </w:tr>
                  <w:tr w:rsidR="00E56A55"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E56A55" w:rsidRPr="00A46E9C" w:rsidRDefault="00E56A55"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E56A55" w:rsidRPr="006A4CEC" w:rsidRDefault="00E56A55"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E56A55" w:rsidRDefault="00E56A55">
                        <w:pPr>
                          <w:jc w:val="center"/>
                          <w:rPr>
                            <w:rFonts w:cs="Arial"/>
                            <w:b/>
                            <w:sz w:val="22"/>
                          </w:rPr>
                        </w:pPr>
                      </w:p>
                    </w:tc>
                  </w:tr>
                  <w:tr w:rsidR="00E56A55">
                    <w:trPr>
                      <w:cantSplit/>
                      <w:trHeight w:hRule="exact" w:val="284"/>
                      <w:jc w:val="center"/>
                    </w:trPr>
                    <w:tc>
                      <w:tcPr>
                        <w:tcW w:w="567"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E56A55" w:rsidRDefault="00E56A55">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E56A55" w:rsidRDefault="00E56A55">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E56A55" w:rsidRDefault="00E56A55">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E56A55" w:rsidRDefault="00E56A55">
                        <w:pPr>
                          <w:jc w:val="center"/>
                          <w:rPr>
                            <w:rFonts w:cs="Arial"/>
                            <w:b/>
                            <w:sz w:val="22"/>
                          </w:rPr>
                        </w:pPr>
                      </w:p>
                    </w:tc>
                  </w:tr>
                  <w:tr w:rsidR="00E56A55" w:rsidTr="00E56A55">
                    <w:trPr>
                      <w:cantSplit/>
                      <w:trHeight w:hRule="exact" w:val="284"/>
                      <w:jc w:val="center"/>
                    </w:trPr>
                    <w:tc>
                      <w:tcPr>
                        <w:tcW w:w="1134" w:type="dxa"/>
                        <w:gridSpan w:val="2"/>
                        <w:tcBorders>
                          <w:top w:val="single" w:sz="12" w:space="0" w:color="auto"/>
                        </w:tcBorders>
                        <w:vAlign w:val="center"/>
                      </w:tcPr>
                      <w:p w:rsidR="00E56A55" w:rsidRPr="00FB6428" w:rsidRDefault="00E56A55"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E56A55" w:rsidRPr="00B51D3B" w:rsidRDefault="00E56A55" w:rsidP="00E56A55">
                        <w:pPr>
                          <w:rPr>
                            <w:rFonts w:cs="Arial"/>
                            <w:b/>
                            <w:bCs/>
                            <w:spacing w:val="-8"/>
                            <w:sz w:val="16"/>
                          </w:rPr>
                        </w:pPr>
                      </w:p>
                    </w:tc>
                    <w:tc>
                      <w:tcPr>
                        <w:tcW w:w="851" w:type="dxa"/>
                        <w:tcBorders>
                          <w:top w:val="single" w:sz="12" w:space="0" w:color="auto"/>
                        </w:tcBorders>
                        <w:vAlign w:val="center"/>
                      </w:tcPr>
                      <w:p w:rsidR="00E56A55" w:rsidRDefault="00E56A55" w:rsidP="00F966E9">
                        <w:pPr>
                          <w:jc w:val="center"/>
                          <w:rPr>
                            <w:rFonts w:cs="Arial"/>
                            <w:b/>
                            <w:bCs/>
                            <w:sz w:val="16"/>
                          </w:rPr>
                        </w:pPr>
                      </w:p>
                    </w:tc>
                    <w:tc>
                      <w:tcPr>
                        <w:tcW w:w="567" w:type="dxa"/>
                        <w:tcBorders>
                          <w:top w:val="single" w:sz="12" w:space="0" w:color="auto"/>
                        </w:tcBorders>
                        <w:vAlign w:val="center"/>
                      </w:tcPr>
                      <w:p w:rsidR="00E56A55" w:rsidRPr="0082027A" w:rsidRDefault="00E56A55" w:rsidP="00E56A55">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E56A55" w:rsidRPr="0082027A" w:rsidRDefault="00E56A55" w:rsidP="00E56A55">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E56A55" w:rsidRPr="006A4CEC" w:rsidRDefault="00E56A55"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E56A55" w:rsidRDefault="00E56A55"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E56A55" w:rsidRDefault="00E56A55" w:rsidP="00E56A55">
                        <w:pPr>
                          <w:jc w:val="center"/>
                          <w:rPr>
                            <w:rFonts w:cs="Arial"/>
                            <w:b/>
                            <w:bCs/>
                            <w:sz w:val="16"/>
                          </w:rPr>
                        </w:pPr>
                        <w:r>
                          <w:rPr>
                            <w:rFonts w:cs="Arial"/>
                            <w:b/>
                            <w:bCs/>
                            <w:sz w:val="16"/>
                            <w:szCs w:val="16"/>
                          </w:rPr>
                          <w:t xml:space="preserve"> Листов</w:t>
                        </w:r>
                      </w:p>
                    </w:tc>
                  </w:tr>
                  <w:tr w:rsidR="00E56A55" w:rsidTr="00823243">
                    <w:trPr>
                      <w:cantSplit/>
                      <w:trHeight w:hRule="exact" w:val="284"/>
                      <w:jc w:val="center"/>
                    </w:trPr>
                    <w:tc>
                      <w:tcPr>
                        <w:tcW w:w="1134" w:type="dxa"/>
                        <w:gridSpan w:val="2"/>
                        <w:vAlign w:val="center"/>
                      </w:tcPr>
                      <w:p w:rsidR="00E56A55" w:rsidRDefault="00E56A55" w:rsidP="00AD7DD6">
                        <w:pPr>
                          <w:rPr>
                            <w:rFonts w:cs="Arial"/>
                            <w:b/>
                            <w:bCs/>
                            <w:sz w:val="16"/>
                          </w:rPr>
                        </w:pPr>
                        <w:r>
                          <w:rPr>
                            <w:rFonts w:cs="Arial"/>
                            <w:b/>
                            <w:bCs/>
                            <w:sz w:val="16"/>
                          </w:rPr>
                          <w:t xml:space="preserve"> Проверил</w:t>
                        </w:r>
                      </w:p>
                    </w:tc>
                    <w:tc>
                      <w:tcPr>
                        <w:tcW w:w="1134" w:type="dxa"/>
                        <w:gridSpan w:val="2"/>
                        <w:vAlign w:val="center"/>
                      </w:tcPr>
                      <w:p w:rsidR="00E56A55" w:rsidRPr="006A4CEC" w:rsidRDefault="00E56A55" w:rsidP="00E56A55">
                        <w:pPr>
                          <w:rPr>
                            <w:rFonts w:cs="Arial"/>
                            <w:b/>
                            <w:bCs/>
                            <w:sz w:val="16"/>
                          </w:rPr>
                        </w:pPr>
                      </w:p>
                    </w:tc>
                    <w:tc>
                      <w:tcPr>
                        <w:tcW w:w="851" w:type="dxa"/>
                        <w:vAlign w:val="center"/>
                      </w:tcPr>
                      <w:p w:rsidR="00E56A55" w:rsidRDefault="00E56A55" w:rsidP="00F966E9">
                        <w:pPr>
                          <w:ind w:right="57"/>
                          <w:jc w:val="center"/>
                          <w:rPr>
                            <w:rFonts w:cs="Arial"/>
                            <w:b/>
                            <w:bCs/>
                            <w:sz w:val="16"/>
                          </w:rPr>
                        </w:pPr>
                      </w:p>
                    </w:tc>
                    <w:tc>
                      <w:tcPr>
                        <w:tcW w:w="567" w:type="dxa"/>
                        <w:vAlign w:val="center"/>
                      </w:tcPr>
                      <w:p w:rsidR="00E56A55" w:rsidRPr="0082027A" w:rsidRDefault="00E56A55" w:rsidP="00E56A55">
                        <w:pPr>
                          <w:ind w:right="57"/>
                          <w:rPr>
                            <w:rFonts w:cs="Arial"/>
                            <w:b/>
                            <w:bCs/>
                            <w:sz w:val="16"/>
                            <w:szCs w:val="16"/>
                          </w:rPr>
                        </w:pPr>
                      </w:p>
                    </w:tc>
                    <w:tc>
                      <w:tcPr>
                        <w:tcW w:w="3686" w:type="dxa"/>
                        <w:vMerge/>
                        <w:tcBorders>
                          <w:top w:val="single" w:sz="4" w:space="0" w:color="auto"/>
                          <w:bottom w:val="single" w:sz="12" w:space="0" w:color="auto"/>
                        </w:tcBorders>
                        <w:vAlign w:val="center"/>
                      </w:tcPr>
                      <w:p w:rsidR="00E56A55" w:rsidRPr="00C70744" w:rsidRDefault="00E56A55" w:rsidP="00AD7DD6">
                        <w:pPr>
                          <w:suppressAutoHyphens/>
                          <w:jc w:val="center"/>
                          <w:rPr>
                            <w:rFonts w:cs="Arial"/>
                            <w:sz w:val="16"/>
                            <w:szCs w:val="16"/>
                          </w:rPr>
                        </w:pPr>
                      </w:p>
                    </w:tc>
                    <w:tc>
                      <w:tcPr>
                        <w:tcW w:w="851" w:type="dxa"/>
                        <w:vMerge w:val="restart"/>
                        <w:tcBorders>
                          <w:top w:val="single" w:sz="12" w:space="0" w:color="auto"/>
                        </w:tcBorders>
                        <w:vAlign w:val="center"/>
                      </w:tcPr>
                      <w:p w:rsidR="00E56A55" w:rsidRDefault="00E56A55"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E56A55" w:rsidRDefault="00E56A55"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E56A55" w:rsidRPr="00052755" w:rsidRDefault="00E56A55" w:rsidP="00E56A55">
                        <w:pPr>
                          <w:jc w:val="center"/>
                          <w:rPr>
                            <w:rFonts w:cs="Arial"/>
                            <w:b/>
                            <w:bCs/>
                          </w:rPr>
                        </w:pPr>
                      </w:p>
                    </w:tc>
                  </w:tr>
                  <w:tr w:rsidR="00E56A55" w:rsidTr="00823243">
                    <w:trPr>
                      <w:cantSplit/>
                      <w:trHeight w:hRule="exact" w:val="284"/>
                      <w:jc w:val="center"/>
                    </w:trPr>
                    <w:tc>
                      <w:tcPr>
                        <w:tcW w:w="1134" w:type="dxa"/>
                        <w:gridSpan w:val="2"/>
                        <w:vAlign w:val="center"/>
                      </w:tcPr>
                      <w:p w:rsidR="00E56A55" w:rsidRDefault="00E56A55" w:rsidP="00AD7DD6">
                        <w:pPr>
                          <w:rPr>
                            <w:rFonts w:cs="Arial"/>
                            <w:b/>
                            <w:bCs/>
                            <w:sz w:val="16"/>
                          </w:rPr>
                        </w:pPr>
                      </w:p>
                    </w:tc>
                    <w:tc>
                      <w:tcPr>
                        <w:tcW w:w="1134" w:type="dxa"/>
                        <w:gridSpan w:val="2"/>
                        <w:vAlign w:val="center"/>
                      </w:tcPr>
                      <w:p w:rsidR="00E56A55" w:rsidRDefault="00E56A55" w:rsidP="00AD7DD6">
                        <w:pPr>
                          <w:rPr>
                            <w:rFonts w:cs="Arial"/>
                            <w:b/>
                            <w:bCs/>
                            <w:sz w:val="16"/>
                          </w:rPr>
                        </w:pPr>
                      </w:p>
                    </w:tc>
                    <w:tc>
                      <w:tcPr>
                        <w:tcW w:w="851" w:type="dxa"/>
                        <w:vAlign w:val="center"/>
                      </w:tcPr>
                      <w:p w:rsidR="00E56A55" w:rsidRDefault="00E56A55" w:rsidP="00F966E9">
                        <w:pPr>
                          <w:jc w:val="center"/>
                          <w:rPr>
                            <w:rFonts w:cs="Arial"/>
                            <w:b/>
                            <w:bCs/>
                            <w:sz w:val="16"/>
                          </w:rPr>
                        </w:pPr>
                      </w:p>
                    </w:tc>
                    <w:tc>
                      <w:tcPr>
                        <w:tcW w:w="567" w:type="dxa"/>
                        <w:vAlign w:val="center"/>
                      </w:tcPr>
                      <w:p w:rsidR="00E56A55" w:rsidRPr="0082027A" w:rsidRDefault="00E56A55" w:rsidP="00AD7DD6">
                        <w:pPr>
                          <w:rPr>
                            <w:rFonts w:cs="Arial"/>
                            <w:b/>
                            <w:bCs/>
                            <w:sz w:val="16"/>
                            <w:szCs w:val="16"/>
                          </w:rPr>
                        </w:pPr>
                      </w:p>
                    </w:tc>
                    <w:tc>
                      <w:tcPr>
                        <w:tcW w:w="3686" w:type="dxa"/>
                        <w:vMerge/>
                        <w:tcBorders>
                          <w:top w:val="single" w:sz="4" w:space="0" w:color="auto"/>
                          <w:bottom w:val="single" w:sz="12" w:space="0" w:color="auto"/>
                        </w:tcBorders>
                        <w:vAlign w:val="center"/>
                      </w:tcPr>
                      <w:p w:rsidR="00E56A55" w:rsidRPr="00C70744" w:rsidRDefault="00E56A55" w:rsidP="00AD7DD6">
                        <w:pPr>
                          <w:suppressAutoHyphens/>
                          <w:jc w:val="center"/>
                          <w:rPr>
                            <w:rFonts w:cs="Arial"/>
                            <w:sz w:val="16"/>
                            <w:szCs w:val="16"/>
                          </w:rPr>
                        </w:pPr>
                      </w:p>
                    </w:tc>
                    <w:tc>
                      <w:tcPr>
                        <w:tcW w:w="851" w:type="dxa"/>
                        <w:vMerge/>
                        <w:tcBorders>
                          <w:bottom w:val="single" w:sz="12" w:space="0" w:color="auto"/>
                        </w:tcBorders>
                        <w:vAlign w:val="center"/>
                      </w:tcPr>
                      <w:p w:rsidR="00E56A55" w:rsidRDefault="00E56A55">
                        <w:pPr>
                          <w:jc w:val="center"/>
                          <w:rPr>
                            <w:rFonts w:cs="Arial"/>
                          </w:rPr>
                        </w:pPr>
                      </w:p>
                    </w:tc>
                    <w:tc>
                      <w:tcPr>
                        <w:tcW w:w="851" w:type="dxa"/>
                        <w:vMerge/>
                        <w:tcBorders>
                          <w:bottom w:val="single" w:sz="12" w:space="0" w:color="auto"/>
                        </w:tcBorders>
                        <w:vAlign w:val="center"/>
                      </w:tcPr>
                      <w:p w:rsidR="00E56A55" w:rsidRPr="00783265" w:rsidRDefault="00E56A55">
                        <w:pPr>
                          <w:jc w:val="center"/>
                          <w:rPr>
                            <w:rFonts w:cs="Arial"/>
                            <w:b/>
                            <w:highlight w:val="yellow"/>
                          </w:rPr>
                        </w:pPr>
                      </w:p>
                    </w:tc>
                    <w:tc>
                      <w:tcPr>
                        <w:tcW w:w="1134" w:type="dxa"/>
                        <w:vMerge/>
                        <w:tcBorders>
                          <w:bottom w:val="single" w:sz="12" w:space="0" w:color="auto"/>
                        </w:tcBorders>
                        <w:vAlign w:val="center"/>
                      </w:tcPr>
                      <w:p w:rsidR="00E56A55" w:rsidRPr="00783265" w:rsidRDefault="00E56A55">
                        <w:pPr>
                          <w:jc w:val="center"/>
                          <w:rPr>
                            <w:rFonts w:cs="Arial"/>
                            <w:b/>
                            <w:highlight w:val="yellow"/>
                          </w:rPr>
                        </w:pPr>
                      </w:p>
                    </w:tc>
                  </w:tr>
                  <w:tr w:rsidR="00E56A55">
                    <w:trPr>
                      <w:cantSplit/>
                      <w:trHeight w:hRule="exact" w:val="284"/>
                      <w:jc w:val="center"/>
                    </w:trPr>
                    <w:tc>
                      <w:tcPr>
                        <w:tcW w:w="1134" w:type="dxa"/>
                        <w:gridSpan w:val="2"/>
                        <w:vAlign w:val="center"/>
                      </w:tcPr>
                      <w:p w:rsidR="00E56A55" w:rsidRDefault="00E56A55" w:rsidP="00AD7DD6">
                        <w:pPr>
                          <w:ind w:left="17"/>
                          <w:rPr>
                            <w:rFonts w:cs="Arial"/>
                            <w:b/>
                            <w:bCs/>
                            <w:sz w:val="16"/>
                          </w:rPr>
                        </w:pPr>
                      </w:p>
                    </w:tc>
                    <w:tc>
                      <w:tcPr>
                        <w:tcW w:w="1134" w:type="dxa"/>
                        <w:gridSpan w:val="2"/>
                        <w:vAlign w:val="center"/>
                      </w:tcPr>
                      <w:p w:rsidR="00E56A55" w:rsidRDefault="00E56A55" w:rsidP="00AD7DD6">
                        <w:pPr>
                          <w:rPr>
                            <w:rFonts w:cs="Arial"/>
                            <w:b/>
                            <w:bCs/>
                            <w:sz w:val="16"/>
                          </w:rPr>
                        </w:pPr>
                      </w:p>
                    </w:tc>
                    <w:tc>
                      <w:tcPr>
                        <w:tcW w:w="851" w:type="dxa"/>
                        <w:vAlign w:val="center"/>
                      </w:tcPr>
                      <w:p w:rsidR="00E56A55" w:rsidRDefault="00E56A55" w:rsidP="00F966E9">
                        <w:pPr>
                          <w:jc w:val="center"/>
                          <w:rPr>
                            <w:rFonts w:cs="Arial"/>
                            <w:b/>
                            <w:bCs/>
                            <w:sz w:val="16"/>
                          </w:rPr>
                        </w:pPr>
                      </w:p>
                    </w:tc>
                    <w:tc>
                      <w:tcPr>
                        <w:tcW w:w="567" w:type="dxa"/>
                        <w:vAlign w:val="center"/>
                      </w:tcPr>
                      <w:p w:rsidR="00E56A55" w:rsidRPr="0082027A" w:rsidRDefault="00E56A55"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E56A55" w:rsidRDefault="00E56A55" w:rsidP="00E56A55">
                        <w:pPr>
                          <w:suppressAutoHyphens/>
                          <w:jc w:val="center"/>
                          <w:rPr>
                            <w:b/>
                          </w:rPr>
                        </w:pPr>
                        <w:r>
                          <w:rPr>
                            <w:b/>
                          </w:rPr>
                          <w:t xml:space="preserve">Опросный лист. </w:t>
                        </w:r>
                      </w:p>
                      <w:p w:rsidR="00E56A55" w:rsidRPr="00AB519D" w:rsidRDefault="00E56A55" w:rsidP="00227356">
                        <w:pPr>
                          <w:suppressAutoHyphens/>
                          <w:jc w:val="center"/>
                          <w:rPr>
                            <w:rFonts w:cs="Arial"/>
                            <w:b/>
                            <w:szCs w:val="16"/>
                          </w:rPr>
                        </w:pPr>
                        <w:r>
                          <w:rPr>
                            <w:b/>
                          </w:rPr>
                          <w:t>Датчик температуры</w:t>
                        </w:r>
                      </w:p>
                    </w:tc>
                    <w:tc>
                      <w:tcPr>
                        <w:tcW w:w="2836" w:type="dxa"/>
                        <w:gridSpan w:val="3"/>
                        <w:vMerge w:val="restart"/>
                        <w:tcBorders>
                          <w:top w:val="single" w:sz="12" w:space="0" w:color="auto"/>
                        </w:tcBorders>
                        <w:vAlign w:val="center"/>
                      </w:tcPr>
                      <w:p w:rsidR="00E56A55" w:rsidRPr="00AB519D" w:rsidRDefault="00963227"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5pt;height:34.45pt;visibility:visible;mso-wrap-style:square">
                              <v:imagedata r:id="rId13" o:title=""/>
                            </v:shape>
                          </w:pict>
                        </w:r>
                      </w:p>
                    </w:tc>
                  </w:tr>
                  <w:tr w:rsidR="00E56A55">
                    <w:trPr>
                      <w:cantSplit/>
                      <w:trHeight w:hRule="exact" w:val="284"/>
                      <w:jc w:val="center"/>
                    </w:trPr>
                    <w:tc>
                      <w:tcPr>
                        <w:tcW w:w="1134" w:type="dxa"/>
                        <w:gridSpan w:val="2"/>
                        <w:vAlign w:val="center"/>
                      </w:tcPr>
                      <w:p w:rsidR="00E56A55" w:rsidRDefault="00E56A55" w:rsidP="00AD7DD6">
                        <w:pPr>
                          <w:ind w:left="17"/>
                          <w:rPr>
                            <w:rFonts w:cs="Arial"/>
                            <w:b/>
                            <w:bCs/>
                            <w:sz w:val="16"/>
                          </w:rPr>
                        </w:pPr>
                        <w:r>
                          <w:rPr>
                            <w:rFonts w:cs="Arial"/>
                            <w:b/>
                            <w:bCs/>
                            <w:sz w:val="16"/>
                          </w:rPr>
                          <w:t xml:space="preserve"> Н. контр.</w:t>
                        </w:r>
                      </w:p>
                    </w:tc>
                    <w:tc>
                      <w:tcPr>
                        <w:tcW w:w="1134" w:type="dxa"/>
                        <w:gridSpan w:val="2"/>
                        <w:vAlign w:val="center"/>
                      </w:tcPr>
                      <w:p w:rsidR="00E56A55" w:rsidRPr="006A4CEC" w:rsidRDefault="00E56A55" w:rsidP="00E56A55">
                        <w:pPr>
                          <w:ind w:left="16"/>
                          <w:rPr>
                            <w:rFonts w:cs="Arial"/>
                            <w:b/>
                            <w:bCs/>
                            <w:sz w:val="16"/>
                          </w:rPr>
                        </w:pPr>
                      </w:p>
                    </w:tc>
                    <w:tc>
                      <w:tcPr>
                        <w:tcW w:w="851" w:type="dxa"/>
                        <w:vAlign w:val="center"/>
                      </w:tcPr>
                      <w:p w:rsidR="00E56A55" w:rsidRDefault="00E56A55" w:rsidP="00F966E9">
                        <w:pPr>
                          <w:jc w:val="center"/>
                          <w:rPr>
                            <w:rFonts w:cs="Arial"/>
                            <w:b/>
                            <w:bCs/>
                            <w:sz w:val="16"/>
                          </w:rPr>
                        </w:pPr>
                      </w:p>
                    </w:tc>
                    <w:tc>
                      <w:tcPr>
                        <w:tcW w:w="567" w:type="dxa"/>
                        <w:vAlign w:val="center"/>
                      </w:tcPr>
                      <w:p w:rsidR="00E56A55" w:rsidRPr="0082027A" w:rsidRDefault="00E56A55" w:rsidP="00624050">
                        <w:pPr>
                          <w:rPr>
                            <w:rFonts w:cs="Arial"/>
                            <w:b/>
                            <w:bCs/>
                            <w:sz w:val="16"/>
                            <w:szCs w:val="16"/>
                          </w:rPr>
                        </w:pPr>
                      </w:p>
                    </w:tc>
                    <w:tc>
                      <w:tcPr>
                        <w:tcW w:w="3686" w:type="dxa"/>
                        <w:vMerge/>
                        <w:tcBorders>
                          <w:top w:val="single" w:sz="4" w:space="0" w:color="auto"/>
                          <w:bottom w:val="single" w:sz="12" w:space="0" w:color="auto"/>
                        </w:tcBorders>
                        <w:vAlign w:val="center"/>
                      </w:tcPr>
                      <w:p w:rsidR="00E56A55" w:rsidRDefault="00E56A55">
                        <w:pPr>
                          <w:jc w:val="center"/>
                          <w:rPr>
                            <w:rFonts w:cs="Arial"/>
                          </w:rPr>
                        </w:pPr>
                      </w:p>
                    </w:tc>
                    <w:tc>
                      <w:tcPr>
                        <w:tcW w:w="2836" w:type="dxa"/>
                        <w:gridSpan w:val="3"/>
                        <w:vMerge/>
                        <w:vAlign w:val="center"/>
                      </w:tcPr>
                      <w:p w:rsidR="00E56A55" w:rsidRDefault="00E56A55">
                        <w:pPr>
                          <w:jc w:val="center"/>
                          <w:rPr>
                            <w:rFonts w:cs="Arial"/>
                          </w:rPr>
                        </w:pPr>
                      </w:p>
                    </w:tc>
                  </w:tr>
                  <w:tr w:rsidR="00E56A55">
                    <w:trPr>
                      <w:cantSplit/>
                      <w:trHeight w:hRule="exact" w:val="284"/>
                      <w:jc w:val="center"/>
                    </w:trPr>
                    <w:tc>
                      <w:tcPr>
                        <w:tcW w:w="1134" w:type="dxa"/>
                        <w:gridSpan w:val="2"/>
                        <w:tcBorders>
                          <w:bottom w:val="nil"/>
                        </w:tcBorders>
                        <w:vAlign w:val="center"/>
                      </w:tcPr>
                      <w:p w:rsidR="00E56A55" w:rsidRDefault="00E56A55"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E56A55" w:rsidRPr="00D23842" w:rsidRDefault="00E56A55" w:rsidP="00E56A55">
                        <w:pPr>
                          <w:ind w:left="16"/>
                          <w:rPr>
                            <w:rFonts w:cs="Arial"/>
                            <w:b/>
                            <w:bCs/>
                            <w:sz w:val="16"/>
                          </w:rPr>
                        </w:pPr>
                      </w:p>
                    </w:tc>
                    <w:tc>
                      <w:tcPr>
                        <w:tcW w:w="851" w:type="dxa"/>
                        <w:tcBorders>
                          <w:bottom w:val="nil"/>
                        </w:tcBorders>
                        <w:vAlign w:val="center"/>
                      </w:tcPr>
                      <w:p w:rsidR="00E56A55" w:rsidRDefault="00E56A55" w:rsidP="00F966E9">
                        <w:pPr>
                          <w:jc w:val="center"/>
                          <w:rPr>
                            <w:rFonts w:cs="Arial"/>
                            <w:b/>
                            <w:bCs/>
                            <w:sz w:val="16"/>
                          </w:rPr>
                        </w:pPr>
                      </w:p>
                    </w:tc>
                    <w:tc>
                      <w:tcPr>
                        <w:tcW w:w="567" w:type="dxa"/>
                        <w:tcBorders>
                          <w:bottom w:val="nil"/>
                        </w:tcBorders>
                        <w:vAlign w:val="center"/>
                      </w:tcPr>
                      <w:p w:rsidR="00E56A55" w:rsidRPr="0082027A" w:rsidRDefault="00E56A55" w:rsidP="00624050">
                        <w:pPr>
                          <w:rPr>
                            <w:rFonts w:cs="Arial"/>
                            <w:b/>
                            <w:bCs/>
                            <w:sz w:val="16"/>
                            <w:szCs w:val="16"/>
                          </w:rPr>
                        </w:pPr>
                      </w:p>
                    </w:tc>
                    <w:tc>
                      <w:tcPr>
                        <w:tcW w:w="3686" w:type="dxa"/>
                        <w:vMerge/>
                        <w:tcBorders>
                          <w:top w:val="single" w:sz="4" w:space="0" w:color="auto"/>
                          <w:bottom w:val="nil"/>
                        </w:tcBorders>
                        <w:vAlign w:val="center"/>
                      </w:tcPr>
                      <w:p w:rsidR="00E56A55" w:rsidRDefault="00E56A55">
                        <w:pPr>
                          <w:jc w:val="center"/>
                          <w:rPr>
                            <w:rFonts w:cs="Arial"/>
                          </w:rPr>
                        </w:pPr>
                      </w:p>
                    </w:tc>
                    <w:tc>
                      <w:tcPr>
                        <w:tcW w:w="2836" w:type="dxa"/>
                        <w:gridSpan w:val="3"/>
                        <w:vMerge/>
                        <w:tcBorders>
                          <w:bottom w:val="nil"/>
                        </w:tcBorders>
                        <w:vAlign w:val="center"/>
                      </w:tcPr>
                      <w:p w:rsidR="00E56A55" w:rsidRDefault="00E56A55">
                        <w:pPr>
                          <w:jc w:val="center"/>
                          <w:rPr>
                            <w:rFonts w:cs="Arial"/>
                          </w:rPr>
                        </w:pPr>
                      </w:p>
                    </w:tc>
                  </w:tr>
                </w:tbl>
                <w:p w:rsidR="00E56A55" w:rsidRDefault="00E56A55" w:rsidP="00525763">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1" w:name="_Toc330478368"/>
            <w:bookmarkStart w:id="2" w:name="_Toc415646416"/>
            <w:bookmarkStart w:id="3"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r w:rsidR="001A4208">
              <w:rPr>
                <w:rFonts w:ascii="Arial" w:hAnsi="Arial" w:cs="Arial"/>
                <w:iCs/>
                <w:sz w:val="20"/>
                <w:szCs w:val="16"/>
                <w:lang w:val="uk-UA"/>
              </w:rPr>
              <w:t>,7</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1A420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8</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1"/>
      <w:bookmarkEnd w:id="2"/>
      <w:bookmarkEnd w:id="3"/>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E83C29" w:rsidP="00DB53F7">
            <w:pPr>
              <w:autoSpaceDE w:val="0"/>
              <w:autoSpaceDN w:val="0"/>
              <w:adjustRightInd w:val="0"/>
              <w:rPr>
                <w:rFonts w:cs="Arial"/>
                <w:szCs w:val="24"/>
              </w:rPr>
            </w:pPr>
            <w:r>
              <w:rPr>
                <w:rFonts w:cs="Arial"/>
                <w:szCs w:val="24"/>
              </w:rPr>
              <w:t>ЛК-6У</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F15A12">
        <w:trPr>
          <w:trHeight w:val="206"/>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8C1C25" w:rsidRDefault="008C1C25" w:rsidP="008C1C25">
      <w:pPr>
        <w:tabs>
          <w:tab w:val="left" w:pos="2010"/>
        </w:tabs>
        <w:ind w:left="142" w:right="140" w:firstLine="567"/>
        <w:jc w:val="both"/>
        <w:rPr>
          <w:rFonts w:cs="Arial"/>
        </w:rPr>
      </w:pPr>
      <w:r w:rsidRPr="00CD39A3">
        <w:rPr>
          <w:rFonts w:cs="Arial"/>
        </w:rPr>
        <w:t>На корпусе прибора предусмотреть болт для подключения защитного заземления.</w:t>
      </w:r>
    </w:p>
    <w:p w:rsidR="008C1C25" w:rsidRPr="00CD39A3" w:rsidRDefault="008C1C25" w:rsidP="008C1C25">
      <w:pPr>
        <w:tabs>
          <w:tab w:val="left" w:pos="2010"/>
        </w:tabs>
        <w:ind w:left="142" w:right="140" w:firstLine="567"/>
        <w:jc w:val="both"/>
        <w:rPr>
          <w:rFonts w:cs="Arial"/>
        </w:rPr>
      </w:pPr>
      <w:r w:rsidRPr="00C44066">
        <w:rPr>
          <w:rFonts w:cs="Arial"/>
        </w:rPr>
        <w:t>При использовании модификации приборов с двумя кабельными вводами, во второй кабельный ввод необходимо установить заглушку. Маркировка взрывозащиты кабельного ввода – Ехе.</w:t>
      </w:r>
    </w:p>
    <w:p w:rsidR="008C1C25" w:rsidRDefault="008C1C25" w:rsidP="008C1C25">
      <w:pPr>
        <w:tabs>
          <w:tab w:val="left" w:pos="2010"/>
        </w:tabs>
        <w:ind w:left="142" w:right="140" w:firstLine="567"/>
        <w:jc w:val="both"/>
        <w:rPr>
          <w:rFonts w:cs="Arial"/>
        </w:rPr>
      </w:pPr>
      <w:r w:rsidRPr="00CD39A3">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8C1C25" w:rsidRDefault="008C1C25" w:rsidP="008C1C25">
      <w:pPr>
        <w:tabs>
          <w:tab w:val="left" w:pos="2010"/>
        </w:tabs>
        <w:ind w:left="142" w:right="140" w:firstLine="567"/>
        <w:jc w:val="both"/>
        <w:rPr>
          <w:rFonts w:cs="Arial"/>
        </w:rPr>
      </w:pPr>
      <w:r w:rsidRPr="00C44066">
        <w:rPr>
          <w:rFonts w:cs="Arial"/>
        </w:rPr>
        <w:t xml:space="preserve">Давление, указанное в опросном листе – избыточное. Плотность газа указана при нормальных условиях при Т=0 </w:t>
      </w:r>
      <w:r>
        <w:rPr>
          <w:rFonts w:cs="Arial"/>
        </w:rPr>
        <w:t>°</w:t>
      </w:r>
      <w:r w:rsidRPr="00CC5CF0">
        <w:rPr>
          <w:rFonts w:cs="Arial"/>
        </w:rPr>
        <w:t>С</w:t>
      </w:r>
      <w:r w:rsidRPr="00C44066">
        <w:rPr>
          <w:rFonts w:cs="Arial"/>
        </w:rPr>
        <w:t>, Р=760 мм.рт.ст</w:t>
      </w:r>
      <w:r>
        <w:rPr>
          <w:rFonts w:cs="Arial"/>
        </w:rPr>
        <w:t>.</w:t>
      </w:r>
    </w:p>
    <w:p w:rsidR="008C1C25" w:rsidRPr="00CE2F85" w:rsidRDefault="008C1C25" w:rsidP="008C1C25">
      <w:pPr>
        <w:tabs>
          <w:tab w:val="left" w:pos="2010"/>
        </w:tabs>
        <w:ind w:left="142" w:right="140" w:firstLine="567"/>
        <w:jc w:val="both"/>
        <w:rPr>
          <w:rFonts w:cs="Arial"/>
        </w:rPr>
      </w:pPr>
      <w:r w:rsidRPr="00CE2F85">
        <w:rPr>
          <w:rFonts w:cs="Arial"/>
        </w:rPr>
        <w:t>Для датчиков уровня, поставляемых в комплекте с измерительным преобразователем и местным указателем уровня:</w:t>
      </w:r>
    </w:p>
    <w:p w:rsidR="008C1C25" w:rsidRPr="00CE2F85" w:rsidRDefault="008C1C25" w:rsidP="008C1C25">
      <w:pPr>
        <w:tabs>
          <w:tab w:val="left" w:pos="2010"/>
        </w:tabs>
        <w:ind w:left="142" w:right="140" w:firstLine="567"/>
        <w:jc w:val="both"/>
        <w:rPr>
          <w:rFonts w:cs="Arial"/>
        </w:rPr>
      </w:pPr>
      <w:r w:rsidRPr="00CE2F85">
        <w:rPr>
          <w:rFonts w:cs="Arial"/>
        </w:rPr>
        <w:t>- в выносной камере должна быть выполнена перегородка, разделяющая сенсор и поплавок местного указателя уровня;</w:t>
      </w:r>
    </w:p>
    <w:p w:rsidR="008C1C25" w:rsidRPr="00CE2F85" w:rsidRDefault="008C1C25" w:rsidP="008C1C25">
      <w:pPr>
        <w:tabs>
          <w:tab w:val="left" w:pos="2010"/>
        </w:tabs>
        <w:ind w:left="142" w:right="140" w:firstLine="567"/>
        <w:jc w:val="both"/>
        <w:rPr>
          <w:rFonts w:cs="Arial"/>
        </w:rPr>
      </w:pPr>
      <w:r w:rsidRPr="00CE2F85">
        <w:rPr>
          <w:rFonts w:cs="Arial"/>
        </w:rPr>
        <w:t>- марка стали выносной камеры должна соответствовать измеряемой среде;</w:t>
      </w:r>
    </w:p>
    <w:p w:rsidR="008C1C25" w:rsidRPr="00CE2F85" w:rsidRDefault="008C1C25" w:rsidP="008C1C25">
      <w:pPr>
        <w:tabs>
          <w:tab w:val="left" w:pos="2010"/>
        </w:tabs>
        <w:ind w:left="142" w:right="140" w:firstLine="567"/>
        <w:jc w:val="both"/>
        <w:rPr>
          <w:rFonts w:cs="Arial"/>
        </w:rPr>
      </w:pPr>
      <w:r w:rsidRPr="00CE2F85">
        <w:rPr>
          <w:rFonts w:cs="Arial"/>
        </w:rPr>
        <w:t>- в выносной камере предусмотреть штуцера с резьбой R1/2" для дренажа (снизу) и для продувки сверху;</w:t>
      </w:r>
    </w:p>
    <w:p w:rsidR="008C1C25" w:rsidRPr="00CE2F85" w:rsidRDefault="008C1C25" w:rsidP="008C1C25">
      <w:pPr>
        <w:tabs>
          <w:tab w:val="left" w:pos="2010"/>
        </w:tabs>
        <w:ind w:left="142" w:right="140" w:firstLine="567"/>
        <w:jc w:val="both"/>
        <w:rPr>
          <w:rFonts w:cs="Arial"/>
        </w:rPr>
      </w:pPr>
      <w:r w:rsidRPr="00CE2F85">
        <w:rPr>
          <w:rFonts w:cs="Arial"/>
        </w:rPr>
        <w:t>- предусмотреть теплоизоляционный кожух для выносной камеры (без электрообогрева). Электрообогрев предусматривается отдельным проектом;</w:t>
      </w:r>
    </w:p>
    <w:p w:rsidR="008C1C25" w:rsidRPr="00C44066" w:rsidRDefault="008C1C25" w:rsidP="008C1C25">
      <w:pPr>
        <w:tabs>
          <w:tab w:val="left" w:pos="2010"/>
        </w:tabs>
        <w:ind w:left="142" w:right="140" w:firstLine="567"/>
        <w:jc w:val="both"/>
        <w:rPr>
          <w:rFonts w:cs="Arial"/>
        </w:rPr>
      </w:pPr>
      <w:r w:rsidRPr="00CE2F85">
        <w:rPr>
          <w:rFonts w:cs="Arial"/>
        </w:rPr>
        <w:t>- предусмотреть по центру выносной камеры кронштейн для крепления на технологическом аппарате.</w:t>
      </w:r>
    </w:p>
    <w:p w:rsidR="008C1C25" w:rsidRPr="00C44066" w:rsidRDefault="008C1C25" w:rsidP="008C1C25">
      <w:pPr>
        <w:tabs>
          <w:tab w:val="left" w:pos="2010"/>
        </w:tabs>
        <w:ind w:left="142" w:right="140" w:firstLine="567"/>
        <w:jc w:val="both"/>
        <w:rPr>
          <w:rFonts w:cs="Arial"/>
        </w:rPr>
      </w:pPr>
      <w:r w:rsidRPr="00C44066">
        <w:rPr>
          <w:rFonts w:cs="Arial"/>
        </w:rPr>
        <w:t xml:space="preserve">Рекомендации лицензиара: </w:t>
      </w:r>
    </w:p>
    <w:p w:rsidR="008C1C25" w:rsidRPr="00CD39A3" w:rsidRDefault="008C1C25" w:rsidP="008C1C25">
      <w:pPr>
        <w:tabs>
          <w:tab w:val="left" w:pos="2010"/>
        </w:tabs>
        <w:ind w:left="142" w:right="140" w:firstLine="567"/>
        <w:jc w:val="both"/>
        <w:rPr>
          <w:rFonts w:cs="Arial"/>
        </w:rPr>
      </w:pPr>
      <w:r w:rsidRPr="00C44066">
        <w:rPr>
          <w:rFonts w:cs="Arial"/>
        </w:rPr>
        <w:t>- материалы смачиваемых частей в условиях кислой, сильно кислой и среды амина дол</w:t>
      </w:r>
      <w:r>
        <w:rPr>
          <w:rFonts w:cs="Arial"/>
        </w:rPr>
        <w:t>жны соответствовать NACE MR0103.</w:t>
      </w:r>
    </w:p>
    <w:p w:rsidR="008C1C25" w:rsidRPr="00CD39A3" w:rsidRDefault="008C1C25" w:rsidP="008C1C25">
      <w:pPr>
        <w:tabs>
          <w:tab w:val="left" w:pos="2010"/>
        </w:tabs>
        <w:ind w:left="142" w:right="140" w:firstLine="567"/>
        <w:jc w:val="both"/>
        <w:rPr>
          <w:rFonts w:cs="Arial"/>
        </w:rPr>
      </w:pPr>
      <w:r w:rsidRPr="00CD39A3">
        <w:rPr>
          <w:rFonts w:cs="Arial"/>
        </w:rPr>
        <w:t>Комплект поставки оборудования должен включать:</w:t>
      </w:r>
    </w:p>
    <w:p w:rsidR="008C1C25" w:rsidRPr="00CD39A3" w:rsidRDefault="008C1C25" w:rsidP="008C1C25">
      <w:pPr>
        <w:tabs>
          <w:tab w:val="left" w:pos="2010"/>
        </w:tabs>
        <w:ind w:left="142" w:right="140" w:firstLine="567"/>
        <w:jc w:val="both"/>
        <w:rPr>
          <w:rFonts w:cs="Arial"/>
        </w:rPr>
      </w:pPr>
      <w:r w:rsidRPr="00CD39A3">
        <w:rPr>
          <w:rFonts w:cs="Arial"/>
        </w:rPr>
        <w:t>1 Информационную табличку из нержавеющей стали с позиционным обозначением датчика;</w:t>
      </w:r>
    </w:p>
    <w:p w:rsidR="008C1C25" w:rsidRPr="00CD39A3" w:rsidRDefault="008C1C25" w:rsidP="008C1C25">
      <w:pPr>
        <w:tabs>
          <w:tab w:val="left" w:pos="2010"/>
        </w:tabs>
        <w:ind w:left="142" w:right="140" w:firstLine="567"/>
        <w:jc w:val="both"/>
        <w:rPr>
          <w:rFonts w:cs="Arial"/>
        </w:rPr>
      </w:pPr>
      <w:r w:rsidRPr="00CD39A3">
        <w:rPr>
          <w:rFonts w:cs="Arial"/>
        </w:rPr>
        <w:t>2 Документацию:</w:t>
      </w:r>
    </w:p>
    <w:p w:rsidR="008C1C25" w:rsidRPr="00CD39A3" w:rsidRDefault="008C1C25" w:rsidP="008C1C25">
      <w:pPr>
        <w:tabs>
          <w:tab w:val="left" w:pos="2010"/>
        </w:tabs>
        <w:ind w:left="142" w:right="140" w:firstLine="567"/>
        <w:jc w:val="both"/>
        <w:rPr>
          <w:rFonts w:cs="Arial"/>
        </w:rPr>
      </w:pPr>
      <w:r w:rsidRPr="00CD39A3">
        <w:rPr>
          <w:rFonts w:cs="Arial"/>
        </w:rPr>
        <w:t>2.1 Для стадии работы тендерного комитета:</w:t>
      </w:r>
    </w:p>
    <w:p w:rsidR="008C1C25" w:rsidRPr="00CD39A3" w:rsidRDefault="008C1C25" w:rsidP="008C1C25">
      <w:pPr>
        <w:tabs>
          <w:tab w:val="left" w:pos="2010"/>
        </w:tabs>
        <w:ind w:left="142" w:right="140" w:firstLine="567"/>
        <w:jc w:val="both"/>
        <w:rPr>
          <w:rFonts w:cs="Arial"/>
        </w:rPr>
      </w:pPr>
      <w:r w:rsidRPr="00CD39A3">
        <w:rPr>
          <w:rFonts w:cs="Arial"/>
        </w:rPr>
        <w:t>- сертификаты соответствия регламентам таможенного союза ТР ТС 010/2011, ТР ТС012/2011, ТР ТС 032/2013</w:t>
      </w:r>
      <w:r>
        <w:rPr>
          <w:rFonts w:cs="Arial"/>
        </w:rPr>
        <w:t>, ТР ТС 020/2011</w:t>
      </w:r>
      <w:r w:rsidRPr="00CD39A3">
        <w:rPr>
          <w:rFonts w:cs="Arial"/>
        </w:rPr>
        <w:t>;</w:t>
      </w:r>
    </w:p>
    <w:p w:rsidR="008C1C25" w:rsidRPr="00CD39A3" w:rsidRDefault="008C1C25" w:rsidP="008C1C25">
      <w:pPr>
        <w:tabs>
          <w:tab w:val="left" w:pos="2010"/>
        </w:tabs>
        <w:ind w:left="142" w:right="140" w:firstLine="567"/>
        <w:jc w:val="both"/>
        <w:rPr>
          <w:rFonts w:cs="Arial"/>
        </w:rPr>
      </w:pPr>
      <w:r w:rsidRPr="00CD39A3">
        <w:rPr>
          <w:rFonts w:cs="Arial"/>
        </w:rPr>
        <w:t>- сертификаты происхождения и безопасности товара;</w:t>
      </w:r>
    </w:p>
    <w:p w:rsidR="008C1C25" w:rsidRPr="00CD39A3" w:rsidRDefault="008C1C25" w:rsidP="008C1C25">
      <w:pPr>
        <w:tabs>
          <w:tab w:val="left" w:pos="2010"/>
        </w:tabs>
        <w:ind w:left="142" w:right="140" w:firstLine="567"/>
        <w:jc w:val="both"/>
        <w:rPr>
          <w:rFonts w:cs="Arial"/>
        </w:rPr>
      </w:pPr>
      <w:r w:rsidRPr="00CD39A3">
        <w:rPr>
          <w:rFonts w:cs="Arial"/>
        </w:rPr>
        <w:t>- сертификат о внесении в государственный реестр средств измерений Республики Казахстан;</w:t>
      </w:r>
    </w:p>
    <w:p w:rsidR="008C1C25" w:rsidRPr="00CD39A3" w:rsidRDefault="008C1C25" w:rsidP="008C1C25">
      <w:pPr>
        <w:tabs>
          <w:tab w:val="left" w:pos="2010"/>
        </w:tabs>
        <w:ind w:left="142" w:right="140" w:firstLine="567"/>
        <w:jc w:val="both"/>
        <w:rPr>
          <w:rFonts w:cs="Arial"/>
        </w:rPr>
      </w:pPr>
      <w:r w:rsidRPr="00CD39A3">
        <w:rPr>
          <w:rFonts w:cs="Arial"/>
        </w:rPr>
        <w:t>- сертификат об утверждении типа средств измерений</w:t>
      </w:r>
      <w:r>
        <w:rPr>
          <w:rFonts w:cs="Arial"/>
        </w:rPr>
        <w:t>, описание типа и методика поверки</w:t>
      </w:r>
      <w:r w:rsidRPr="00CD39A3">
        <w:rPr>
          <w:rFonts w:cs="Arial"/>
        </w:rPr>
        <w:t>;</w:t>
      </w:r>
    </w:p>
    <w:p w:rsidR="008C1C25" w:rsidRPr="00CD39A3" w:rsidRDefault="008C1C25" w:rsidP="008C1C25">
      <w:pPr>
        <w:tabs>
          <w:tab w:val="left" w:pos="2010"/>
        </w:tabs>
        <w:ind w:left="142" w:right="140" w:firstLine="567"/>
        <w:jc w:val="both"/>
        <w:rPr>
          <w:rFonts w:cs="Arial"/>
        </w:rPr>
      </w:pPr>
      <w:r w:rsidRPr="00CD39A3">
        <w:rPr>
          <w:rFonts w:cs="Arial"/>
        </w:rPr>
        <w:t>- сертификат соответствия Системе менеджмента качества ИСО 9001 для производителя;</w:t>
      </w:r>
    </w:p>
    <w:p w:rsidR="008C1C25" w:rsidRPr="00CD39A3" w:rsidRDefault="008C1C25" w:rsidP="008C1C25">
      <w:pPr>
        <w:tabs>
          <w:tab w:val="left" w:pos="2010"/>
        </w:tabs>
        <w:ind w:left="142" w:right="140" w:firstLine="567"/>
        <w:jc w:val="both"/>
        <w:rPr>
          <w:rFonts w:cs="Arial"/>
        </w:rPr>
      </w:pPr>
      <w:r w:rsidRPr="00CD39A3">
        <w:rPr>
          <w:rFonts w:cs="Arial"/>
        </w:rPr>
        <w:t>- сертификат на соответствие нормативным документам;</w:t>
      </w:r>
    </w:p>
    <w:p w:rsidR="008C1C25" w:rsidRPr="00CD39A3" w:rsidRDefault="008C1C25" w:rsidP="008C1C25">
      <w:pPr>
        <w:tabs>
          <w:tab w:val="left" w:pos="2010"/>
        </w:tabs>
        <w:ind w:left="142" w:right="140" w:firstLine="567"/>
        <w:jc w:val="both"/>
        <w:rPr>
          <w:rFonts w:cs="Arial"/>
        </w:rPr>
      </w:pPr>
      <w:r w:rsidRPr="00CD39A3">
        <w:rPr>
          <w:rFonts w:cs="Arial"/>
        </w:rPr>
        <w:t>- свидетельство о поверке (срок действия первичной поверки не менее 4-х лет);</w:t>
      </w:r>
    </w:p>
    <w:p w:rsidR="008C1C25" w:rsidRPr="00CD39A3" w:rsidRDefault="008C1C25" w:rsidP="008C1C25">
      <w:pPr>
        <w:tabs>
          <w:tab w:val="left" w:pos="2010"/>
        </w:tabs>
        <w:ind w:left="142" w:right="140" w:firstLine="567"/>
        <w:jc w:val="both"/>
        <w:rPr>
          <w:rFonts w:cs="Arial"/>
        </w:rPr>
      </w:pPr>
      <w:r w:rsidRPr="00CD39A3">
        <w:rPr>
          <w:rFonts w:cs="Arial"/>
        </w:rPr>
        <w:t>- свидетельство от производителя о наличии официального представительства в Республике Казахстан;</w:t>
      </w:r>
    </w:p>
    <w:p w:rsidR="008C1C25" w:rsidRPr="00CD39A3" w:rsidRDefault="008C1C25" w:rsidP="008C1C25">
      <w:pPr>
        <w:tabs>
          <w:tab w:val="left" w:pos="2010"/>
        </w:tabs>
        <w:ind w:left="142" w:right="140" w:firstLine="567"/>
        <w:jc w:val="both"/>
        <w:rPr>
          <w:rFonts w:cs="Arial"/>
        </w:rPr>
      </w:pPr>
      <w:r w:rsidRPr="00CD39A3">
        <w:rPr>
          <w:rFonts w:cs="Arial"/>
        </w:rPr>
        <w:t>- сведения о наличии официального сервисного центра в Республике Казахстан;</w:t>
      </w:r>
    </w:p>
    <w:p w:rsidR="008C1C25" w:rsidRPr="00CD39A3" w:rsidRDefault="008C1C25" w:rsidP="008C1C25">
      <w:pPr>
        <w:tabs>
          <w:tab w:val="left" w:pos="2010"/>
        </w:tabs>
        <w:ind w:left="142" w:right="140" w:firstLine="567"/>
        <w:jc w:val="both"/>
        <w:rPr>
          <w:rFonts w:cs="Arial"/>
        </w:rPr>
      </w:pPr>
      <w:r w:rsidRPr="00CD39A3">
        <w:rPr>
          <w:rFonts w:cs="Arial"/>
        </w:rPr>
        <w:t>- официальный сертификат авторизации Поставщика, выданный производителем/ официальным представительством;</w:t>
      </w:r>
    </w:p>
    <w:p w:rsidR="008C1C25" w:rsidRPr="00CD39A3" w:rsidRDefault="008C1C25" w:rsidP="008C1C25">
      <w:pPr>
        <w:tabs>
          <w:tab w:val="left" w:pos="2010"/>
        </w:tabs>
        <w:ind w:left="142" w:right="140" w:firstLine="567"/>
        <w:jc w:val="both"/>
        <w:rPr>
          <w:rFonts w:cs="Arial"/>
        </w:rPr>
      </w:pPr>
      <w:r w:rsidRPr="00CD39A3">
        <w:rPr>
          <w:rFonts w:cs="Arial"/>
        </w:rPr>
        <w:t>- подтверждение, что оборудование, поставляемое через поставщика, обеспечено фирменной гарантией Производителя;</w:t>
      </w:r>
    </w:p>
    <w:p w:rsidR="008C1C25" w:rsidRPr="00CD39A3" w:rsidRDefault="008C1C25" w:rsidP="008C1C25">
      <w:pPr>
        <w:tabs>
          <w:tab w:val="left" w:pos="2010"/>
        </w:tabs>
        <w:ind w:left="142" w:right="140" w:firstLine="567"/>
        <w:jc w:val="both"/>
        <w:rPr>
          <w:rFonts w:cs="Arial"/>
        </w:rPr>
      </w:pPr>
      <w:r w:rsidRPr="00CD39A3">
        <w:rPr>
          <w:rFonts w:cs="Arial"/>
        </w:rPr>
        <w:t>- сертификат для приборов на соответствие требованиям класса SIL по стандарту МЭК 61508 (IEC61508);</w:t>
      </w:r>
    </w:p>
    <w:p w:rsidR="008C1C25" w:rsidRPr="00CD39A3" w:rsidRDefault="008C1C25" w:rsidP="008C1C25">
      <w:pPr>
        <w:tabs>
          <w:tab w:val="left" w:pos="2010"/>
        </w:tabs>
        <w:ind w:left="142" w:right="140" w:firstLine="567"/>
        <w:jc w:val="both"/>
        <w:rPr>
          <w:rFonts w:cs="Arial"/>
        </w:rPr>
      </w:pPr>
      <w:r w:rsidRPr="00CD39A3">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8C1C25" w:rsidRPr="00CD39A3" w:rsidRDefault="008C1C25" w:rsidP="008C1C25">
      <w:pPr>
        <w:tabs>
          <w:tab w:val="left" w:pos="2010"/>
        </w:tabs>
        <w:ind w:left="142" w:right="140" w:firstLine="567"/>
        <w:jc w:val="both"/>
        <w:rPr>
          <w:rFonts w:cs="Arial"/>
        </w:rPr>
      </w:pPr>
      <w:r w:rsidRPr="00CD39A3">
        <w:rPr>
          <w:rFonts w:cs="Arial"/>
        </w:rPr>
        <w:t>- сертификат NACE MR0103</w:t>
      </w:r>
      <w:r>
        <w:rPr>
          <w:rFonts w:cs="Arial"/>
        </w:rPr>
        <w:t xml:space="preserve"> (при необходимости)</w:t>
      </w:r>
      <w:r w:rsidRPr="00CD39A3">
        <w:rPr>
          <w:rFonts w:cs="Arial"/>
        </w:rPr>
        <w:t>.</w:t>
      </w:r>
    </w:p>
    <w:p w:rsidR="008C1C25" w:rsidRPr="00CD39A3" w:rsidRDefault="008C1C25" w:rsidP="008C1C25">
      <w:pPr>
        <w:tabs>
          <w:tab w:val="left" w:pos="2010"/>
        </w:tabs>
        <w:ind w:left="142" w:right="140" w:firstLine="567"/>
        <w:jc w:val="both"/>
        <w:rPr>
          <w:rFonts w:cs="Arial"/>
        </w:rPr>
      </w:pPr>
      <w:r>
        <w:rPr>
          <w:rFonts w:cs="Arial"/>
        </w:rPr>
        <w:t>2.2 Д</w:t>
      </w:r>
      <w:r w:rsidRPr="00CD39A3">
        <w:rPr>
          <w:rFonts w:cs="Arial"/>
        </w:rPr>
        <w:t>ля стадии поставки оборудования:</w:t>
      </w:r>
    </w:p>
    <w:p w:rsidR="008C1C25" w:rsidRPr="00CD39A3" w:rsidRDefault="008C1C25" w:rsidP="008C1C25">
      <w:pPr>
        <w:tabs>
          <w:tab w:val="left" w:pos="2010"/>
        </w:tabs>
        <w:ind w:left="142" w:right="140" w:firstLine="567"/>
        <w:jc w:val="both"/>
        <w:rPr>
          <w:rFonts w:cs="Arial"/>
        </w:rPr>
      </w:pPr>
      <w:r w:rsidRPr="00CD39A3">
        <w:rPr>
          <w:rFonts w:cs="Arial"/>
        </w:rPr>
        <w:t>- технический паспорт оборудования;</w:t>
      </w:r>
    </w:p>
    <w:p w:rsidR="008C1C25" w:rsidRPr="00CD39A3" w:rsidRDefault="008C1C25" w:rsidP="008C1C25">
      <w:pPr>
        <w:tabs>
          <w:tab w:val="left" w:pos="2010"/>
        </w:tabs>
        <w:ind w:left="142" w:right="140" w:firstLine="567"/>
        <w:jc w:val="both"/>
        <w:rPr>
          <w:rFonts w:cs="Arial"/>
        </w:rPr>
      </w:pPr>
      <w:r w:rsidRPr="00CD39A3">
        <w:rPr>
          <w:rFonts w:cs="Arial"/>
        </w:rPr>
        <w:t>- инструкция по монтажу, эксплуатации и обслуживанию;</w:t>
      </w:r>
    </w:p>
    <w:p w:rsidR="008C1C25" w:rsidRPr="00CD39A3" w:rsidRDefault="008C1C25" w:rsidP="008C1C25">
      <w:pPr>
        <w:tabs>
          <w:tab w:val="left" w:pos="2010"/>
        </w:tabs>
        <w:ind w:left="142" w:right="140" w:firstLine="567"/>
        <w:jc w:val="both"/>
        <w:rPr>
          <w:rFonts w:cs="Arial"/>
        </w:rPr>
      </w:pPr>
      <w:r w:rsidRPr="00CD39A3">
        <w:rPr>
          <w:rFonts w:cs="Arial"/>
        </w:rPr>
        <w:t xml:space="preserve">- методика поверки средств КИП и А; </w:t>
      </w:r>
    </w:p>
    <w:p w:rsidR="008C1C25" w:rsidRPr="00CD39A3" w:rsidRDefault="008C1C25" w:rsidP="008C1C25">
      <w:pPr>
        <w:tabs>
          <w:tab w:val="left" w:pos="2010"/>
        </w:tabs>
        <w:ind w:left="142" w:right="140" w:firstLine="567"/>
        <w:jc w:val="both"/>
        <w:rPr>
          <w:rFonts w:cs="Arial"/>
        </w:rPr>
      </w:pPr>
      <w:r w:rsidRPr="00CD39A3">
        <w:rPr>
          <w:rFonts w:cs="Arial"/>
        </w:rPr>
        <w:t>- свидетельство о поверке.</w:t>
      </w:r>
    </w:p>
    <w:p w:rsidR="008C1C25" w:rsidRDefault="008C1C25" w:rsidP="008C1C25">
      <w:pPr>
        <w:tabs>
          <w:tab w:val="left" w:pos="2010"/>
        </w:tabs>
        <w:ind w:left="142" w:right="140" w:firstLine="567"/>
        <w:jc w:val="both"/>
        <w:rPr>
          <w:rFonts w:cs="Arial"/>
        </w:rPr>
      </w:pPr>
      <w:r w:rsidRPr="00CD39A3">
        <w:rPr>
          <w:rFonts w:cs="Arial"/>
        </w:rPr>
        <w:t>3 Предусмотреть в необходимом объеме эталонное и поверочное оборудование и программное обеспечение для калибровки, поверки и обслуживания используемого оборудования КИПиА.</w:t>
      </w:r>
    </w:p>
    <w:p w:rsidR="007C6EAA" w:rsidRDefault="008C1C25" w:rsidP="007C6EAA">
      <w:pPr>
        <w:tabs>
          <w:tab w:val="left" w:pos="2010"/>
        </w:tabs>
        <w:ind w:left="142" w:right="140" w:firstLine="567"/>
        <w:rPr>
          <w:rFonts w:cs="Arial"/>
        </w:rPr>
        <w:sectPr w:rsidR="007C6EAA" w:rsidSect="00230761">
          <w:pgSz w:w="11906" w:h="16838" w:code="9"/>
          <w:pgMar w:top="1418" w:right="566" w:bottom="1560" w:left="1134" w:header="0" w:footer="1441" w:gutter="0"/>
          <w:cols w:space="720"/>
        </w:sectPr>
      </w:pPr>
      <w:r>
        <w:rPr>
          <w:rFonts w:cs="Arial"/>
        </w:rPr>
        <w:t>4. Состав рабочих сред представлен в Приложении 1.</w:t>
      </w: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83"/>
        <w:gridCol w:w="1694"/>
        <w:gridCol w:w="2410"/>
        <w:gridCol w:w="2404"/>
        <w:gridCol w:w="6"/>
        <w:gridCol w:w="1621"/>
      </w:tblGrid>
      <w:tr w:rsidR="000C76E7" w:rsidRPr="002F0EBB" w:rsidTr="00A903C1">
        <w:tc>
          <w:tcPr>
            <w:tcW w:w="1715" w:type="dxa"/>
            <w:vMerge w:val="restart"/>
            <w:shd w:val="clear" w:color="auto" w:fill="auto"/>
            <w:vAlign w:val="center"/>
          </w:tcPr>
          <w:p w:rsidR="000C76E7" w:rsidRPr="00A903C1" w:rsidRDefault="000C76E7" w:rsidP="00A903C1">
            <w:pPr>
              <w:tabs>
                <w:tab w:val="left" w:pos="2010"/>
              </w:tabs>
              <w:ind w:right="140"/>
              <w:jc w:val="center"/>
              <w:rPr>
                <w:rFonts w:cs="Arial"/>
              </w:rPr>
            </w:pPr>
            <w:r w:rsidRPr="00A903C1">
              <w:rPr>
                <w:rFonts w:cs="Arial"/>
              </w:rPr>
              <w:lastRenderedPageBreak/>
              <w:br w:type="page"/>
              <w:t>Общие данные</w:t>
            </w:r>
          </w:p>
        </w:tc>
        <w:tc>
          <w:tcPr>
            <w:tcW w:w="583" w:type="dxa"/>
            <w:shd w:val="clear" w:color="auto" w:fill="auto"/>
          </w:tcPr>
          <w:p w:rsidR="000C76E7" w:rsidRPr="00A903C1" w:rsidRDefault="00D71F5F" w:rsidP="00A903C1">
            <w:pPr>
              <w:tabs>
                <w:tab w:val="left" w:pos="2010"/>
              </w:tabs>
              <w:ind w:right="140"/>
              <w:jc w:val="both"/>
              <w:rPr>
                <w:rFonts w:cs="Arial"/>
              </w:rPr>
            </w:pPr>
            <w:r>
              <w:rPr>
                <w:rFonts w:cs="Arial"/>
              </w:rPr>
              <w:t>0</w:t>
            </w:r>
          </w:p>
        </w:tc>
        <w:tc>
          <w:tcPr>
            <w:tcW w:w="4104" w:type="dxa"/>
            <w:gridSpan w:val="2"/>
            <w:shd w:val="clear" w:color="auto" w:fill="auto"/>
          </w:tcPr>
          <w:p w:rsidR="000C76E7" w:rsidRPr="00A903C1" w:rsidRDefault="000C76E7" w:rsidP="00A903C1">
            <w:pPr>
              <w:tabs>
                <w:tab w:val="left" w:pos="2010"/>
              </w:tabs>
              <w:ind w:right="140"/>
              <w:jc w:val="both"/>
              <w:rPr>
                <w:rFonts w:cs="Arial"/>
              </w:rPr>
            </w:pPr>
            <w:r w:rsidRPr="00A903C1">
              <w:rPr>
                <w:rFonts w:cs="Arial"/>
                <w:color w:val="000000"/>
                <w:shd w:val="clear" w:color="auto" w:fill="FFFFFF"/>
              </w:rPr>
              <w:t>Позиционное обозначение</w:t>
            </w:r>
          </w:p>
        </w:tc>
        <w:tc>
          <w:tcPr>
            <w:tcW w:w="4031" w:type="dxa"/>
            <w:gridSpan w:val="3"/>
            <w:shd w:val="clear" w:color="auto" w:fill="auto"/>
          </w:tcPr>
          <w:p w:rsidR="005D3CB6" w:rsidRDefault="007C6EAA">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Назначение</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Место установки</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прибора</w:t>
            </w:r>
          </w:p>
        </w:tc>
        <w:tc>
          <w:tcPr>
            <w:tcW w:w="4031" w:type="dxa"/>
            <w:gridSpan w:val="3"/>
            <w:shd w:val="clear" w:color="auto" w:fill="auto"/>
          </w:tcPr>
          <w:p w:rsidR="00D71F5F" w:rsidRDefault="00D71F5F">
            <w:r>
              <w:t>-</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Технологические условия</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rPr>
              <w:t>Тип аппарата</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Диаметр/длина (высота) аппарата</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Выносная камера на аппарате</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Длина штуцера на аппарате</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Диаметр штуцера на аппарате</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Верхняя среда</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Нижняя среда</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11</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Температура</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Минимальная</w:t>
            </w:r>
          </w:p>
        </w:tc>
        <w:tc>
          <w:tcPr>
            <w:tcW w:w="2410" w:type="dxa"/>
            <w:gridSpan w:val="2"/>
            <w:shd w:val="clear" w:color="auto" w:fill="auto"/>
          </w:tcPr>
          <w:p w:rsidR="00D71F5F" w:rsidRDefault="00D71F5F">
            <w:r>
              <w:t>-</w:t>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12</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Максимальная</w:t>
            </w:r>
          </w:p>
        </w:tc>
        <w:tc>
          <w:tcPr>
            <w:tcW w:w="2410" w:type="dxa"/>
            <w:gridSpan w:val="2"/>
            <w:shd w:val="clear" w:color="auto" w:fill="auto"/>
          </w:tcPr>
          <w:p w:rsidR="00D71F5F" w:rsidRDefault="00D71F5F">
            <w:r>
              <w:t>-</w:t>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13</w:t>
            </w:r>
          </w:p>
        </w:tc>
        <w:tc>
          <w:tcPr>
            <w:tcW w:w="1694" w:type="dxa"/>
            <w:vMerge/>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Рабочая</w:t>
            </w:r>
          </w:p>
        </w:tc>
        <w:tc>
          <w:tcPr>
            <w:tcW w:w="2410" w:type="dxa"/>
            <w:gridSpan w:val="2"/>
            <w:shd w:val="clear" w:color="auto" w:fill="auto"/>
          </w:tcPr>
          <w:p w:rsidR="00D71F5F" w:rsidRDefault="00D71F5F"/>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14</w:t>
            </w:r>
          </w:p>
        </w:tc>
        <w:tc>
          <w:tcPr>
            <w:tcW w:w="1694" w:type="dxa"/>
            <w:vMerge w:val="restart"/>
            <w:shd w:val="clear" w:color="auto" w:fill="auto"/>
            <w:vAlign w:val="center"/>
          </w:tcPr>
          <w:p w:rsidR="00D71F5F" w:rsidRPr="00A903C1" w:rsidRDefault="00D71F5F" w:rsidP="00A903C1">
            <w:pPr>
              <w:tabs>
                <w:tab w:val="left" w:pos="2010"/>
              </w:tabs>
              <w:ind w:right="140"/>
              <w:jc w:val="center"/>
              <w:rPr>
                <w:rFonts w:cs="Arial"/>
                <w:color w:val="000000"/>
                <w:shd w:val="clear" w:color="auto" w:fill="FFFFFF"/>
              </w:rPr>
            </w:pPr>
            <w:r w:rsidRPr="00A903C1">
              <w:rPr>
                <w:rFonts w:cs="Arial"/>
                <w:color w:val="000000"/>
                <w:shd w:val="clear" w:color="auto" w:fill="FFFFFF"/>
              </w:rPr>
              <w:t>Давление</w:t>
            </w: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Минимальное</w:t>
            </w:r>
            <w:r w:rsidRPr="00A903C1">
              <w:rPr>
                <w:rFonts w:cs="Arial"/>
                <w:color w:val="000000"/>
                <w:shd w:val="clear" w:color="auto" w:fill="FFFFFF"/>
              </w:rPr>
              <w:t xml:space="preserve"> </w:t>
            </w:r>
          </w:p>
        </w:tc>
        <w:tc>
          <w:tcPr>
            <w:tcW w:w="2410" w:type="dxa"/>
            <w:gridSpan w:val="2"/>
            <w:shd w:val="clear" w:color="auto" w:fill="auto"/>
          </w:tcPr>
          <w:p w:rsidR="00D71F5F" w:rsidRDefault="00D71F5F">
            <w:r>
              <w:t>-</w:t>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rPr>
            </w:pPr>
            <w:r>
              <w:rPr>
                <w:rFonts w:cs="Arial"/>
                <w:color w:val="000000"/>
                <w:shd w:val="clear" w:color="auto" w:fill="FFFFFF"/>
              </w:rPr>
              <w:t>Максимальное</w:t>
            </w:r>
          </w:p>
        </w:tc>
        <w:tc>
          <w:tcPr>
            <w:tcW w:w="2410" w:type="dxa"/>
            <w:gridSpan w:val="2"/>
            <w:shd w:val="clear" w:color="auto" w:fill="auto"/>
          </w:tcPr>
          <w:p w:rsidR="00D71F5F" w:rsidRDefault="00D71F5F">
            <w:r>
              <w:t>-</w:t>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16</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Рабочее</w:t>
            </w:r>
          </w:p>
        </w:tc>
        <w:tc>
          <w:tcPr>
            <w:tcW w:w="2410" w:type="dxa"/>
            <w:gridSpan w:val="2"/>
            <w:shd w:val="clear" w:color="auto" w:fill="auto"/>
          </w:tcPr>
          <w:p w:rsidR="00D71F5F" w:rsidRDefault="00D71F5F"/>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верхней среды</w:t>
            </w:r>
          </w:p>
        </w:tc>
        <w:tc>
          <w:tcPr>
            <w:tcW w:w="2410" w:type="dxa"/>
            <w:gridSpan w:val="2"/>
            <w:shd w:val="clear" w:color="auto" w:fill="auto"/>
          </w:tcPr>
          <w:p w:rsidR="00D71F5F" w:rsidRDefault="00D71F5F">
            <w:r>
              <w:t>-</w:t>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кг/м</w:t>
            </w:r>
            <w:r w:rsidRPr="00A903C1">
              <w:rPr>
                <w:rFonts w:cs="Arial"/>
                <w:color w:val="000000"/>
                <w:shd w:val="clear" w:color="auto" w:fill="FFFFFF"/>
                <w:vertAlign w:val="superscript"/>
              </w:rPr>
              <w:t>3</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Плотность нижней среды</w:t>
            </w:r>
          </w:p>
        </w:tc>
        <w:tc>
          <w:tcPr>
            <w:tcW w:w="2410" w:type="dxa"/>
            <w:gridSpan w:val="2"/>
            <w:shd w:val="clear" w:color="auto" w:fill="auto"/>
          </w:tcPr>
          <w:p w:rsidR="00D71F5F" w:rsidRDefault="00D71F5F">
            <w:r>
              <w:t>-</w:t>
            </w:r>
          </w:p>
        </w:tc>
        <w:tc>
          <w:tcPr>
            <w:tcW w:w="1621" w:type="dxa"/>
            <w:vMerge/>
            <w:shd w:val="clear" w:color="auto" w:fill="auto"/>
            <w:vAlign w:val="center"/>
          </w:tcPr>
          <w:p w:rsidR="00D71F5F" w:rsidRPr="00A903C1" w:rsidRDefault="00D71F5F" w:rsidP="00A903C1">
            <w:pPr>
              <w:tabs>
                <w:tab w:val="left" w:pos="2010"/>
              </w:tabs>
              <w:ind w:right="140"/>
              <w:jc w:val="center"/>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19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верхней среды</w:t>
            </w:r>
          </w:p>
        </w:tc>
        <w:tc>
          <w:tcPr>
            <w:tcW w:w="2410" w:type="dxa"/>
            <w:gridSpan w:val="2"/>
            <w:shd w:val="clear" w:color="auto" w:fill="auto"/>
          </w:tcPr>
          <w:p w:rsidR="00D71F5F" w:rsidRDefault="00D71F5F">
            <w:r>
              <w:t>-</w:t>
            </w:r>
          </w:p>
        </w:tc>
        <w:tc>
          <w:tcPr>
            <w:tcW w:w="1621"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Па·с</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Вязкость нижней среды</w:t>
            </w:r>
          </w:p>
        </w:tc>
        <w:tc>
          <w:tcPr>
            <w:tcW w:w="2410" w:type="dxa"/>
            <w:gridSpan w:val="2"/>
            <w:shd w:val="clear" w:color="auto" w:fill="auto"/>
          </w:tcPr>
          <w:p w:rsidR="00D71F5F" w:rsidRDefault="00D71F5F">
            <w:r>
              <w:t>-</w:t>
            </w:r>
          </w:p>
        </w:tc>
        <w:tc>
          <w:tcPr>
            <w:tcW w:w="1621" w:type="dxa"/>
            <w:vMerge/>
            <w:shd w:val="clear" w:color="auto" w:fill="auto"/>
          </w:tcPr>
          <w:p w:rsidR="00D71F5F" w:rsidRPr="00A903C1" w:rsidRDefault="00D71F5F" w:rsidP="00A903C1">
            <w:pPr>
              <w:tabs>
                <w:tab w:val="left" w:pos="2010"/>
              </w:tabs>
              <w:ind w:right="140"/>
              <w:jc w:val="both"/>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Агрессивность верхней среды</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22</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A903C1">
              <w:rPr>
                <w:rFonts w:cs="Arial"/>
                <w:color w:val="000000"/>
                <w:shd w:val="clear" w:color="auto" w:fill="FFFFFF"/>
              </w:rPr>
              <w:t>Агрессивность нижней среды</w:t>
            </w:r>
          </w:p>
        </w:tc>
        <w:tc>
          <w:tcPr>
            <w:tcW w:w="4031" w:type="dxa"/>
            <w:gridSpan w:val="3"/>
            <w:shd w:val="clear" w:color="auto" w:fill="auto"/>
          </w:tcPr>
          <w:p w:rsidR="00D71F5F" w:rsidRDefault="00D71F5F"/>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Другие особые условия</w:t>
            </w:r>
          </w:p>
        </w:tc>
        <w:tc>
          <w:tcPr>
            <w:tcW w:w="4031" w:type="dxa"/>
            <w:gridSpan w:val="3"/>
            <w:shd w:val="clear" w:color="auto" w:fill="auto"/>
          </w:tcPr>
          <w:p w:rsidR="00D71F5F" w:rsidRDefault="00D71F5F">
            <w:r>
              <w:t>-</w:t>
            </w:r>
          </w:p>
        </w:tc>
      </w:tr>
      <w:tr w:rsidR="00D71F5F" w:rsidRPr="002F0EBB" w:rsidTr="00D55C4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24</w:t>
            </w:r>
          </w:p>
        </w:tc>
        <w:tc>
          <w:tcPr>
            <w:tcW w:w="1694" w:type="dxa"/>
            <w:vMerge w:val="restart"/>
            <w:shd w:val="clear" w:color="auto" w:fill="auto"/>
            <w:vAlign w:val="center"/>
          </w:tcPr>
          <w:p w:rsidR="00D71F5F" w:rsidRPr="00A903C1" w:rsidRDefault="00D71F5F" w:rsidP="00D55C45">
            <w:pPr>
              <w:tabs>
                <w:tab w:val="left" w:pos="2010"/>
              </w:tabs>
              <w:ind w:right="140"/>
              <w:jc w:val="center"/>
              <w:rPr>
                <w:rFonts w:cs="Arial"/>
                <w:color w:val="000000"/>
                <w:shd w:val="clear" w:color="auto" w:fill="FFFFFF"/>
              </w:rPr>
            </w:pPr>
            <w:r>
              <w:rPr>
                <w:rFonts w:cs="Arial"/>
                <w:color w:val="000000"/>
                <w:shd w:val="clear" w:color="auto" w:fill="FFFFFF"/>
              </w:rPr>
              <w:t>Уровень</w:t>
            </w: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Минимальный</w:t>
            </w:r>
          </w:p>
        </w:tc>
        <w:tc>
          <w:tcPr>
            <w:tcW w:w="2410" w:type="dxa"/>
            <w:gridSpan w:val="2"/>
            <w:shd w:val="clear" w:color="auto" w:fill="auto"/>
          </w:tcPr>
          <w:p w:rsidR="00D71F5F" w:rsidRDefault="00D71F5F"/>
        </w:tc>
        <w:tc>
          <w:tcPr>
            <w:tcW w:w="1621" w:type="dxa"/>
            <w:vMerge w:val="restart"/>
            <w:shd w:val="clear" w:color="auto" w:fill="auto"/>
            <w:vAlign w:val="center"/>
          </w:tcPr>
          <w:p w:rsidR="00D71F5F" w:rsidRPr="00E71D84" w:rsidRDefault="00D71F5F" w:rsidP="00D55C45">
            <w:pPr>
              <w:jc w:val="center"/>
            </w:pPr>
            <w:r w:rsidRPr="00A903C1">
              <w:rPr>
                <w:rFonts w:cs="Arial"/>
                <w:color w:val="000000"/>
                <w:shd w:val="clear" w:color="auto" w:fill="FFFFFF"/>
              </w:rPr>
              <w:t>мм</w:t>
            </w:r>
          </w:p>
        </w:tc>
      </w:tr>
      <w:tr w:rsidR="00D71F5F" w:rsidRPr="002F0EBB" w:rsidTr="00E56A55">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25</w:t>
            </w:r>
          </w:p>
        </w:tc>
        <w:tc>
          <w:tcPr>
            <w:tcW w:w="1694" w:type="dxa"/>
            <w:vMerge/>
            <w:shd w:val="clear" w:color="auto" w:fill="auto"/>
          </w:tcPr>
          <w:p w:rsidR="00D71F5F" w:rsidRPr="00A903C1" w:rsidRDefault="00D71F5F" w:rsidP="00A903C1">
            <w:pPr>
              <w:tabs>
                <w:tab w:val="left" w:pos="2010"/>
              </w:tabs>
              <w:ind w:right="140"/>
              <w:jc w:val="both"/>
              <w:rPr>
                <w:rFonts w:cs="Arial"/>
                <w:color w:val="000000"/>
                <w:shd w:val="clear" w:color="auto" w:fill="FFFFFF"/>
              </w:rPr>
            </w:pPr>
          </w:p>
        </w:tc>
        <w:tc>
          <w:tcPr>
            <w:tcW w:w="2410" w:type="dxa"/>
            <w:shd w:val="clear" w:color="auto" w:fill="auto"/>
          </w:tcPr>
          <w:p w:rsidR="00D71F5F" w:rsidRPr="00A903C1" w:rsidRDefault="00D71F5F" w:rsidP="00A903C1">
            <w:pPr>
              <w:tabs>
                <w:tab w:val="left" w:pos="2010"/>
              </w:tabs>
              <w:ind w:right="140"/>
              <w:jc w:val="both"/>
              <w:rPr>
                <w:rFonts w:cs="Arial"/>
                <w:color w:val="000000"/>
                <w:shd w:val="clear" w:color="auto" w:fill="FFFFFF"/>
              </w:rPr>
            </w:pPr>
            <w:r>
              <w:rPr>
                <w:rFonts w:cs="Arial"/>
                <w:color w:val="000000"/>
                <w:shd w:val="clear" w:color="auto" w:fill="FFFFFF"/>
              </w:rPr>
              <w:t>Максимальный</w:t>
            </w:r>
          </w:p>
        </w:tc>
        <w:tc>
          <w:tcPr>
            <w:tcW w:w="2410" w:type="dxa"/>
            <w:gridSpan w:val="2"/>
            <w:shd w:val="clear" w:color="auto" w:fill="auto"/>
          </w:tcPr>
          <w:p w:rsidR="00D71F5F" w:rsidRDefault="00D71F5F"/>
        </w:tc>
        <w:tc>
          <w:tcPr>
            <w:tcW w:w="1621" w:type="dxa"/>
            <w:vMerge/>
            <w:shd w:val="clear" w:color="auto" w:fill="auto"/>
          </w:tcPr>
          <w:p w:rsidR="00D71F5F" w:rsidRDefault="00D71F5F"/>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чувствительному элементу</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D55C45">
              <w:rPr>
                <w:rFonts w:cs="Arial"/>
                <w:color w:val="000000"/>
                <w:shd w:val="clear" w:color="auto" w:fill="FFFFFF"/>
              </w:rPr>
              <w:t>Длина чувствительного элемента</w:t>
            </w:r>
          </w:p>
        </w:tc>
        <w:tc>
          <w:tcPr>
            <w:tcW w:w="2410" w:type="dxa"/>
            <w:gridSpan w:val="2"/>
            <w:shd w:val="clear" w:color="auto" w:fill="auto"/>
          </w:tcPr>
          <w:p w:rsidR="00D71F5F" w:rsidRDefault="00D71F5F">
            <w:r>
              <w:t>-</w:t>
            </w:r>
          </w:p>
        </w:tc>
        <w:tc>
          <w:tcPr>
            <w:tcW w:w="1621" w:type="dxa"/>
            <w:vMerge/>
            <w:shd w:val="clear" w:color="auto" w:fill="auto"/>
            <w:vAlign w:val="center"/>
          </w:tcPr>
          <w:p w:rsidR="00D71F5F" w:rsidRPr="00A903C1" w:rsidRDefault="00D71F5F" w:rsidP="00D55C45">
            <w:pPr>
              <w:tabs>
                <w:tab w:val="left" w:pos="2010"/>
              </w:tabs>
              <w:ind w:right="140"/>
              <w:rPr>
                <w:rFonts w:cs="Arial"/>
              </w:rPr>
            </w:pP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Подвод импульсных трубок</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Сторона высокого давления</w:t>
            </w:r>
          </w:p>
        </w:tc>
        <w:tc>
          <w:tcPr>
            <w:tcW w:w="2404" w:type="dxa"/>
            <w:shd w:val="clear" w:color="auto" w:fill="auto"/>
          </w:tcPr>
          <w:p w:rsidR="00D71F5F" w:rsidRDefault="00D71F5F">
            <w:r>
              <w:t>-</w:t>
            </w:r>
          </w:p>
        </w:tc>
        <w:tc>
          <w:tcPr>
            <w:tcW w:w="1627" w:type="dxa"/>
            <w:gridSpan w:val="2"/>
            <w:shd w:val="clear" w:color="auto" w:fill="auto"/>
          </w:tcPr>
          <w:p w:rsidR="00D71F5F" w:rsidRPr="00A903C1" w:rsidRDefault="00D71F5F" w:rsidP="00A903C1">
            <w:pPr>
              <w:tabs>
                <w:tab w:val="left" w:pos="2010"/>
              </w:tabs>
              <w:ind w:right="140"/>
              <w:jc w:val="center"/>
              <w:rPr>
                <w:rFonts w:cs="Arial"/>
              </w:rPr>
            </w:pPr>
            <w:r w:rsidRPr="00A903C1">
              <w:rPr>
                <w:rFonts w:cs="Arial"/>
              </w:rPr>
              <w:t>МПа</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29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37465D">
              <w:rPr>
                <w:rFonts w:cs="Arial"/>
                <w:color w:val="000000"/>
                <w:shd w:val="clear" w:color="auto" w:fill="FFFFFF"/>
              </w:rPr>
              <w:t>Тип фланцев</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32</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Выносная камера в комплекте с прибором</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фланцев выносной камеры</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DN фланцев выносной камеры</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PN фланцев выносной камеры</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кгс/см</w:t>
            </w:r>
            <w:r w:rsidRPr="00A903C1">
              <w:rPr>
                <w:rFonts w:cs="Arial"/>
                <w:vertAlign w:val="superscript"/>
              </w:rPr>
              <w:t>2</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Требования к измерительному преобразователю</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Измеряемый параметр</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Шкала прибора</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38</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Выходной сигнал</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39</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Напряжение питания</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40</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Схема подключения</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Погрешность измерения</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Исполнение взрывозащиты</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43</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Уровень безопасности [SIL]</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Степень защиты</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Материал корпуса</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46</w:t>
            </w:r>
          </w:p>
        </w:tc>
        <w:tc>
          <w:tcPr>
            <w:tcW w:w="4104" w:type="dxa"/>
            <w:gridSpan w:val="2"/>
            <w:shd w:val="clear" w:color="auto" w:fill="auto"/>
          </w:tcPr>
          <w:p w:rsidR="00D71F5F" w:rsidRPr="00A903C1" w:rsidRDefault="00D71F5F" w:rsidP="00A903C1">
            <w:pPr>
              <w:tabs>
                <w:tab w:val="left" w:pos="2010"/>
              </w:tabs>
              <w:ind w:right="140"/>
              <w:jc w:val="both"/>
              <w:rPr>
                <w:rFonts w:cs="Arial"/>
                <w:color w:val="000000"/>
                <w:shd w:val="clear" w:color="auto" w:fill="FFFFFF"/>
              </w:rPr>
            </w:pPr>
            <w:r w:rsidRPr="004407B5">
              <w:rPr>
                <w:rFonts w:cs="Arial"/>
                <w:color w:val="000000"/>
                <w:shd w:val="clear" w:color="auto" w:fill="FFFFFF"/>
              </w:rPr>
              <w:t>Ответный фланец в комплекте</w:t>
            </w:r>
          </w:p>
        </w:tc>
        <w:tc>
          <w:tcPr>
            <w:tcW w:w="4031" w:type="dxa"/>
            <w:gridSpan w:val="3"/>
            <w:shd w:val="clear" w:color="auto" w:fill="auto"/>
          </w:tcPr>
          <w:p w:rsidR="00D71F5F" w:rsidRDefault="00D71F5F">
            <w:r>
              <w:t>-</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left="-85" w:right="-117"/>
              <w:jc w:val="center"/>
              <w:rPr>
                <w:rFonts w:cs="Arial"/>
              </w:rPr>
            </w:pPr>
            <w:r w:rsidRPr="00A903C1">
              <w:rPr>
                <w:rFonts w:cs="Arial"/>
              </w:rPr>
              <w:t>Принадлежности</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Тип вентильного блока</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48</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резьбы вентильного блока для подключения импульсных линий</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49</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Тип дренажного соединения вентильного блока</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50</w:t>
            </w:r>
          </w:p>
        </w:tc>
        <w:tc>
          <w:tcPr>
            <w:tcW w:w="4104" w:type="dxa"/>
            <w:gridSpan w:val="2"/>
            <w:shd w:val="clear" w:color="auto" w:fill="auto"/>
          </w:tcPr>
          <w:p w:rsidR="00D71F5F" w:rsidRPr="00A903C1" w:rsidRDefault="00D71F5F" w:rsidP="00A903C1">
            <w:pPr>
              <w:tabs>
                <w:tab w:val="left" w:pos="2010"/>
              </w:tabs>
              <w:ind w:right="140"/>
              <w:rPr>
                <w:rFonts w:cs="Arial"/>
              </w:rPr>
            </w:pPr>
            <w:r w:rsidRPr="00A903C1">
              <w:rPr>
                <w:rFonts w:cs="Arial"/>
                <w:color w:val="000000"/>
                <w:shd w:val="clear" w:color="auto" w:fill="FFFFFF"/>
              </w:rPr>
              <w:t>Ниппель для присоединения импульсных линий</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51</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Местный индикатор</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52</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Комплект монтажных частей</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53</w:t>
            </w:r>
          </w:p>
        </w:tc>
        <w:tc>
          <w:tcPr>
            <w:tcW w:w="4104" w:type="dxa"/>
            <w:gridSpan w:val="2"/>
            <w:shd w:val="clear" w:color="auto" w:fill="auto"/>
          </w:tcPr>
          <w:p w:rsidR="00D71F5F" w:rsidRPr="00A903C1" w:rsidRDefault="00D71F5F" w:rsidP="00A903C1">
            <w:pPr>
              <w:tabs>
                <w:tab w:val="left" w:pos="2010"/>
              </w:tabs>
              <w:ind w:right="140"/>
              <w:rPr>
                <w:rFonts w:cs="Arial"/>
              </w:rPr>
            </w:pPr>
            <w:r w:rsidRPr="00E71D84">
              <w:rPr>
                <w:rFonts w:cs="Arial"/>
                <w:color w:val="000000"/>
                <w:shd w:val="clear" w:color="auto" w:fill="FFFFFF"/>
              </w:rPr>
              <w:t>Кабельный ввод</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54</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Марка кабеля</w:t>
            </w:r>
          </w:p>
        </w:tc>
        <w:tc>
          <w:tcPr>
            <w:tcW w:w="2410" w:type="dxa"/>
            <w:gridSpan w:val="2"/>
            <w:shd w:val="clear" w:color="auto" w:fill="auto"/>
          </w:tcPr>
          <w:p w:rsidR="00D71F5F" w:rsidRDefault="00D71F5F">
            <w:r>
              <w:t>-</w:t>
            </w:r>
          </w:p>
        </w:tc>
        <w:tc>
          <w:tcPr>
            <w:tcW w:w="1621"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мм</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55</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E71D84">
              <w:rPr>
                <w:rFonts w:cs="Arial"/>
                <w:color w:val="000000"/>
                <w:shd w:val="clear" w:color="auto" w:fill="FFFFFF"/>
              </w:rPr>
              <w:t>Обогрев</w:t>
            </w:r>
          </w:p>
        </w:tc>
        <w:tc>
          <w:tcPr>
            <w:tcW w:w="4031" w:type="dxa"/>
            <w:gridSpan w:val="3"/>
            <w:shd w:val="clear" w:color="auto" w:fill="auto"/>
          </w:tcPr>
          <w:p w:rsidR="00D71F5F" w:rsidRDefault="00D71F5F">
            <w:r>
              <w:t>-</w:t>
            </w:r>
          </w:p>
        </w:tc>
      </w:tr>
      <w:tr w:rsidR="00D71F5F" w:rsidRPr="002F0EBB" w:rsidTr="00A903C1">
        <w:tc>
          <w:tcPr>
            <w:tcW w:w="1715" w:type="dxa"/>
            <w:vMerge w:val="restart"/>
            <w:shd w:val="clear" w:color="auto" w:fill="auto"/>
            <w:vAlign w:val="center"/>
          </w:tcPr>
          <w:p w:rsidR="00D71F5F" w:rsidRPr="00A903C1" w:rsidRDefault="00D71F5F" w:rsidP="00A903C1">
            <w:pPr>
              <w:tabs>
                <w:tab w:val="left" w:pos="2010"/>
              </w:tabs>
              <w:ind w:right="140"/>
              <w:jc w:val="center"/>
              <w:rPr>
                <w:rFonts w:cs="Arial"/>
              </w:rPr>
            </w:pPr>
            <w:r w:rsidRPr="00A903C1">
              <w:rPr>
                <w:rFonts w:cs="Arial"/>
              </w:rPr>
              <w:t>Поставка</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56</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Изготовитель</w:t>
            </w:r>
          </w:p>
        </w:tc>
        <w:tc>
          <w:tcPr>
            <w:tcW w:w="4031" w:type="dxa"/>
            <w:gridSpan w:val="3"/>
            <w:shd w:val="clear" w:color="auto" w:fill="auto"/>
          </w:tcPr>
          <w:p w:rsidR="00D71F5F" w:rsidRDefault="00D71F5F">
            <w:r>
              <w:t>-</w:t>
            </w:r>
          </w:p>
        </w:tc>
      </w:tr>
      <w:tr w:rsidR="00D71F5F" w:rsidRPr="002F0EBB" w:rsidTr="00A903C1">
        <w:tc>
          <w:tcPr>
            <w:tcW w:w="1715" w:type="dxa"/>
            <w:vMerge/>
            <w:shd w:val="clear" w:color="auto" w:fill="auto"/>
            <w:vAlign w:val="center"/>
          </w:tcPr>
          <w:p w:rsidR="00D71F5F" w:rsidRPr="00A903C1" w:rsidRDefault="00D71F5F" w:rsidP="00A903C1">
            <w:pPr>
              <w:tabs>
                <w:tab w:val="left" w:pos="2010"/>
              </w:tabs>
              <w:ind w:right="140"/>
              <w:jc w:val="center"/>
              <w:rPr>
                <w:rFonts w:cs="Arial"/>
              </w:rPr>
            </w:pP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57</w:t>
            </w:r>
          </w:p>
        </w:tc>
        <w:tc>
          <w:tcPr>
            <w:tcW w:w="4104" w:type="dxa"/>
            <w:gridSpan w:val="2"/>
            <w:shd w:val="clear" w:color="auto" w:fill="auto"/>
          </w:tcPr>
          <w:p w:rsidR="00D71F5F" w:rsidRPr="00A903C1" w:rsidRDefault="00D71F5F" w:rsidP="00A903C1">
            <w:pPr>
              <w:tabs>
                <w:tab w:val="left" w:pos="2010"/>
              </w:tabs>
              <w:ind w:right="140"/>
              <w:jc w:val="both"/>
              <w:rPr>
                <w:rFonts w:cs="Arial"/>
              </w:rPr>
            </w:pPr>
            <w:r w:rsidRPr="00A903C1">
              <w:rPr>
                <w:rFonts w:cs="Arial"/>
                <w:color w:val="000000"/>
                <w:shd w:val="clear" w:color="auto" w:fill="FFFFFF"/>
              </w:rPr>
              <w:t>Модель</w:t>
            </w:r>
          </w:p>
        </w:tc>
        <w:tc>
          <w:tcPr>
            <w:tcW w:w="4031" w:type="dxa"/>
            <w:gridSpan w:val="3"/>
            <w:shd w:val="clear" w:color="auto" w:fill="auto"/>
          </w:tcPr>
          <w:p w:rsidR="00D71F5F" w:rsidRDefault="00D71F5F">
            <w:r>
              <w:t>-</w:t>
            </w:r>
          </w:p>
        </w:tc>
      </w:tr>
      <w:tr w:rsidR="00D71F5F" w:rsidRPr="002F0EBB" w:rsidTr="00A903C1">
        <w:tc>
          <w:tcPr>
            <w:tcW w:w="1715" w:type="dxa"/>
            <w:shd w:val="clear" w:color="auto" w:fill="auto"/>
            <w:vAlign w:val="center"/>
          </w:tcPr>
          <w:p w:rsidR="00D71F5F" w:rsidRPr="00A903C1" w:rsidRDefault="00D71F5F" w:rsidP="00A903C1">
            <w:pPr>
              <w:tabs>
                <w:tab w:val="left" w:pos="2010"/>
              </w:tabs>
              <w:ind w:right="140"/>
              <w:jc w:val="center"/>
              <w:rPr>
                <w:rFonts w:cs="Arial"/>
              </w:rPr>
            </w:pPr>
            <w:r w:rsidRPr="00A903C1">
              <w:rPr>
                <w:rFonts w:cs="Arial"/>
                <w:color w:val="000000"/>
                <w:shd w:val="clear" w:color="auto" w:fill="FFFFFF"/>
              </w:rPr>
              <w:t>Примечание</w:t>
            </w:r>
          </w:p>
        </w:tc>
        <w:tc>
          <w:tcPr>
            <w:tcW w:w="583" w:type="dxa"/>
            <w:shd w:val="clear" w:color="auto" w:fill="auto"/>
          </w:tcPr>
          <w:p w:rsidR="00D71F5F" w:rsidRPr="00A903C1" w:rsidRDefault="00D71F5F" w:rsidP="001E64B7">
            <w:pPr>
              <w:tabs>
                <w:tab w:val="left" w:pos="2010"/>
              </w:tabs>
              <w:ind w:right="140"/>
              <w:jc w:val="both"/>
              <w:rPr>
                <w:rFonts w:cs="Arial"/>
              </w:rPr>
            </w:pPr>
            <w:r>
              <w:rPr>
                <w:rFonts w:cs="Arial"/>
              </w:rPr>
              <w:t>58</w:t>
            </w:r>
          </w:p>
        </w:tc>
        <w:tc>
          <w:tcPr>
            <w:tcW w:w="8135" w:type="dxa"/>
            <w:gridSpan w:val="5"/>
            <w:shd w:val="clear" w:color="auto" w:fill="auto"/>
          </w:tcPr>
          <w:p w:rsidR="00D71F5F" w:rsidRDefault="00D71F5F">
            <w:r>
              <w:t>-</w:t>
            </w:r>
          </w:p>
        </w:tc>
      </w:tr>
    </w:tbl>
    <w:p w:rsidR="007A7631" w:rsidRDefault="007A7631" w:rsidP="00D55C45"/>
    <w:sectPr w:rsidR="007A7631" w:rsidSect="00230761">
      <w:pgSz w:w="11906" w:h="16838" w:code="9"/>
      <w:pgMar w:top="1418" w:right="566" w:bottom="1560" w:left="1134" w:header="0" w:footer="14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227" w:rsidRDefault="00963227">
      <w:r>
        <w:separator/>
      </w:r>
    </w:p>
  </w:endnote>
  <w:endnote w:type="continuationSeparator" w:id="0">
    <w:p w:rsidR="00963227" w:rsidRDefault="0096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55" w:rsidRDefault="00E56A55"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E56A55" w:rsidRDefault="00E56A55"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55" w:rsidRDefault="00E56A55"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227" w:rsidRDefault="00963227">
      <w:r>
        <w:separator/>
      </w:r>
    </w:p>
  </w:footnote>
  <w:footnote w:type="continuationSeparator" w:id="0">
    <w:p w:rsidR="00963227" w:rsidRDefault="00963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A55" w:rsidRDefault="00E56A55">
    <w:pPr>
      <w:pStyle w:val="a8"/>
    </w:pPr>
  </w:p>
  <w:p w:rsidR="00E56A55" w:rsidRDefault="00E56A55">
    <w:pPr>
      <w:pStyle w:val="a8"/>
    </w:pPr>
  </w:p>
  <w:p w:rsidR="00E56A55" w:rsidRDefault="00E56A55">
    <w:pPr>
      <w:pStyle w:val="a8"/>
    </w:pPr>
  </w:p>
  <w:p w:rsidR="00E56A55" w:rsidRDefault="00E56A55">
    <w:pPr>
      <w:pStyle w:val="a8"/>
    </w:pPr>
  </w:p>
  <w:p w:rsidR="00E56A55" w:rsidRDefault="00E56A55">
    <w:pPr>
      <w:pStyle w:val="a8"/>
    </w:pPr>
  </w:p>
  <w:p w:rsidR="00E56A55" w:rsidRDefault="00E56A55">
    <w:pPr>
      <w:pStyle w:val="a8"/>
    </w:pPr>
  </w:p>
  <w:p w:rsidR="00E56A55" w:rsidRDefault="00963227">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E56A55" w:rsidTr="006E1CB7">
                  <w:trPr>
                    <w:cantSplit/>
                    <w:trHeight w:val="859"/>
                    <w:jc w:val="right"/>
                  </w:trPr>
                  <w:tc>
                    <w:tcPr>
                      <w:tcW w:w="640" w:type="dxa"/>
                      <w:gridSpan w:val="2"/>
                      <w:vMerge w:val="restart"/>
                      <w:tcBorders>
                        <w:top w:val="nil"/>
                        <w:left w:val="nil"/>
                        <w:right w:val="nil"/>
                      </w:tcBorders>
                      <w:textDirection w:val="btLr"/>
                      <w:vAlign w:val="bottom"/>
                    </w:tcPr>
                    <w:p w:rsidR="00E56A55" w:rsidRPr="001D4AE7" w:rsidRDefault="00E56A55"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E56A55" w:rsidTr="00E55324">
                        <w:trPr>
                          <w:cantSplit/>
                          <w:trHeight w:val="917"/>
                          <w:jc w:val="right"/>
                        </w:trPr>
                        <w:tc>
                          <w:tcPr>
                            <w:tcW w:w="2951" w:type="dxa"/>
                            <w:vAlign w:val="center"/>
                          </w:tcPr>
                          <w:p w:rsidR="00E56A55" w:rsidRDefault="00E56A55" w:rsidP="00AB519D">
                            <w:pPr>
                              <w:suppressOverlap/>
                              <w:jc w:val="center"/>
                              <w:rPr>
                                <w:rFonts w:cs="Arial"/>
                                <w:b/>
                              </w:rPr>
                            </w:pPr>
                            <w:r>
                              <w:rPr>
                                <w:rFonts w:cs="Arial"/>
                                <w:b/>
                              </w:rPr>
                              <w:t>АО «КИНГ»</w:t>
                            </w:r>
                          </w:p>
                          <w:p w:rsidR="00E56A55" w:rsidRPr="00553916" w:rsidRDefault="00E56A55"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E56A55" w:rsidRDefault="00E56A55" w:rsidP="00A971B5">
                            <w:pPr>
                              <w:suppressAutoHyphens/>
                              <w:jc w:val="center"/>
                              <w:rPr>
                                <w:b/>
                              </w:rPr>
                            </w:pPr>
                            <w:r>
                              <w:rPr>
                                <w:b/>
                              </w:rPr>
                              <w:t xml:space="preserve">Опросный лист. </w:t>
                            </w:r>
                          </w:p>
                          <w:p w:rsidR="00E56A55" w:rsidRPr="00CB6FB1" w:rsidRDefault="00E56A55" w:rsidP="00A971B5">
                            <w:pPr>
                              <w:suppressOverlap/>
                              <w:jc w:val="center"/>
                              <w:rPr>
                                <w:b/>
                              </w:rPr>
                            </w:pPr>
                            <w:r>
                              <w:rPr>
                                <w:b/>
                              </w:rPr>
                              <w:t>Датчик уровня</w:t>
                            </w:r>
                          </w:p>
                        </w:tc>
                        <w:tc>
                          <w:tcPr>
                            <w:tcW w:w="878" w:type="dxa"/>
                            <w:shd w:val="clear" w:color="auto" w:fill="auto"/>
                            <w:vAlign w:val="center"/>
                          </w:tcPr>
                          <w:p w:rsidR="00E56A55" w:rsidRPr="00CB6FB1" w:rsidRDefault="00E56A55" w:rsidP="006B4D05">
                            <w:pPr>
                              <w:suppressOverlap/>
                              <w:jc w:val="center"/>
                              <w:rPr>
                                <w:b/>
                              </w:rPr>
                            </w:pPr>
                            <w:r>
                              <w:rPr>
                                <w:b/>
                              </w:rPr>
                              <w:t>ОЛ</w:t>
                            </w:r>
                          </w:p>
                        </w:tc>
                      </w:tr>
                    </w:tbl>
                    <w:p w:rsidR="00E56A55" w:rsidRDefault="00E56A55" w:rsidP="00EB2053"/>
                  </w:tc>
                </w:tr>
                <w:tr w:rsidR="00E56A55" w:rsidTr="006E1CB7">
                  <w:trPr>
                    <w:cantSplit/>
                    <w:trHeight w:val="9898"/>
                    <w:jc w:val="right"/>
                  </w:trPr>
                  <w:tc>
                    <w:tcPr>
                      <w:tcW w:w="640" w:type="dxa"/>
                      <w:gridSpan w:val="2"/>
                      <w:vMerge/>
                      <w:tcBorders>
                        <w:left w:val="nil"/>
                        <w:right w:val="nil"/>
                      </w:tcBorders>
                      <w:textDirection w:val="btLr"/>
                      <w:vAlign w:val="bottom"/>
                    </w:tcPr>
                    <w:p w:rsidR="00E56A55" w:rsidRPr="00957473" w:rsidRDefault="00E56A55"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E56A55" w:rsidRDefault="00E56A55" w:rsidP="00EB2053">
                      <w:pPr>
                        <w:rPr>
                          <w:rFonts w:cs="Arial"/>
                          <w:b/>
                        </w:rPr>
                      </w:pPr>
                    </w:p>
                  </w:tc>
                </w:tr>
                <w:tr w:rsidR="00E56A55" w:rsidTr="006E1CB7">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E56A55" w:rsidRPr="00910CB1" w:rsidRDefault="00E56A55"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E56A55" w:rsidRDefault="00E56A55" w:rsidP="00EB2053">
                      <w:pPr>
                        <w:jc w:val="center"/>
                        <w:rPr>
                          <w:sz w:val="18"/>
                        </w:rPr>
                      </w:pPr>
                    </w:p>
                  </w:tc>
                  <w:tc>
                    <w:tcPr>
                      <w:tcW w:w="10452" w:type="dxa"/>
                      <w:gridSpan w:val="7"/>
                      <w:vMerge/>
                      <w:tcBorders>
                        <w:left w:val="single" w:sz="12" w:space="0" w:color="auto"/>
                        <w:bottom w:val="nil"/>
                        <w:right w:val="single" w:sz="12" w:space="0" w:color="auto"/>
                      </w:tcBorders>
                    </w:tcPr>
                    <w:p w:rsidR="00E56A55" w:rsidRDefault="00E56A55" w:rsidP="00EB2053">
                      <w:pPr>
                        <w:jc w:val="center"/>
                        <w:rPr>
                          <w:sz w:val="24"/>
                        </w:rPr>
                      </w:pPr>
                    </w:p>
                  </w:tc>
                </w:tr>
                <w:tr w:rsidR="00E56A55" w:rsidTr="006E1CB7">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E56A55" w:rsidRPr="00910CB1" w:rsidRDefault="00E56A55"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E56A55" w:rsidRDefault="00E56A55"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E56A55" w:rsidRDefault="00E56A55" w:rsidP="00EB2053">
                      <w:pPr>
                        <w:jc w:val="center"/>
                        <w:rPr>
                          <w:sz w:val="28"/>
                        </w:rPr>
                      </w:pPr>
                    </w:p>
                  </w:tc>
                </w:tr>
                <w:tr w:rsidR="00E56A55" w:rsidTr="006E1CB7">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E56A55" w:rsidRPr="00910CB1" w:rsidRDefault="00E56A55"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E56A55" w:rsidRPr="00A606B1" w:rsidRDefault="00E56A55" w:rsidP="00EB2053">
                      <w:pPr>
                        <w:jc w:val="center"/>
                        <w:rPr>
                          <w:sz w:val="18"/>
                        </w:rPr>
                      </w:pPr>
                    </w:p>
                    <w:p w:rsidR="00E56A55" w:rsidRPr="00A606B1" w:rsidRDefault="00E56A55" w:rsidP="00EB2053">
                      <w:pPr>
                        <w:jc w:val="center"/>
                        <w:rPr>
                          <w:sz w:val="18"/>
                        </w:rPr>
                      </w:pPr>
                    </w:p>
                    <w:p w:rsidR="00E56A55" w:rsidRPr="00A606B1" w:rsidRDefault="00E56A55"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E56A55" w:rsidRDefault="00E56A55" w:rsidP="00EB2053">
                      <w:pPr>
                        <w:jc w:val="center"/>
                      </w:pPr>
                    </w:p>
                  </w:tc>
                </w:tr>
                <w:tr w:rsidR="00E56A55" w:rsidTr="00BA132C">
                  <w:trPr>
                    <w:cantSplit/>
                    <w:trHeight w:val="283"/>
                    <w:jc w:val="right"/>
                  </w:trPr>
                  <w:tc>
                    <w:tcPr>
                      <w:tcW w:w="283" w:type="dxa"/>
                      <w:vMerge/>
                      <w:tcBorders>
                        <w:left w:val="single" w:sz="12" w:space="0" w:color="auto"/>
                        <w:right w:val="single" w:sz="12" w:space="0" w:color="auto"/>
                      </w:tcBorders>
                    </w:tcPr>
                    <w:p w:rsidR="00E56A55" w:rsidRDefault="00E56A55" w:rsidP="007D306D"/>
                  </w:tc>
                  <w:tc>
                    <w:tcPr>
                      <w:tcW w:w="357" w:type="dxa"/>
                      <w:vMerge/>
                      <w:tcBorders>
                        <w:left w:val="single" w:sz="12" w:space="0" w:color="auto"/>
                        <w:right w:val="single" w:sz="12" w:space="0" w:color="auto"/>
                      </w:tcBorders>
                    </w:tcPr>
                    <w:p w:rsidR="00E56A55" w:rsidRDefault="00E56A55"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E56A55" w:rsidRPr="00225B62" w:rsidRDefault="00442D40" w:rsidP="00B51D3B">
                      <w:pPr>
                        <w:jc w:val="center"/>
                        <w:rPr>
                          <w:rFonts w:cs="Arial"/>
                          <w:b/>
                          <w:sz w:val="22"/>
                          <w:highlight w:val="yellow"/>
                        </w:rPr>
                      </w:pPr>
                      <w:r w:rsidRPr="00442D40">
                        <w:rPr>
                          <w:rFonts w:cs="Arial"/>
                          <w:b/>
                          <w:sz w:val="22"/>
                        </w:rPr>
                        <w:t>193-РП-АТХ1.ОЛ4</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E56A55" w:rsidRPr="007C7E8F" w:rsidRDefault="00E56A55" w:rsidP="007D306D">
                      <w:pPr>
                        <w:jc w:val="center"/>
                        <w:rPr>
                          <w:sz w:val="16"/>
                          <w:szCs w:val="16"/>
                        </w:rPr>
                      </w:pPr>
                      <w:r w:rsidRPr="007C7E8F">
                        <w:rPr>
                          <w:sz w:val="16"/>
                          <w:szCs w:val="16"/>
                        </w:rPr>
                        <w:t xml:space="preserve">Лист </w:t>
                      </w:r>
                    </w:p>
                  </w:tc>
                </w:tr>
                <w:tr w:rsidR="00E56A55" w:rsidTr="00BA132C">
                  <w:trPr>
                    <w:cantSplit/>
                    <w:trHeight w:val="283"/>
                    <w:jc w:val="right"/>
                  </w:trPr>
                  <w:tc>
                    <w:tcPr>
                      <w:tcW w:w="283" w:type="dxa"/>
                      <w:vMerge/>
                      <w:tcBorders>
                        <w:left w:val="single" w:sz="12" w:space="0" w:color="auto"/>
                        <w:right w:val="single" w:sz="12" w:space="0" w:color="auto"/>
                      </w:tcBorders>
                    </w:tcPr>
                    <w:p w:rsidR="00E56A55" w:rsidRDefault="00E56A55" w:rsidP="007D306D"/>
                  </w:tc>
                  <w:tc>
                    <w:tcPr>
                      <w:tcW w:w="357" w:type="dxa"/>
                      <w:vMerge/>
                      <w:tcBorders>
                        <w:left w:val="single" w:sz="12" w:space="0" w:color="auto"/>
                        <w:right w:val="single" w:sz="12" w:space="0" w:color="auto"/>
                      </w:tcBorders>
                    </w:tcPr>
                    <w:p w:rsidR="00E56A55" w:rsidRDefault="00E56A55"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E56A55" w:rsidRPr="00802EDD" w:rsidRDefault="00E56A55"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E56A55" w:rsidRPr="007B4E40" w:rsidRDefault="00E56A55"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442D40">
                        <w:rPr>
                          <w:rFonts w:cs="Arial"/>
                          <w:b/>
                          <w:noProof/>
                          <w:sz w:val="18"/>
                          <w:szCs w:val="18"/>
                        </w:rPr>
                        <w:t>2</w:t>
                      </w:r>
                      <w:r w:rsidRPr="00601076">
                        <w:rPr>
                          <w:rFonts w:cs="Arial"/>
                          <w:b/>
                          <w:sz w:val="18"/>
                          <w:szCs w:val="18"/>
                        </w:rPr>
                        <w:fldChar w:fldCharType="end"/>
                      </w:r>
                    </w:p>
                  </w:tc>
                </w:tr>
                <w:tr w:rsidR="00E56A55" w:rsidTr="006E1CB7">
                  <w:trPr>
                    <w:cantSplit/>
                    <w:trHeight w:val="283"/>
                    <w:jc w:val="right"/>
                  </w:trPr>
                  <w:tc>
                    <w:tcPr>
                      <w:tcW w:w="283" w:type="dxa"/>
                      <w:vMerge/>
                      <w:tcBorders>
                        <w:left w:val="single" w:sz="12" w:space="0" w:color="auto"/>
                        <w:bottom w:val="single" w:sz="12" w:space="0" w:color="auto"/>
                        <w:right w:val="single" w:sz="12" w:space="0" w:color="auto"/>
                      </w:tcBorders>
                    </w:tcPr>
                    <w:p w:rsidR="00E56A55" w:rsidRDefault="00E56A55" w:rsidP="007D306D"/>
                  </w:tc>
                  <w:tc>
                    <w:tcPr>
                      <w:tcW w:w="357" w:type="dxa"/>
                      <w:vMerge/>
                      <w:tcBorders>
                        <w:left w:val="single" w:sz="12" w:space="0" w:color="auto"/>
                        <w:bottom w:val="single" w:sz="12" w:space="0" w:color="auto"/>
                        <w:right w:val="single" w:sz="12" w:space="0" w:color="auto"/>
                      </w:tcBorders>
                    </w:tcPr>
                    <w:p w:rsidR="00E56A55" w:rsidRDefault="00E56A55"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E56A55" w:rsidRPr="00802EDD" w:rsidRDefault="00E56A55"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E56A55" w:rsidRPr="00AB30BF" w:rsidRDefault="00E56A55"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E56A55" w:rsidRPr="00CB6FB1" w:rsidRDefault="00E56A55" w:rsidP="007D306D">
                      <w:pPr>
                        <w:jc w:val="center"/>
                        <w:rPr>
                          <w:rFonts w:ascii="Times New Roman" w:hAnsi="Times New Roman"/>
                          <w:bCs/>
                          <w:iCs/>
                          <w:sz w:val="16"/>
                          <w:szCs w:val="16"/>
                        </w:rPr>
                      </w:pPr>
                    </w:p>
                  </w:tc>
                </w:tr>
              </w:tbl>
              <w:p w:rsidR="00E56A55" w:rsidRPr="00936F6C" w:rsidRDefault="00E56A55"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06B8A"/>
    <w:rsid w:val="00010801"/>
    <w:rsid w:val="00010A16"/>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5B7"/>
    <w:rsid w:val="00045A6F"/>
    <w:rsid w:val="00046033"/>
    <w:rsid w:val="000479DF"/>
    <w:rsid w:val="00050D32"/>
    <w:rsid w:val="000519E3"/>
    <w:rsid w:val="00051B3F"/>
    <w:rsid w:val="00052755"/>
    <w:rsid w:val="00054040"/>
    <w:rsid w:val="00056F41"/>
    <w:rsid w:val="0005734E"/>
    <w:rsid w:val="000619FE"/>
    <w:rsid w:val="00062753"/>
    <w:rsid w:val="00063AE7"/>
    <w:rsid w:val="00063D7A"/>
    <w:rsid w:val="00064991"/>
    <w:rsid w:val="00065677"/>
    <w:rsid w:val="0006784F"/>
    <w:rsid w:val="00067D13"/>
    <w:rsid w:val="000729FB"/>
    <w:rsid w:val="000753D9"/>
    <w:rsid w:val="000757DA"/>
    <w:rsid w:val="000758E8"/>
    <w:rsid w:val="000766AB"/>
    <w:rsid w:val="0007789D"/>
    <w:rsid w:val="00077F8F"/>
    <w:rsid w:val="0008380B"/>
    <w:rsid w:val="00083BFD"/>
    <w:rsid w:val="00084ABD"/>
    <w:rsid w:val="00085BBB"/>
    <w:rsid w:val="00085FE0"/>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F77"/>
    <w:rsid w:val="000A6E6E"/>
    <w:rsid w:val="000A7925"/>
    <w:rsid w:val="000A7A4A"/>
    <w:rsid w:val="000B2C3F"/>
    <w:rsid w:val="000B2DF9"/>
    <w:rsid w:val="000B308E"/>
    <w:rsid w:val="000B33E2"/>
    <w:rsid w:val="000B4FDB"/>
    <w:rsid w:val="000B5062"/>
    <w:rsid w:val="000B5137"/>
    <w:rsid w:val="000B51B4"/>
    <w:rsid w:val="000C5789"/>
    <w:rsid w:val="000C65D4"/>
    <w:rsid w:val="000C76E7"/>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57D3"/>
    <w:rsid w:val="00160471"/>
    <w:rsid w:val="001606AF"/>
    <w:rsid w:val="00163B70"/>
    <w:rsid w:val="001708AE"/>
    <w:rsid w:val="00172A70"/>
    <w:rsid w:val="00175E28"/>
    <w:rsid w:val="001770FE"/>
    <w:rsid w:val="00182337"/>
    <w:rsid w:val="00182E60"/>
    <w:rsid w:val="00182F1E"/>
    <w:rsid w:val="001836E3"/>
    <w:rsid w:val="00185F3E"/>
    <w:rsid w:val="00187FA1"/>
    <w:rsid w:val="00192D76"/>
    <w:rsid w:val="00193E6D"/>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4CE6"/>
    <w:rsid w:val="001C53CE"/>
    <w:rsid w:val="001C59A8"/>
    <w:rsid w:val="001D04A2"/>
    <w:rsid w:val="001D074E"/>
    <w:rsid w:val="001D12B0"/>
    <w:rsid w:val="001D4AE7"/>
    <w:rsid w:val="001D6BCA"/>
    <w:rsid w:val="001D7AD5"/>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5B62"/>
    <w:rsid w:val="00227356"/>
    <w:rsid w:val="00227C52"/>
    <w:rsid w:val="002305D4"/>
    <w:rsid w:val="00230761"/>
    <w:rsid w:val="0023143C"/>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E0FE0"/>
    <w:rsid w:val="002E5FCB"/>
    <w:rsid w:val="002E65BC"/>
    <w:rsid w:val="002E6AC3"/>
    <w:rsid w:val="002E7B6C"/>
    <w:rsid w:val="002F0EBB"/>
    <w:rsid w:val="002F112D"/>
    <w:rsid w:val="002F1A47"/>
    <w:rsid w:val="002F3278"/>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20E4"/>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0C19"/>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65D"/>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6F05"/>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50D0"/>
    <w:rsid w:val="003F5703"/>
    <w:rsid w:val="003F6A68"/>
    <w:rsid w:val="00401910"/>
    <w:rsid w:val="00401A8C"/>
    <w:rsid w:val="00405C1D"/>
    <w:rsid w:val="00407125"/>
    <w:rsid w:val="00407AFC"/>
    <w:rsid w:val="0041257A"/>
    <w:rsid w:val="004125B9"/>
    <w:rsid w:val="0041271E"/>
    <w:rsid w:val="00413974"/>
    <w:rsid w:val="004140DF"/>
    <w:rsid w:val="00414BBB"/>
    <w:rsid w:val="0041542E"/>
    <w:rsid w:val="004177EE"/>
    <w:rsid w:val="0042276D"/>
    <w:rsid w:val="00423E3D"/>
    <w:rsid w:val="0042488A"/>
    <w:rsid w:val="004263DC"/>
    <w:rsid w:val="00427CF1"/>
    <w:rsid w:val="00427E71"/>
    <w:rsid w:val="00436755"/>
    <w:rsid w:val="00436C92"/>
    <w:rsid w:val="0043700A"/>
    <w:rsid w:val="00440608"/>
    <w:rsid w:val="004407B5"/>
    <w:rsid w:val="00440849"/>
    <w:rsid w:val="00440AB9"/>
    <w:rsid w:val="00442D40"/>
    <w:rsid w:val="00443D02"/>
    <w:rsid w:val="004549F0"/>
    <w:rsid w:val="00455CF0"/>
    <w:rsid w:val="00455F6C"/>
    <w:rsid w:val="00457F20"/>
    <w:rsid w:val="00460F97"/>
    <w:rsid w:val="00461C44"/>
    <w:rsid w:val="00461D71"/>
    <w:rsid w:val="00463C03"/>
    <w:rsid w:val="00464425"/>
    <w:rsid w:val="00465DE8"/>
    <w:rsid w:val="004669AF"/>
    <w:rsid w:val="00466AEE"/>
    <w:rsid w:val="00470A5C"/>
    <w:rsid w:val="00474187"/>
    <w:rsid w:val="0047625C"/>
    <w:rsid w:val="0047796A"/>
    <w:rsid w:val="0048070D"/>
    <w:rsid w:val="004820E4"/>
    <w:rsid w:val="004856D6"/>
    <w:rsid w:val="00486F9F"/>
    <w:rsid w:val="004927CD"/>
    <w:rsid w:val="0049356B"/>
    <w:rsid w:val="00493A81"/>
    <w:rsid w:val="00493C27"/>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6FA1"/>
    <w:rsid w:val="0051756C"/>
    <w:rsid w:val="00517CCA"/>
    <w:rsid w:val="00520AD3"/>
    <w:rsid w:val="00521612"/>
    <w:rsid w:val="00521A05"/>
    <w:rsid w:val="005234B6"/>
    <w:rsid w:val="00525763"/>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5422"/>
    <w:rsid w:val="00586192"/>
    <w:rsid w:val="005870E6"/>
    <w:rsid w:val="005875C7"/>
    <w:rsid w:val="005875D7"/>
    <w:rsid w:val="00587D1E"/>
    <w:rsid w:val="005930E7"/>
    <w:rsid w:val="0059330F"/>
    <w:rsid w:val="0059461B"/>
    <w:rsid w:val="005956AD"/>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4540"/>
    <w:rsid w:val="005C5C42"/>
    <w:rsid w:val="005C5E90"/>
    <w:rsid w:val="005C6AF9"/>
    <w:rsid w:val="005D0C05"/>
    <w:rsid w:val="005D124D"/>
    <w:rsid w:val="005D1B2E"/>
    <w:rsid w:val="005D3CB6"/>
    <w:rsid w:val="005D7A9F"/>
    <w:rsid w:val="005E0DF0"/>
    <w:rsid w:val="005E373D"/>
    <w:rsid w:val="005E3DE3"/>
    <w:rsid w:val="005E43EC"/>
    <w:rsid w:val="005E6138"/>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76A3"/>
    <w:rsid w:val="006348F9"/>
    <w:rsid w:val="006369D0"/>
    <w:rsid w:val="00637B09"/>
    <w:rsid w:val="00640D82"/>
    <w:rsid w:val="00641451"/>
    <w:rsid w:val="00641653"/>
    <w:rsid w:val="006431A6"/>
    <w:rsid w:val="0064449C"/>
    <w:rsid w:val="00644E13"/>
    <w:rsid w:val="006472CF"/>
    <w:rsid w:val="00647B2E"/>
    <w:rsid w:val="006504DB"/>
    <w:rsid w:val="00650D01"/>
    <w:rsid w:val="00650E1F"/>
    <w:rsid w:val="0065262A"/>
    <w:rsid w:val="00653C0F"/>
    <w:rsid w:val="00654B8F"/>
    <w:rsid w:val="00657AE2"/>
    <w:rsid w:val="006613FB"/>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3B7F"/>
    <w:rsid w:val="006B4D05"/>
    <w:rsid w:val="006C26C7"/>
    <w:rsid w:val="006C35DA"/>
    <w:rsid w:val="006C550E"/>
    <w:rsid w:val="006C5B9B"/>
    <w:rsid w:val="006C6A72"/>
    <w:rsid w:val="006D45EA"/>
    <w:rsid w:val="006D4F84"/>
    <w:rsid w:val="006D5312"/>
    <w:rsid w:val="006E13AD"/>
    <w:rsid w:val="006E1CB7"/>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0D24"/>
    <w:rsid w:val="00772C0C"/>
    <w:rsid w:val="00774EAE"/>
    <w:rsid w:val="0077511C"/>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171"/>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A7631"/>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6EAA"/>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802091"/>
    <w:rsid w:val="008020C6"/>
    <w:rsid w:val="008021B7"/>
    <w:rsid w:val="00802EDD"/>
    <w:rsid w:val="00805CB0"/>
    <w:rsid w:val="00806148"/>
    <w:rsid w:val="008064F2"/>
    <w:rsid w:val="00807675"/>
    <w:rsid w:val="00807F4D"/>
    <w:rsid w:val="008130E2"/>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7D4F"/>
    <w:rsid w:val="008C1C25"/>
    <w:rsid w:val="008C6710"/>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4ACE"/>
    <w:rsid w:val="008F70A1"/>
    <w:rsid w:val="008F7175"/>
    <w:rsid w:val="008F7465"/>
    <w:rsid w:val="00900A06"/>
    <w:rsid w:val="00902053"/>
    <w:rsid w:val="009027A4"/>
    <w:rsid w:val="00903137"/>
    <w:rsid w:val="00904AFC"/>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227"/>
    <w:rsid w:val="00963AA1"/>
    <w:rsid w:val="00965B5F"/>
    <w:rsid w:val="00971BD8"/>
    <w:rsid w:val="00971EED"/>
    <w:rsid w:val="009736D1"/>
    <w:rsid w:val="0097406C"/>
    <w:rsid w:val="0097449C"/>
    <w:rsid w:val="00975220"/>
    <w:rsid w:val="00980D20"/>
    <w:rsid w:val="0098107D"/>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23B"/>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5827"/>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0EC"/>
    <w:rsid w:val="00A464B6"/>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3C1"/>
    <w:rsid w:val="00A90DB7"/>
    <w:rsid w:val="00A962DA"/>
    <w:rsid w:val="00A971B5"/>
    <w:rsid w:val="00A97246"/>
    <w:rsid w:val="00A9751C"/>
    <w:rsid w:val="00AA35BE"/>
    <w:rsid w:val="00AA3AD3"/>
    <w:rsid w:val="00AA4CB8"/>
    <w:rsid w:val="00AA5F51"/>
    <w:rsid w:val="00AA6265"/>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570D"/>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601C"/>
    <w:rsid w:val="00B36205"/>
    <w:rsid w:val="00B36D3E"/>
    <w:rsid w:val="00B40A62"/>
    <w:rsid w:val="00B41B26"/>
    <w:rsid w:val="00B42EAB"/>
    <w:rsid w:val="00B42EFB"/>
    <w:rsid w:val="00B42F56"/>
    <w:rsid w:val="00B44EC5"/>
    <w:rsid w:val="00B473B0"/>
    <w:rsid w:val="00B51554"/>
    <w:rsid w:val="00B51D3B"/>
    <w:rsid w:val="00B51FB6"/>
    <w:rsid w:val="00B52AB4"/>
    <w:rsid w:val="00B52D5D"/>
    <w:rsid w:val="00B53355"/>
    <w:rsid w:val="00B545DC"/>
    <w:rsid w:val="00B55596"/>
    <w:rsid w:val="00B57A92"/>
    <w:rsid w:val="00B57DF9"/>
    <w:rsid w:val="00B6250A"/>
    <w:rsid w:val="00B628F4"/>
    <w:rsid w:val="00B62D0C"/>
    <w:rsid w:val="00B63D56"/>
    <w:rsid w:val="00B65073"/>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1FC7"/>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4229"/>
    <w:rsid w:val="00C86EB4"/>
    <w:rsid w:val="00C90BE9"/>
    <w:rsid w:val="00C90F94"/>
    <w:rsid w:val="00C91011"/>
    <w:rsid w:val="00C91258"/>
    <w:rsid w:val="00C91D6F"/>
    <w:rsid w:val="00C93BB1"/>
    <w:rsid w:val="00C94868"/>
    <w:rsid w:val="00C95B81"/>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37A8"/>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3A11"/>
    <w:rsid w:val="00CF4663"/>
    <w:rsid w:val="00CF781E"/>
    <w:rsid w:val="00D03F5B"/>
    <w:rsid w:val="00D057AB"/>
    <w:rsid w:val="00D0659A"/>
    <w:rsid w:val="00D100B9"/>
    <w:rsid w:val="00D10D63"/>
    <w:rsid w:val="00D112DD"/>
    <w:rsid w:val="00D15796"/>
    <w:rsid w:val="00D15B37"/>
    <w:rsid w:val="00D244FA"/>
    <w:rsid w:val="00D2498F"/>
    <w:rsid w:val="00D2499D"/>
    <w:rsid w:val="00D2700C"/>
    <w:rsid w:val="00D30A6E"/>
    <w:rsid w:val="00D3102E"/>
    <w:rsid w:val="00D318E3"/>
    <w:rsid w:val="00D3342E"/>
    <w:rsid w:val="00D337A1"/>
    <w:rsid w:val="00D33ACF"/>
    <w:rsid w:val="00D33F2C"/>
    <w:rsid w:val="00D34507"/>
    <w:rsid w:val="00D34A78"/>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5C45"/>
    <w:rsid w:val="00D57DEA"/>
    <w:rsid w:val="00D57FB1"/>
    <w:rsid w:val="00D6129D"/>
    <w:rsid w:val="00D61883"/>
    <w:rsid w:val="00D61ADF"/>
    <w:rsid w:val="00D6298B"/>
    <w:rsid w:val="00D638D2"/>
    <w:rsid w:val="00D63B0B"/>
    <w:rsid w:val="00D6642C"/>
    <w:rsid w:val="00D66E78"/>
    <w:rsid w:val="00D70219"/>
    <w:rsid w:val="00D71A1C"/>
    <w:rsid w:val="00D71F5F"/>
    <w:rsid w:val="00D72971"/>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A55"/>
    <w:rsid w:val="00E56CA9"/>
    <w:rsid w:val="00E60D62"/>
    <w:rsid w:val="00E61219"/>
    <w:rsid w:val="00E6281D"/>
    <w:rsid w:val="00E63496"/>
    <w:rsid w:val="00E63D0F"/>
    <w:rsid w:val="00E645E3"/>
    <w:rsid w:val="00E649B3"/>
    <w:rsid w:val="00E66092"/>
    <w:rsid w:val="00E66B5E"/>
    <w:rsid w:val="00E7018B"/>
    <w:rsid w:val="00E70419"/>
    <w:rsid w:val="00E70BF6"/>
    <w:rsid w:val="00E71239"/>
    <w:rsid w:val="00E718D2"/>
    <w:rsid w:val="00E71D84"/>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54265"/>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484"/>
    <w:rsid w:val="00FB1F4B"/>
    <w:rsid w:val="00FB21FC"/>
    <w:rsid w:val="00FB41C6"/>
    <w:rsid w:val="00FB48F8"/>
    <w:rsid w:val="00FB51E3"/>
    <w:rsid w:val="00FB5F2E"/>
    <w:rsid w:val="00FB6215"/>
    <w:rsid w:val="00FC0A35"/>
    <w:rsid w:val="00FC2170"/>
    <w:rsid w:val="00FC2336"/>
    <w:rsid w:val="00FC2AE9"/>
    <w:rsid w:val="00FC2C73"/>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C9F3B-D771-4E42-8FAD-D186CFCF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1082</Words>
  <Characters>6169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7237</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95</cp:revision>
  <cp:lastPrinted>2022-05-18T07:20:00Z</cp:lastPrinted>
  <dcterms:created xsi:type="dcterms:W3CDTF">2022-04-25T10:37:00Z</dcterms:created>
  <dcterms:modified xsi:type="dcterms:W3CDTF">2023-01-11T15:19:00Z</dcterms:modified>
</cp:coreProperties>
</file>