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8A8AF" w14:textId="77777777" w:rsidR="00A434E9" w:rsidRDefault="00000000">
      <w:pPr>
        <w:spacing w:after="0"/>
        <w:jc w:val="center"/>
        <w:rPr>
          <w:b/>
          <w:sz w:val="28"/>
          <w:szCs w:val="28"/>
        </w:rPr>
      </w:pPr>
      <w:r>
        <w:rPr>
          <w:b/>
          <w:sz w:val="28"/>
          <w:szCs w:val="28"/>
        </w:rPr>
        <w:t>Ideation Phase</w:t>
      </w:r>
    </w:p>
    <w:p w14:paraId="787C07EE" w14:textId="77777777" w:rsidR="00A434E9" w:rsidRDefault="00000000">
      <w:pPr>
        <w:spacing w:after="0"/>
        <w:jc w:val="center"/>
        <w:rPr>
          <w:b/>
          <w:sz w:val="28"/>
          <w:szCs w:val="28"/>
        </w:rPr>
      </w:pPr>
      <w:r>
        <w:rPr>
          <w:b/>
          <w:sz w:val="28"/>
          <w:szCs w:val="28"/>
        </w:rPr>
        <w:t>Define the Problem Statements</w:t>
      </w:r>
    </w:p>
    <w:p w14:paraId="494924CE" w14:textId="77777777" w:rsidR="00A434E9" w:rsidRDefault="00A434E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434E9" w14:paraId="20206E15" w14:textId="77777777">
        <w:tc>
          <w:tcPr>
            <w:tcW w:w="4508" w:type="dxa"/>
          </w:tcPr>
          <w:p w14:paraId="1615C9AE" w14:textId="77777777" w:rsidR="00A434E9" w:rsidRDefault="00000000">
            <w:r>
              <w:t>Date</w:t>
            </w:r>
          </w:p>
        </w:tc>
        <w:tc>
          <w:tcPr>
            <w:tcW w:w="4508" w:type="dxa"/>
          </w:tcPr>
          <w:p w14:paraId="5CE6DFB1" w14:textId="26745D99" w:rsidR="00A434E9" w:rsidRDefault="007D685E">
            <w:r>
              <w:t>22</w:t>
            </w:r>
            <w:r w:rsidR="00000000">
              <w:t xml:space="preserve"> January 202</w:t>
            </w:r>
            <w:r>
              <w:t>6</w:t>
            </w:r>
          </w:p>
        </w:tc>
      </w:tr>
      <w:tr w:rsidR="00A434E9" w14:paraId="0C7508E9" w14:textId="77777777">
        <w:tc>
          <w:tcPr>
            <w:tcW w:w="4508" w:type="dxa"/>
          </w:tcPr>
          <w:p w14:paraId="172BDADF" w14:textId="77777777" w:rsidR="00A434E9" w:rsidRDefault="00000000">
            <w:r>
              <w:t>Team ID</w:t>
            </w:r>
          </w:p>
        </w:tc>
        <w:tc>
          <w:tcPr>
            <w:tcW w:w="4508" w:type="dxa"/>
          </w:tcPr>
          <w:p w14:paraId="08785C2E" w14:textId="21C41474" w:rsidR="00A434E9" w:rsidRDefault="007D685E">
            <w:r w:rsidRPr="007D685E">
              <w:t>LTVIP2026TMIDS62799</w:t>
            </w:r>
          </w:p>
        </w:tc>
      </w:tr>
      <w:tr w:rsidR="00A434E9" w14:paraId="03138D51" w14:textId="77777777">
        <w:tc>
          <w:tcPr>
            <w:tcW w:w="4508" w:type="dxa"/>
          </w:tcPr>
          <w:p w14:paraId="00E38EF7" w14:textId="77777777" w:rsidR="00A434E9" w:rsidRDefault="00000000">
            <w:r>
              <w:t>Project Name</w:t>
            </w:r>
          </w:p>
        </w:tc>
        <w:tc>
          <w:tcPr>
            <w:tcW w:w="4508" w:type="dxa"/>
          </w:tcPr>
          <w:p w14:paraId="34F055AD" w14:textId="2671DE4D" w:rsidR="00A434E9" w:rsidRPr="007D685E" w:rsidRDefault="007D685E">
            <w:r w:rsidRPr="007D685E">
              <w:t>Smart Sorting: Transfer Learning for Identifying Rotten Fruits and Vegetables</w:t>
            </w:r>
          </w:p>
        </w:tc>
      </w:tr>
      <w:tr w:rsidR="00A434E9" w14:paraId="4CEB4FE2" w14:textId="77777777">
        <w:tc>
          <w:tcPr>
            <w:tcW w:w="4508" w:type="dxa"/>
          </w:tcPr>
          <w:p w14:paraId="202115A3" w14:textId="77777777" w:rsidR="00A434E9" w:rsidRDefault="00000000">
            <w:r>
              <w:t>Maximum Marks</w:t>
            </w:r>
          </w:p>
        </w:tc>
        <w:tc>
          <w:tcPr>
            <w:tcW w:w="4508" w:type="dxa"/>
          </w:tcPr>
          <w:p w14:paraId="3047C8B3" w14:textId="77777777" w:rsidR="00A434E9" w:rsidRDefault="00000000">
            <w:r>
              <w:t>2 Marks</w:t>
            </w:r>
          </w:p>
        </w:tc>
      </w:tr>
    </w:tbl>
    <w:p w14:paraId="7A6472EB" w14:textId="77777777" w:rsidR="00A434E9" w:rsidRDefault="00A434E9">
      <w:pPr>
        <w:rPr>
          <w:b/>
          <w:sz w:val="24"/>
          <w:szCs w:val="24"/>
        </w:rPr>
      </w:pPr>
    </w:p>
    <w:p w14:paraId="7A999369" w14:textId="77777777" w:rsidR="00A434E9" w:rsidRDefault="00000000">
      <w:pPr>
        <w:rPr>
          <w:b/>
          <w:sz w:val="24"/>
          <w:szCs w:val="24"/>
        </w:rPr>
      </w:pPr>
      <w:r>
        <w:rPr>
          <w:b/>
          <w:sz w:val="24"/>
          <w:szCs w:val="24"/>
        </w:rPr>
        <w:t>Customer Problem Statement Template:</w:t>
      </w:r>
    </w:p>
    <w:p w14:paraId="067482C7" w14:textId="25C3DC88" w:rsidR="00A434E9" w:rsidRDefault="007D685E">
      <w:pPr>
        <w:jc w:val="both"/>
        <w:rPr>
          <w:sz w:val="24"/>
          <w:szCs w:val="24"/>
        </w:rPr>
      </w:pPr>
      <w:r w:rsidRPr="007D685E">
        <w:rPr>
          <w:sz w:val="24"/>
          <w:szCs w:val="24"/>
        </w:rPr>
        <w:t xml:space="preserve">In food processing plants, supermarkets, and modern households, identifying rotten fruits and vegetables remains a major challenge that affects quality, operational efficiency, cost management, and customer satisfaction. Current sorting and monitoring processes depend largely on manual inspection, which is time-consuming, </w:t>
      </w:r>
      <w:proofErr w:type="spellStart"/>
      <w:r w:rsidRPr="007D685E">
        <w:rPr>
          <w:sz w:val="24"/>
          <w:szCs w:val="24"/>
        </w:rPr>
        <w:t>labor-intensive</w:t>
      </w:r>
      <w:proofErr w:type="spellEnd"/>
      <w:r w:rsidRPr="007D685E">
        <w:rPr>
          <w:sz w:val="24"/>
          <w:szCs w:val="24"/>
        </w:rPr>
        <w:t>, inconsistent, and prone to human error, especially when handling large volumes of perishable goods daily. Workers may miss early signs of spoilage due to fatigue or workload pressure, leading to contaminated batches, increased food waste, financial losses, and reduced consumer trust. Customers such as food processing industries, retail stores, and households need a fast, reliable, and intelligent system that can accurately detect rotten produce in real time while minimizing manual effort and ensuring consistent quality control. The core problem is the absence of an automated, scalable, and highly accurate solution for detecting and separating spoiled fruits and vegetables, and this gap can be effectively addressed through an AI-powered smart sorting system using transfer learning to enable real-time image-based classification, reduce waste, improve efficiency, and enhance overall freshness standards</w:t>
      </w:r>
      <w:r w:rsidR="00000000">
        <w:rPr>
          <w:sz w:val="24"/>
          <w:szCs w:val="24"/>
        </w:rPr>
        <w:t>.</w:t>
      </w:r>
    </w:p>
    <w:p w14:paraId="3EC9B8E0" w14:textId="77777777" w:rsidR="00A434E9" w:rsidRDefault="00000000">
      <w:pPr>
        <w:rPr>
          <w:sz w:val="24"/>
          <w:szCs w:val="24"/>
        </w:rPr>
      </w:pPr>
      <w:r>
        <w:rPr>
          <w:noProof/>
          <w:sz w:val="24"/>
          <w:szCs w:val="24"/>
        </w:rPr>
        <w:drawing>
          <wp:inline distT="0" distB="0" distL="0" distR="0" wp14:anchorId="371F7AE6" wp14:editId="0C40D3FF">
            <wp:extent cx="5589731" cy="26733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589731" cy="2673350"/>
                    </a:xfrm>
                    <a:prstGeom prst="rect">
                      <a:avLst/>
                    </a:prstGeom>
                    <a:ln/>
                  </pic:spPr>
                </pic:pic>
              </a:graphicData>
            </a:graphic>
          </wp:inline>
        </w:drawing>
      </w:r>
    </w:p>
    <w:p w14:paraId="5BC64623" w14:textId="77777777" w:rsidR="00A434E9"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07D819B" w14:textId="77777777" w:rsidR="00A434E9" w:rsidRDefault="00000000">
      <w:pPr>
        <w:rPr>
          <w:b/>
          <w:sz w:val="24"/>
          <w:szCs w:val="24"/>
        </w:rPr>
      </w:pPr>
      <w:r>
        <w:rPr>
          <w:b/>
          <w:sz w:val="24"/>
          <w:szCs w:val="24"/>
        </w:rPr>
        <w:t>Example:</w:t>
      </w:r>
    </w:p>
    <w:p w14:paraId="49E20FCB" w14:textId="77777777" w:rsidR="00A434E9" w:rsidRDefault="00000000">
      <w:pPr>
        <w:rPr>
          <w:sz w:val="24"/>
          <w:szCs w:val="24"/>
        </w:rPr>
      </w:pPr>
      <w:r>
        <w:rPr>
          <w:noProof/>
          <w:sz w:val="24"/>
          <w:szCs w:val="24"/>
        </w:rPr>
        <w:lastRenderedPageBreak/>
        <w:drawing>
          <wp:inline distT="0" distB="0" distL="0" distR="0" wp14:anchorId="0A915D16" wp14:editId="76F7B434">
            <wp:extent cx="6042660" cy="11112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6042971"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434E9" w14:paraId="37238494" w14:textId="77777777">
        <w:tc>
          <w:tcPr>
            <w:tcW w:w="1838" w:type="dxa"/>
          </w:tcPr>
          <w:p w14:paraId="0084BB96" w14:textId="77777777" w:rsidR="00A434E9" w:rsidRDefault="00000000">
            <w:pPr>
              <w:rPr>
                <w:b/>
                <w:sz w:val="24"/>
                <w:szCs w:val="24"/>
              </w:rPr>
            </w:pPr>
            <w:r>
              <w:rPr>
                <w:b/>
                <w:sz w:val="24"/>
                <w:szCs w:val="24"/>
              </w:rPr>
              <w:t>Problem Statement (PS)</w:t>
            </w:r>
          </w:p>
        </w:tc>
        <w:tc>
          <w:tcPr>
            <w:tcW w:w="1418" w:type="dxa"/>
          </w:tcPr>
          <w:p w14:paraId="7F1D1EFD" w14:textId="77777777" w:rsidR="00A434E9" w:rsidRDefault="00000000">
            <w:pPr>
              <w:rPr>
                <w:b/>
                <w:sz w:val="24"/>
                <w:szCs w:val="24"/>
              </w:rPr>
            </w:pPr>
            <w:r>
              <w:rPr>
                <w:b/>
                <w:sz w:val="24"/>
                <w:szCs w:val="24"/>
              </w:rPr>
              <w:t>I am (Customer)</w:t>
            </w:r>
          </w:p>
        </w:tc>
        <w:tc>
          <w:tcPr>
            <w:tcW w:w="1559" w:type="dxa"/>
          </w:tcPr>
          <w:p w14:paraId="1B3AC447" w14:textId="77777777" w:rsidR="00A434E9" w:rsidRDefault="00000000">
            <w:pPr>
              <w:rPr>
                <w:b/>
                <w:sz w:val="24"/>
                <w:szCs w:val="24"/>
              </w:rPr>
            </w:pPr>
            <w:r>
              <w:rPr>
                <w:b/>
                <w:sz w:val="24"/>
                <w:szCs w:val="24"/>
              </w:rPr>
              <w:t>I’m trying to</w:t>
            </w:r>
          </w:p>
        </w:tc>
        <w:tc>
          <w:tcPr>
            <w:tcW w:w="1207" w:type="dxa"/>
          </w:tcPr>
          <w:p w14:paraId="38889A41" w14:textId="77777777" w:rsidR="00A434E9" w:rsidRDefault="00000000">
            <w:pPr>
              <w:rPr>
                <w:b/>
                <w:sz w:val="24"/>
                <w:szCs w:val="24"/>
              </w:rPr>
            </w:pPr>
            <w:r>
              <w:rPr>
                <w:b/>
                <w:sz w:val="24"/>
                <w:szCs w:val="24"/>
              </w:rPr>
              <w:t>But</w:t>
            </w:r>
          </w:p>
        </w:tc>
        <w:tc>
          <w:tcPr>
            <w:tcW w:w="1501" w:type="dxa"/>
          </w:tcPr>
          <w:p w14:paraId="6B928DDF" w14:textId="77777777" w:rsidR="00A434E9" w:rsidRDefault="00000000">
            <w:pPr>
              <w:rPr>
                <w:b/>
                <w:sz w:val="24"/>
                <w:szCs w:val="24"/>
              </w:rPr>
            </w:pPr>
            <w:r>
              <w:rPr>
                <w:b/>
                <w:sz w:val="24"/>
                <w:szCs w:val="24"/>
              </w:rPr>
              <w:t>Because</w:t>
            </w:r>
          </w:p>
        </w:tc>
        <w:tc>
          <w:tcPr>
            <w:tcW w:w="2537" w:type="dxa"/>
          </w:tcPr>
          <w:p w14:paraId="7059912E" w14:textId="77777777" w:rsidR="00A434E9" w:rsidRDefault="00000000">
            <w:pPr>
              <w:rPr>
                <w:b/>
                <w:sz w:val="24"/>
                <w:szCs w:val="24"/>
              </w:rPr>
            </w:pPr>
            <w:r>
              <w:rPr>
                <w:b/>
                <w:sz w:val="24"/>
                <w:szCs w:val="24"/>
              </w:rPr>
              <w:t>Which makes me feel</w:t>
            </w:r>
          </w:p>
        </w:tc>
      </w:tr>
      <w:tr w:rsidR="00A434E9" w14:paraId="1313BF51" w14:textId="77777777">
        <w:tc>
          <w:tcPr>
            <w:tcW w:w="1838" w:type="dxa"/>
          </w:tcPr>
          <w:p w14:paraId="68A1E6C6" w14:textId="77777777" w:rsidR="00A434E9" w:rsidRDefault="00000000">
            <w:pPr>
              <w:rPr>
                <w:sz w:val="24"/>
                <w:szCs w:val="24"/>
              </w:rPr>
            </w:pPr>
            <w:r>
              <w:rPr>
                <w:sz w:val="24"/>
                <w:szCs w:val="24"/>
              </w:rPr>
              <w:t>PS-1</w:t>
            </w:r>
          </w:p>
        </w:tc>
        <w:tc>
          <w:tcPr>
            <w:tcW w:w="1418" w:type="dxa"/>
          </w:tcPr>
          <w:p w14:paraId="261F1EEF" w14:textId="77777777" w:rsidR="00A434E9" w:rsidRDefault="00A434E9">
            <w:pPr>
              <w:rPr>
                <w:sz w:val="24"/>
                <w:szCs w:val="24"/>
              </w:rPr>
            </w:pPr>
          </w:p>
        </w:tc>
        <w:tc>
          <w:tcPr>
            <w:tcW w:w="1559" w:type="dxa"/>
          </w:tcPr>
          <w:p w14:paraId="12F28AF9" w14:textId="77777777" w:rsidR="00A434E9" w:rsidRDefault="00A434E9">
            <w:pPr>
              <w:rPr>
                <w:sz w:val="24"/>
                <w:szCs w:val="24"/>
              </w:rPr>
            </w:pPr>
          </w:p>
        </w:tc>
        <w:tc>
          <w:tcPr>
            <w:tcW w:w="1207" w:type="dxa"/>
          </w:tcPr>
          <w:p w14:paraId="7DCA2541" w14:textId="77777777" w:rsidR="00A434E9" w:rsidRDefault="00A434E9">
            <w:pPr>
              <w:rPr>
                <w:sz w:val="24"/>
                <w:szCs w:val="24"/>
              </w:rPr>
            </w:pPr>
          </w:p>
        </w:tc>
        <w:tc>
          <w:tcPr>
            <w:tcW w:w="1501" w:type="dxa"/>
          </w:tcPr>
          <w:p w14:paraId="4F0434A9" w14:textId="77777777" w:rsidR="00A434E9" w:rsidRDefault="00A434E9">
            <w:pPr>
              <w:rPr>
                <w:sz w:val="24"/>
                <w:szCs w:val="24"/>
              </w:rPr>
            </w:pPr>
          </w:p>
        </w:tc>
        <w:tc>
          <w:tcPr>
            <w:tcW w:w="2537" w:type="dxa"/>
          </w:tcPr>
          <w:p w14:paraId="6F650F95" w14:textId="77777777" w:rsidR="00A434E9" w:rsidRDefault="00A434E9">
            <w:pPr>
              <w:rPr>
                <w:sz w:val="24"/>
                <w:szCs w:val="24"/>
              </w:rPr>
            </w:pPr>
          </w:p>
        </w:tc>
      </w:tr>
      <w:tr w:rsidR="00A434E9" w14:paraId="7A4A0A36" w14:textId="77777777">
        <w:tc>
          <w:tcPr>
            <w:tcW w:w="1838" w:type="dxa"/>
          </w:tcPr>
          <w:p w14:paraId="779F4763" w14:textId="77777777" w:rsidR="00A434E9" w:rsidRDefault="00000000">
            <w:pPr>
              <w:rPr>
                <w:sz w:val="24"/>
                <w:szCs w:val="24"/>
              </w:rPr>
            </w:pPr>
            <w:r>
              <w:rPr>
                <w:sz w:val="24"/>
                <w:szCs w:val="24"/>
              </w:rPr>
              <w:t>PS-2</w:t>
            </w:r>
          </w:p>
        </w:tc>
        <w:tc>
          <w:tcPr>
            <w:tcW w:w="1418" w:type="dxa"/>
          </w:tcPr>
          <w:p w14:paraId="34828D50" w14:textId="77777777" w:rsidR="00A434E9" w:rsidRDefault="00A434E9">
            <w:pPr>
              <w:rPr>
                <w:sz w:val="24"/>
                <w:szCs w:val="24"/>
              </w:rPr>
            </w:pPr>
          </w:p>
        </w:tc>
        <w:tc>
          <w:tcPr>
            <w:tcW w:w="1559" w:type="dxa"/>
          </w:tcPr>
          <w:p w14:paraId="0F7402B8" w14:textId="77777777" w:rsidR="00A434E9" w:rsidRDefault="00A434E9">
            <w:pPr>
              <w:rPr>
                <w:sz w:val="24"/>
                <w:szCs w:val="24"/>
              </w:rPr>
            </w:pPr>
          </w:p>
        </w:tc>
        <w:tc>
          <w:tcPr>
            <w:tcW w:w="1207" w:type="dxa"/>
          </w:tcPr>
          <w:p w14:paraId="7098F959" w14:textId="77777777" w:rsidR="00A434E9" w:rsidRDefault="00A434E9">
            <w:pPr>
              <w:rPr>
                <w:sz w:val="24"/>
                <w:szCs w:val="24"/>
              </w:rPr>
            </w:pPr>
          </w:p>
        </w:tc>
        <w:tc>
          <w:tcPr>
            <w:tcW w:w="1501" w:type="dxa"/>
          </w:tcPr>
          <w:p w14:paraId="37A2C77D" w14:textId="77777777" w:rsidR="00A434E9" w:rsidRDefault="00A434E9">
            <w:pPr>
              <w:rPr>
                <w:sz w:val="24"/>
                <w:szCs w:val="24"/>
              </w:rPr>
            </w:pPr>
          </w:p>
        </w:tc>
        <w:tc>
          <w:tcPr>
            <w:tcW w:w="2537" w:type="dxa"/>
          </w:tcPr>
          <w:p w14:paraId="7ACBDF7F" w14:textId="77777777" w:rsidR="00A434E9" w:rsidRDefault="00A434E9">
            <w:pPr>
              <w:rPr>
                <w:sz w:val="24"/>
                <w:szCs w:val="24"/>
              </w:rPr>
            </w:pPr>
          </w:p>
        </w:tc>
      </w:tr>
    </w:tbl>
    <w:p w14:paraId="0576BC39" w14:textId="77777777" w:rsidR="00A434E9" w:rsidRDefault="00A434E9">
      <w:pPr>
        <w:rPr>
          <w:sz w:val="24"/>
          <w:szCs w:val="24"/>
        </w:rPr>
      </w:pPr>
    </w:p>
    <w:sectPr w:rsidR="00A434E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4E9"/>
    <w:rsid w:val="006D4144"/>
    <w:rsid w:val="007D685E"/>
    <w:rsid w:val="00952BBF"/>
    <w:rsid w:val="00A434E9"/>
    <w:rsid w:val="00AA76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D37F2"/>
  <w15:docId w15:val="{9D09A8BA-3620-446E-B807-364623433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Kranthi kumar Vidnagiri</cp:lastModifiedBy>
  <cp:revision>3</cp:revision>
  <cp:lastPrinted>2026-02-19T14:48:00Z</cp:lastPrinted>
  <dcterms:created xsi:type="dcterms:W3CDTF">2022-09-18T16:51:00Z</dcterms:created>
  <dcterms:modified xsi:type="dcterms:W3CDTF">2026-02-19T14:51:00Z</dcterms:modified>
</cp:coreProperties>
</file>