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19D11C16" w:rsidR="00604E29" w:rsidRDefault="006F7AE5">
            <w:r>
              <w:t>28 January 2</w:t>
            </w:r>
            <w:r w:rsidR="00C27B72" w:rsidRPr="00C27B72">
              <w:t>02</w:t>
            </w:r>
            <w:r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E12FDE7" w:rsidR="00604E29" w:rsidRDefault="006F7AE5">
            <w:r w:rsidRPr="006F7AE5">
              <w:t>LTVIP2026TMIDS62799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D35109A" w:rsidR="00604E29" w:rsidRDefault="006F7AE5">
            <w:r w:rsidRPr="006F7AE5">
              <w:t>Smart Sorting: Transfer Learning for Identifying Rotten Fruits and Vegetables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F7AE5" w14:paraId="7DF0631E" w14:textId="77777777" w:rsidTr="000E0077">
        <w:trPr>
          <w:trHeight w:val="557"/>
        </w:trPr>
        <w:tc>
          <w:tcPr>
            <w:tcW w:w="901" w:type="dxa"/>
            <w:vAlign w:val="center"/>
          </w:tcPr>
          <w:p w14:paraId="665E64AC" w14:textId="79CB0FDC" w:rsidR="006F7AE5" w:rsidRDefault="006F7AE5" w:rsidP="006F7AE5">
            <w:pPr>
              <w:rPr>
                <w:b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  <w:vAlign w:val="center"/>
          </w:tcPr>
          <w:p w14:paraId="4E4913CB" w14:textId="06BF2761" w:rsidR="006F7AE5" w:rsidRDefault="006F7AE5" w:rsidP="006F7AE5">
            <w:pPr>
              <w:rPr>
                <w:b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  <w:vAlign w:val="center"/>
          </w:tcPr>
          <w:p w14:paraId="64892F81" w14:textId="01E17FA9" w:rsidR="006F7AE5" w:rsidRDefault="006F7AE5" w:rsidP="006F7AE5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F7AE5" w14:paraId="18A0953A" w14:textId="77777777" w:rsidTr="000E0077">
        <w:trPr>
          <w:trHeight w:val="817"/>
        </w:trPr>
        <w:tc>
          <w:tcPr>
            <w:tcW w:w="901" w:type="dxa"/>
            <w:vAlign w:val="center"/>
          </w:tcPr>
          <w:p w14:paraId="0A176E63" w14:textId="42EB1D95" w:rsidR="006F7AE5" w:rsidRDefault="006F7AE5" w:rsidP="006F7A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1</w:t>
            </w:r>
          </w:p>
        </w:tc>
        <w:tc>
          <w:tcPr>
            <w:tcW w:w="3658" w:type="dxa"/>
            <w:vAlign w:val="center"/>
          </w:tcPr>
          <w:p w14:paraId="3FF28270" w14:textId="71A750E5" w:rsidR="006F7AE5" w:rsidRDefault="006F7AE5" w:rsidP="006F7AE5">
            <w:r>
              <w:t>Problem Statement (Problem to be solved)</w:t>
            </w:r>
          </w:p>
        </w:tc>
        <w:tc>
          <w:tcPr>
            <w:tcW w:w="4508" w:type="dxa"/>
            <w:vAlign w:val="center"/>
          </w:tcPr>
          <w:p w14:paraId="5582DE8C" w14:textId="3AD75C00" w:rsidR="006F7AE5" w:rsidRDefault="006F7AE5" w:rsidP="006F7AE5">
            <w:r>
              <w:t>Manual identification of rotten fruits and vegetables in processing plants, supermarkets, and households is time-consuming, error-prone, and inefficient, leading to increased food waste, financial losses, and reduced customer satisfaction. There is a need for an automated, accurate, and real-time solution to detect and separate spoiled produce effectively.</w:t>
            </w:r>
          </w:p>
        </w:tc>
      </w:tr>
      <w:tr w:rsidR="006F7AE5" w14:paraId="6F005075" w14:textId="77777777" w:rsidTr="000E0077">
        <w:trPr>
          <w:trHeight w:val="817"/>
        </w:trPr>
        <w:tc>
          <w:tcPr>
            <w:tcW w:w="901" w:type="dxa"/>
            <w:vAlign w:val="center"/>
          </w:tcPr>
          <w:p w14:paraId="638988EA" w14:textId="72F13ABF" w:rsidR="006F7AE5" w:rsidRDefault="006F7AE5" w:rsidP="006F7A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2</w:t>
            </w:r>
          </w:p>
        </w:tc>
        <w:tc>
          <w:tcPr>
            <w:tcW w:w="3658" w:type="dxa"/>
            <w:vAlign w:val="center"/>
          </w:tcPr>
          <w:p w14:paraId="2E5677B7" w14:textId="4387E604" w:rsidR="006F7AE5" w:rsidRDefault="006F7AE5" w:rsidP="006F7AE5">
            <w:r>
              <w:t>Idea / Solution Description</w:t>
            </w:r>
          </w:p>
        </w:tc>
        <w:tc>
          <w:tcPr>
            <w:tcW w:w="4508" w:type="dxa"/>
            <w:vAlign w:val="center"/>
          </w:tcPr>
          <w:p w14:paraId="463B60E0" w14:textId="4F8FF288" w:rsidR="006F7AE5" w:rsidRDefault="006F7AE5" w:rsidP="006F7AE5">
            <w:r>
              <w:t>Smart Sorting uses transfer learning with pre-trained deep learning models to classify fruits and vegetables as fresh or rotten through image recognition. The system integrates cameras, AI-based classification, real-time alerts, and automated sorting mechanisms to improve quality control in industries and reduce food waste in homes.</w:t>
            </w:r>
          </w:p>
        </w:tc>
      </w:tr>
      <w:tr w:rsidR="006F7AE5" w14:paraId="58329B4D" w14:textId="77777777" w:rsidTr="000E0077">
        <w:trPr>
          <w:trHeight w:val="787"/>
        </w:trPr>
        <w:tc>
          <w:tcPr>
            <w:tcW w:w="901" w:type="dxa"/>
            <w:vAlign w:val="center"/>
          </w:tcPr>
          <w:p w14:paraId="7A1B8599" w14:textId="60582565" w:rsidR="006F7AE5" w:rsidRDefault="006F7AE5" w:rsidP="006F7A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3</w:t>
            </w:r>
          </w:p>
        </w:tc>
        <w:tc>
          <w:tcPr>
            <w:tcW w:w="3658" w:type="dxa"/>
            <w:vAlign w:val="center"/>
          </w:tcPr>
          <w:p w14:paraId="0CE12A68" w14:textId="7017221E" w:rsidR="006F7AE5" w:rsidRDefault="006F7AE5" w:rsidP="006F7AE5">
            <w:r>
              <w:t>Novelty / Uniqueness</w:t>
            </w:r>
          </w:p>
        </w:tc>
        <w:tc>
          <w:tcPr>
            <w:tcW w:w="4508" w:type="dxa"/>
            <w:vAlign w:val="center"/>
          </w:tcPr>
          <w:p w14:paraId="352499F2" w14:textId="4284CE3C" w:rsidR="006F7AE5" w:rsidRDefault="006F7AE5" w:rsidP="006F7AE5">
            <w:r>
              <w:t>The project leverages transfer learning to achieve high accuracy with limited domain-specific datasets and applies the solution across multiple environments—food processing plants, supermarkets, and smart refrigerators—making it a versatile and scalable AI-driven quality monitoring system.</w:t>
            </w:r>
          </w:p>
        </w:tc>
      </w:tr>
      <w:tr w:rsidR="006F7AE5" w14:paraId="3D9C92C5" w14:textId="77777777" w:rsidTr="000E0077">
        <w:trPr>
          <w:trHeight w:val="817"/>
        </w:trPr>
        <w:tc>
          <w:tcPr>
            <w:tcW w:w="901" w:type="dxa"/>
            <w:vAlign w:val="center"/>
          </w:tcPr>
          <w:p w14:paraId="287CB044" w14:textId="7BE8BF04" w:rsidR="006F7AE5" w:rsidRDefault="006F7AE5" w:rsidP="006F7A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4</w:t>
            </w:r>
          </w:p>
        </w:tc>
        <w:tc>
          <w:tcPr>
            <w:tcW w:w="3658" w:type="dxa"/>
            <w:vAlign w:val="center"/>
          </w:tcPr>
          <w:p w14:paraId="5282EBA1" w14:textId="13232FA4" w:rsidR="006F7AE5" w:rsidRDefault="006F7AE5" w:rsidP="006F7AE5">
            <w:r>
              <w:t>Social Impact / Customer Satisfaction</w:t>
            </w:r>
          </w:p>
        </w:tc>
        <w:tc>
          <w:tcPr>
            <w:tcW w:w="4508" w:type="dxa"/>
            <w:vAlign w:val="center"/>
          </w:tcPr>
          <w:p w14:paraId="039671E8" w14:textId="47E76691" w:rsidR="006F7AE5" w:rsidRDefault="006F7AE5" w:rsidP="006F7AE5">
            <w:r>
              <w:t>The solution reduces food waste, improves food safety, enhances consumer trust by ensuring fresh produce availability, and helps households manage food efficiently, contributing to economic savings and environmental sustainability.</w:t>
            </w:r>
          </w:p>
        </w:tc>
      </w:tr>
      <w:tr w:rsidR="006F7AE5" w14:paraId="67441115" w14:textId="77777777" w:rsidTr="000E0077">
        <w:trPr>
          <w:trHeight w:val="817"/>
        </w:trPr>
        <w:tc>
          <w:tcPr>
            <w:tcW w:w="901" w:type="dxa"/>
            <w:vAlign w:val="center"/>
          </w:tcPr>
          <w:p w14:paraId="3AB75FF7" w14:textId="1356A72A" w:rsidR="006F7AE5" w:rsidRDefault="006F7AE5" w:rsidP="006F7A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5</w:t>
            </w:r>
          </w:p>
        </w:tc>
        <w:tc>
          <w:tcPr>
            <w:tcW w:w="3658" w:type="dxa"/>
            <w:vAlign w:val="center"/>
          </w:tcPr>
          <w:p w14:paraId="27E95CC0" w14:textId="045F3FBD" w:rsidR="006F7AE5" w:rsidRDefault="006F7AE5" w:rsidP="006F7AE5">
            <w:r>
              <w:t>Business Model (Revenue Model)</w:t>
            </w:r>
          </w:p>
        </w:tc>
        <w:tc>
          <w:tcPr>
            <w:tcW w:w="4508" w:type="dxa"/>
            <w:vAlign w:val="center"/>
          </w:tcPr>
          <w:p w14:paraId="3E97F94F" w14:textId="551CF4D3" w:rsidR="006F7AE5" w:rsidRDefault="006F7AE5" w:rsidP="006F7AE5">
            <w:r>
              <w:t>Revenue can be generated through subscription-based SaaS models for supermarkets and processing plants, licensing of the AI model, hardware integration partnerships (camera/sensor providers), and premium mobile app features for households.</w:t>
            </w:r>
          </w:p>
        </w:tc>
      </w:tr>
      <w:tr w:rsidR="006F7AE5" w14:paraId="2ECBCEA1" w14:textId="77777777" w:rsidTr="000E0077">
        <w:trPr>
          <w:trHeight w:val="817"/>
        </w:trPr>
        <w:tc>
          <w:tcPr>
            <w:tcW w:w="901" w:type="dxa"/>
            <w:vAlign w:val="center"/>
          </w:tcPr>
          <w:p w14:paraId="3950341D" w14:textId="52E92136" w:rsidR="006F7AE5" w:rsidRDefault="006F7AE5" w:rsidP="006F7A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lastRenderedPageBreak/>
              <w:t>6</w:t>
            </w:r>
          </w:p>
        </w:tc>
        <w:tc>
          <w:tcPr>
            <w:tcW w:w="3658" w:type="dxa"/>
            <w:vAlign w:val="center"/>
          </w:tcPr>
          <w:p w14:paraId="54EBFC13" w14:textId="643B00EA" w:rsidR="006F7AE5" w:rsidRDefault="006F7AE5" w:rsidP="006F7AE5">
            <w:pPr>
              <w:rPr>
                <w:color w:val="222222"/>
              </w:rPr>
            </w:pPr>
            <w:r>
              <w:t>Scalability of the Solution</w:t>
            </w:r>
          </w:p>
        </w:tc>
        <w:tc>
          <w:tcPr>
            <w:tcW w:w="4508" w:type="dxa"/>
            <w:vAlign w:val="center"/>
          </w:tcPr>
          <w:p w14:paraId="7C323FF0" w14:textId="469EF6D6" w:rsidR="006F7AE5" w:rsidRDefault="006F7AE5" w:rsidP="006F7AE5">
            <w:r>
              <w:t>The solution is cloud-based and designed with scalable architecture, allowing it to handle increasing numbers of users, real-time camera feeds, and bulk image processing across multiple locations without performance degradation.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6F7AE5"/>
    <w:rsid w:val="00952BBF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Kranthi kumar Vidnagiri</cp:lastModifiedBy>
  <cp:revision>5</cp:revision>
  <dcterms:created xsi:type="dcterms:W3CDTF">2022-09-18T16:51:00Z</dcterms:created>
  <dcterms:modified xsi:type="dcterms:W3CDTF">2026-02-19T15:15:00Z</dcterms:modified>
</cp:coreProperties>
</file>