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FD476" w14:textId="77777777" w:rsidR="001B1F19" w:rsidRDefault="001B1F19" w:rsidP="009279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4E06E579" w14:textId="77777777" w:rsidR="00927934" w:rsidRDefault="009279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tbl>
      <w:tblPr>
        <w:tblStyle w:val="a7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3088"/>
        <w:gridCol w:w="2161"/>
        <w:gridCol w:w="2323"/>
        <w:gridCol w:w="2057"/>
      </w:tblGrid>
      <w:tr w:rsidR="00927934" w:rsidRPr="00927934" w14:paraId="6E12E320" w14:textId="77777777" w:rsidTr="00927934">
        <w:trPr>
          <w:trHeight w:val="567"/>
          <w:jc w:val="center"/>
        </w:trPr>
        <w:tc>
          <w:tcPr>
            <w:tcW w:w="1604" w:type="pct"/>
            <w:shd w:val="clear" w:color="auto" w:fill="BFBFBF"/>
            <w:vAlign w:val="center"/>
          </w:tcPr>
          <w:p w14:paraId="43819D99" w14:textId="77777777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  <w:r w:rsidRPr="00927934">
              <w:rPr>
                <w:rFonts w:cs="GE SS Unique Bold" w:hint="cs"/>
                <w:sz w:val="24"/>
                <w:szCs w:val="24"/>
                <w:rtl/>
              </w:rPr>
              <w:t>الاسم</w:t>
            </w:r>
          </w:p>
        </w:tc>
        <w:tc>
          <w:tcPr>
            <w:tcW w:w="1122" w:type="pct"/>
            <w:shd w:val="clear" w:color="auto" w:fill="BFBFBF"/>
            <w:vAlign w:val="center"/>
          </w:tcPr>
          <w:p w14:paraId="5E87C0AF" w14:textId="77777777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  <w:r w:rsidRPr="00927934">
              <w:rPr>
                <w:rFonts w:cs="GE SS Unique Bold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206" w:type="pct"/>
            <w:shd w:val="clear" w:color="auto" w:fill="BFBFBF"/>
            <w:vAlign w:val="center"/>
          </w:tcPr>
          <w:p w14:paraId="18F7EC11" w14:textId="77777777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  <w:r w:rsidRPr="00927934">
              <w:rPr>
                <w:rFonts w:cs="GE SS Unique Bold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068" w:type="pct"/>
            <w:shd w:val="clear" w:color="auto" w:fill="BFBFBF"/>
            <w:vAlign w:val="center"/>
          </w:tcPr>
          <w:p w14:paraId="7A2810A1" w14:textId="77777777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  <w:r w:rsidRPr="00927934">
              <w:rPr>
                <w:rFonts w:cs="GE SS Unique Bold" w:hint="cs"/>
                <w:sz w:val="24"/>
                <w:szCs w:val="24"/>
                <w:rtl/>
              </w:rPr>
              <w:t>الجنسية</w:t>
            </w:r>
          </w:p>
        </w:tc>
      </w:tr>
      <w:tr w:rsidR="00927934" w:rsidRPr="00927934" w14:paraId="173575D2" w14:textId="77777777" w:rsidTr="00927934">
        <w:trPr>
          <w:trHeight w:val="567"/>
          <w:jc w:val="center"/>
        </w:trPr>
        <w:tc>
          <w:tcPr>
            <w:tcW w:w="1604" w:type="pct"/>
            <w:vAlign w:val="center"/>
          </w:tcPr>
          <w:p w14:paraId="65A03F87" w14:textId="4C6B43DE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</w:rPr>
            </w:pPr>
          </w:p>
        </w:tc>
        <w:tc>
          <w:tcPr>
            <w:tcW w:w="1122" w:type="pct"/>
            <w:vAlign w:val="center"/>
          </w:tcPr>
          <w:p w14:paraId="4FB21674" w14:textId="63220F2A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</w:rPr>
            </w:pPr>
          </w:p>
        </w:tc>
        <w:tc>
          <w:tcPr>
            <w:tcW w:w="1206" w:type="pct"/>
            <w:vAlign w:val="center"/>
          </w:tcPr>
          <w:p w14:paraId="7E143601" w14:textId="02A3DB55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</w:rPr>
            </w:pPr>
          </w:p>
        </w:tc>
        <w:tc>
          <w:tcPr>
            <w:tcW w:w="1068" w:type="pct"/>
            <w:vAlign w:val="center"/>
          </w:tcPr>
          <w:p w14:paraId="6868CAB5" w14:textId="4A17805A" w:rsidR="00927934" w:rsidRPr="00927934" w:rsidRDefault="00927934" w:rsidP="00927934">
            <w:pPr>
              <w:spacing w:after="160" w:line="259" w:lineRule="auto"/>
              <w:jc w:val="center"/>
              <w:rPr>
                <w:rFonts w:cs="GE SS Unique Bold"/>
                <w:sz w:val="24"/>
                <w:szCs w:val="24"/>
                <w:rtl/>
              </w:rPr>
            </w:pPr>
          </w:p>
        </w:tc>
      </w:tr>
    </w:tbl>
    <w:p w14:paraId="4662862D" w14:textId="77777777" w:rsidR="00927934" w:rsidRPr="00A162F1" w:rsidRDefault="00927934" w:rsidP="009279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MOH" w:hAnsi="MOH" w:cs="MOH"/>
          <w:sz w:val="32"/>
          <w:szCs w:val="32"/>
        </w:rPr>
      </w:pPr>
    </w:p>
    <w:p w14:paraId="465675EE" w14:textId="77777777" w:rsidR="001B1F19" w:rsidRPr="00A162F1" w:rsidRDefault="001B1F19" w:rsidP="00A162F1">
      <w:pPr>
        <w:jc w:val="right"/>
        <w:rPr>
          <w:rFonts w:ascii="MOH" w:hAnsi="MOH" w:cs="MOH"/>
          <w:rtl/>
        </w:rPr>
      </w:pPr>
    </w:p>
    <w:p w14:paraId="56B2F3FC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7C1382E0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34E47E41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06E7DFCA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59EE7A33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32D7A68C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77221AB0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6BA17761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08DF82C5" w14:textId="77777777" w:rsidR="00A162F1" w:rsidRPr="00A162F1" w:rsidRDefault="00A162F1" w:rsidP="00A162F1">
      <w:pPr>
        <w:jc w:val="right"/>
        <w:rPr>
          <w:rFonts w:ascii="MOH" w:hAnsi="MOH" w:cs="MOH"/>
          <w:rtl/>
        </w:rPr>
      </w:pPr>
    </w:p>
    <w:p w14:paraId="3501EDCD" w14:textId="77777777" w:rsidR="00A162F1" w:rsidRPr="00A162F1" w:rsidRDefault="00A162F1" w:rsidP="00A162F1">
      <w:pPr>
        <w:jc w:val="right"/>
        <w:rPr>
          <w:rFonts w:ascii="MOH" w:hAnsi="MOH" w:cs="MOH"/>
        </w:rPr>
      </w:pPr>
    </w:p>
    <w:p w14:paraId="4C887698" w14:textId="77777777" w:rsidR="00A162F1" w:rsidRPr="00A162F1" w:rsidRDefault="00A162F1" w:rsidP="00A162F1">
      <w:pPr>
        <w:jc w:val="right"/>
        <w:rPr>
          <w:rFonts w:ascii="MOH" w:hAnsi="MOH" w:cs="MOH"/>
        </w:rPr>
      </w:pPr>
    </w:p>
    <w:p w14:paraId="1FC07451" w14:textId="77777777" w:rsidR="00A162F1" w:rsidRPr="00A162F1" w:rsidRDefault="00A162F1" w:rsidP="00A162F1">
      <w:pPr>
        <w:jc w:val="right"/>
        <w:rPr>
          <w:rFonts w:ascii="MOH" w:hAnsi="MOH" w:cs="MOH"/>
        </w:rPr>
      </w:pPr>
    </w:p>
    <w:p w14:paraId="34E5E880" w14:textId="77777777" w:rsidR="00A162F1" w:rsidRPr="00A162F1" w:rsidRDefault="00A162F1" w:rsidP="00A162F1">
      <w:pPr>
        <w:jc w:val="right"/>
        <w:rPr>
          <w:rFonts w:ascii="MOH" w:hAnsi="MOH" w:cs="MOH"/>
        </w:rPr>
      </w:pPr>
    </w:p>
    <w:p w14:paraId="14926174" w14:textId="77777777" w:rsidR="00A162F1" w:rsidRDefault="00A162F1" w:rsidP="00A162F1">
      <w:pPr>
        <w:jc w:val="right"/>
        <w:rPr>
          <w:rFonts w:ascii="MOH" w:hAnsi="MOH" w:cs="MOH"/>
        </w:rPr>
      </w:pPr>
    </w:p>
    <w:p w14:paraId="0708BA61" w14:textId="77777777" w:rsidR="00A162F1" w:rsidRDefault="00A162F1" w:rsidP="00A162F1">
      <w:pPr>
        <w:jc w:val="right"/>
        <w:rPr>
          <w:rFonts w:ascii="MOH" w:hAnsi="MOH" w:cs="MOH"/>
        </w:rPr>
      </w:pPr>
    </w:p>
    <w:p w14:paraId="3F0F5266" w14:textId="77777777" w:rsidR="00A162F1" w:rsidRDefault="00A162F1" w:rsidP="00A162F1">
      <w:pPr>
        <w:jc w:val="right"/>
        <w:rPr>
          <w:rFonts w:ascii="MOH" w:hAnsi="MOH" w:cs="MOH"/>
        </w:rPr>
      </w:pPr>
    </w:p>
    <w:tbl>
      <w:tblPr>
        <w:tblStyle w:val="10"/>
        <w:bidiVisual/>
        <w:tblW w:w="100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5"/>
        <w:gridCol w:w="4958"/>
      </w:tblGrid>
      <w:tr w:rsidR="00A162F1" w:rsidRPr="00A162F1" w14:paraId="520B2A7F" w14:textId="77777777" w:rsidTr="00A162F1">
        <w:tc>
          <w:tcPr>
            <w:tcW w:w="5085" w:type="dxa"/>
          </w:tcPr>
          <w:p w14:paraId="3EEEDAB6" w14:textId="77777777" w:rsidR="00A162F1" w:rsidRPr="00A162F1" w:rsidRDefault="00A162F1" w:rsidP="00A162F1">
            <w:pPr>
              <w:bidi/>
              <w:spacing w:after="160" w:line="360" w:lineRule="auto"/>
              <w:jc w:val="center"/>
              <w:rPr>
                <w:rFonts w:ascii="MOH" w:hAnsi="MOH" w:cs="MOH"/>
                <w:b/>
                <w:bCs/>
                <w:rtl/>
              </w:rPr>
            </w:pPr>
          </w:p>
        </w:tc>
        <w:tc>
          <w:tcPr>
            <w:tcW w:w="4958" w:type="dxa"/>
          </w:tcPr>
          <w:p w14:paraId="6C4945E4" w14:textId="77777777" w:rsidR="00A162F1" w:rsidRPr="00A162F1" w:rsidRDefault="00A162F1" w:rsidP="00A162F1">
            <w:pPr>
              <w:bidi/>
              <w:spacing w:after="160" w:line="259" w:lineRule="auto"/>
              <w:jc w:val="center"/>
              <w:rPr>
                <w:rFonts w:ascii="MOH" w:hAnsi="MOH" w:cs="MOH"/>
                <w:b/>
                <w:bCs/>
                <w:sz w:val="32"/>
                <w:szCs w:val="32"/>
                <w:rtl/>
              </w:rPr>
            </w:pPr>
            <w:r w:rsidRPr="00A162F1">
              <w:rPr>
                <w:rFonts w:ascii="MOH" w:hAnsi="MOH" w:cs="MOH"/>
                <w:b/>
                <w:bCs/>
                <w:sz w:val="32"/>
                <w:szCs w:val="32"/>
                <w:rtl/>
              </w:rPr>
              <w:t xml:space="preserve">مدير مركز الخدمات الطبية الشرعية </w:t>
            </w:r>
          </w:p>
        </w:tc>
      </w:tr>
      <w:tr w:rsidR="00A162F1" w:rsidRPr="00A162F1" w14:paraId="7C68C232" w14:textId="77777777" w:rsidTr="00A162F1">
        <w:trPr>
          <w:trHeight w:val="534"/>
        </w:trPr>
        <w:tc>
          <w:tcPr>
            <w:tcW w:w="5085" w:type="dxa"/>
          </w:tcPr>
          <w:p w14:paraId="116A2EEB" w14:textId="77777777" w:rsidR="00A162F1" w:rsidRPr="00A162F1" w:rsidRDefault="00A162F1" w:rsidP="00A162F1">
            <w:pPr>
              <w:bidi/>
              <w:spacing w:after="160" w:line="360" w:lineRule="auto"/>
              <w:jc w:val="center"/>
              <w:rPr>
                <w:rFonts w:ascii="MOH" w:hAnsi="MOH" w:cs="MOH"/>
                <w:sz w:val="12"/>
                <w:szCs w:val="12"/>
                <w:rtl/>
              </w:rPr>
            </w:pPr>
          </w:p>
        </w:tc>
        <w:tc>
          <w:tcPr>
            <w:tcW w:w="4958" w:type="dxa"/>
          </w:tcPr>
          <w:p w14:paraId="3196AC9D" w14:textId="77777777" w:rsidR="00A162F1" w:rsidRPr="00A162F1" w:rsidRDefault="00A162F1" w:rsidP="00A162F1">
            <w:pPr>
              <w:bidi/>
              <w:spacing w:after="160" w:line="259" w:lineRule="auto"/>
              <w:jc w:val="center"/>
              <w:rPr>
                <w:rFonts w:ascii="MOH" w:hAnsi="MOH" w:cs="MOH"/>
                <w:b/>
                <w:bCs/>
                <w:sz w:val="32"/>
                <w:szCs w:val="32"/>
                <w:rtl/>
              </w:rPr>
            </w:pPr>
            <w:r w:rsidRPr="00A162F1">
              <w:rPr>
                <w:rFonts w:ascii="MOH" w:hAnsi="MOH" w:cs="MOH"/>
                <w:b/>
                <w:bCs/>
                <w:sz w:val="32"/>
                <w:szCs w:val="32"/>
                <w:rtl/>
              </w:rPr>
              <w:t>بمنطقة الحدود الشمالية</w:t>
            </w:r>
          </w:p>
        </w:tc>
      </w:tr>
      <w:tr w:rsidR="00A162F1" w:rsidRPr="00A162F1" w14:paraId="13B015FF" w14:textId="77777777" w:rsidTr="00A162F1">
        <w:tc>
          <w:tcPr>
            <w:tcW w:w="5085" w:type="dxa"/>
          </w:tcPr>
          <w:p w14:paraId="59EEFD16" w14:textId="77777777" w:rsidR="00A162F1" w:rsidRPr="00A162F1" w:rsidRDefault="00A162F1" w:rsidP="00A162F1">
            <w:pPr>
              <w:bidi/>
              <w:spacing w:after="160" w:line="360" w:lineRule="auto"/>
              <w:jc w:val="center"/>
              <w:rPr>
                <w:rFonts w:ascii="MOH" w:hAnsi="MOH" w:cs="MOH"/>
                <w:rtl/>
              </w:rPr>
            </w:pPr>
          </w:p>
          <w:p w14:paraId="407017D3" w14:textId="77777777" w:rsidR="00A162F1" w:rsidRPr="00A162F1" w:rsidRDefault="00A162F1" w:rsidP="00A162F1">
            <w:pPr>
              <w:bidi/>
              <w:spacing w:after="160" w:line="360" w:lineRule="auto"/>
              <w:rPr>
                <w:rFonts w:ascii="MOH" w:hAnsi="MOH" w:cs="MOH"/>
                <w:b/>
                <w:bCs/>
                <w:rtl/>
              </w:rPr>
            </w:pPr>
          </w:p>
        </w:tc>
        <w:tc>
          <w:tcPr>
            <w:tcW w:w="4958" w:type="dxa"/>
          </w:tcPr>
          <w:p w14:paraId="274EC389" w14:textId="224FE1C8" w:rsidR="00A162F1" w:rsidRPr="00A162F1" w:rsidRDefault="00A162F1" w:rsidP="00A162F1">
            <w:pPr>
              <w:bidi/>
              <w:spacing w:after="160" w:line="360" w:lineRule="auto"/>
              <w:rPr>
                <w:rFonts w:ascii="MOH" w:hAnsi="MOH" w:cs="MOH"/>
                <w:b/>
                <w:bCs/>
                <w:sz w:val="32"/>
                <w:szCs w:val="32"/>
                <w:rtl/>
              </w:rPr>
            </w:pPr>
          </w:p>
        </w:tc>
      </w:tr>
    </w:tbl>
    <w:p w14:paraId="21BFE1F8" w14:textId="77777777" w:rsidR="00A162F1" w:rsidRPr="00A162F1" w:rsidRDefault="00A162F1" w:rsidP="00A162F1">
      <w:pPr>
        <w:jc w:val="right"/>
        <w:rPr>
          <w:rFonts w:ascii="MOH" w:hAnsi="MOH" w:cs="MOH"/>
        </w:rPr>
      </w:pPr>
    </w:p>
    <w:p w14:paraId="02BE5474" w14:textId="77777777" w:rsidR="00A162F1" w:rsidRDefault="00A162F1" w:rsidP="00A162F1">
      <w:pPr>
        <w:jc w:val="right"/>
      </w:pPr>
    </w:p>
    <w:sectPr w:rsidR="00A162F1" w:rsidSect="00927934">
      <w:headerReference w:type="even" r:id="rId7"/>
      <w:headerReference w:type="default" r:id="rId8"/>
      <w:headerReference w:type="first" r:id="rId9"/>
      <w:pgSz w:w="11900" w:h="16840"/>
      <w:pgMar w:top="3519" w:right="1127" w:bottom="1440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4C7AF" w14:textId="77777777" w:rsidR="0012157B" w:rsidRDefault="0012157B">
      <w:r>
        <w:separator/>
      </w:r>
    </w:p>
  </w:endnote>
  <w:endnote w:type="continuationSeparator" w:id="0">
    <w:p w14:paraId="40A7E258" w14:textId="77777777" w:rsidR="0012157B" w:rsidRDefault="00121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 SS Unique Bold">
    <w:panose1 w:val="020A0503020102020204"/>
    <w:charset w:val="B2"/>
    <w:family w:val="roman"/>
    <w:notTrueType/>
    <w:pitch w:val="variable"/>
    <w:sig w:usb0="80002003" w:usb1="80000100" w:usb2="00000028" w:usb3="00000000" w:csb0="00000040" w:csb1="00000000"/>
  </w:font>
  <w:font w:name="MOH">
    <w:panose1 w:val="00000700000000000000"/>
    <w:charset w:val="00"/>
    <w:family w:val="auto"/>
    <w:pitch w:val="variable"/>
    <w:sig w:usb0="A0002047" w:usb1="80000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77570B" w14:textId="77777777" w:rsidR="0012157B" w:rsidRDefault="0012157B">
      <w:r>
        <w:separator/>
      </w:r>
    </w:p>
  </w:footnote>
  <w:footnote w:type="continuationSeparator" w:id="0">
    <w:p w14:paraId="6CE37050" w14:textId="77777777" w:rsidR="0012157B" w:rsidRDefault="00121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0CB22" w14:textId="77777777" w:rsidR="001B1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016F38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margin-left:0;margin-top:0;width:661.3pt;height:907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5DD7D6" w14:textId="77777777" w:rsidR="001B1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6704" behindDoc="0" locked="0" layoutInCell="1" hidden="0" allowOverlap="1" wp14:anchorId="22CEB6D7" wp14:editId="7CE8848A">
          <wp:simplePos x="0" y="0"/>
          <wp:positionH relativeFrom="column">
            <wp:posOffset>-800897</wp:posOffset>
          </wp:positionH>
          <wp:positionV relativeFrom="paragraph">
            <wp:posOffset>-438150</wp:posOffset>
          </wp:positionV>
          <wp:extent cx="7624703" cy="10771003"/>
          <wp:effectExtent l="0" t="0" r="0" b="0"/>
          <wp:wrapNone/>
          <wp:docPr id="47487649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4703" cy="107710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A2551" w14:textId="77777777" w:rsidR="001B1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color w:val="000000"/>
      </w:rPr>
      <w:pict w14:anchorId="60C4ED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661.3pt;height:907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19"/>
    <w:rsid w:val="000D5A0B"/>
    <w:rsid w:val="000E5589"/>
    <w:rsid w:val="0012157B"/>
    <w:rsid w:val="001B1F19"/>
    <w:rsid w:val="009134BD"/>
    <w:rsid w:val="00927934"/>
    <w:rsid w:val="00A162F1"/>
    <w:rsid w:val="00AB5F4F"/>
    <w:rsid w:val="00C62623"/>
    <w:rsid w:val="00DB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650F73"/>
  <w15:docId w15:val="{2DA6C4CC-16BF-4E2B-AAF0-A36B6970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FD47BE"/>
    <w:pPr>
      <w:tabs>
        <w:tab w:val="center" w:pos="4680"/>
        <w:tab w:val="right" w:pos="9360"/>
      </w:tabs>
    </w:pPr>
  </w:style>
  <w:style w:type="character" w:customStyle="1" w:styleId="Char">
    <w:name w:val="رأس الصفحة Char"/>
    <w:basedOn w:val="a0"/>
    <w:link w:val="a4"/>
    <w:uiPriority w:val="99"/>
    <w:rsid w:val="00FD47BE"/>
  </w:style>
  <w:style w:type="paragraph" w:styleId="a5">
    <w:name w:val="footer"/>
    <w:basedOn w:val="a"/>
    <w:link w:val="Char0"/>
    <w:uiPriority w:val="99"/>
    <w:unhideWhenUsed/>
    <w:rsid w:val="00FD47BE"/>
    <w:pPr>
      <w:tabs>
        <w:tab w:val="center" w:pos="4680"/>
        <w:tab w:val="right" w:pos="9360"/>
      </w:tabs>
    </w:pPr>
  </w:style>
  <w:style w:type="character" w:customStyle="1" w:styleId="Char0">
    <w:name w:val="تذييل الصفحة Char"/>
    <w:basedOn w:val="a0"/>
    <w:link w:val="a5"/>
    <w:uiPriority w:val="99"/>
    <w:rsid w:val="00FD47BE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rsid w:val="00927934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شبكة جدول1"/>
    <w:basedOn w:val="a1"/>
    <w:next w:val="a7"/>
    <w:uiPriority w:val="39"/>
    <w:rsid w:val="00A162F1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v8QHf1dQVGA9N6mWow1ZeAT/0A==">CgMxLjA4AHIhMTdVSWRLSjJjQ3B3cVdSOVNQX1NYQU9NWUVSX2VPeWtM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Aburakan Alenezi</dc:creator>
  <cp:lastModifiedBy>Administrator</cp:lastModifiedBy>
  <cp:revision>3</cp:revision>
  <dcterms:created xsi:type="dcterms:W3CDTF">2025-07-23T15:18:00Z</dcterms:created>
  <dcterms:modified xsi:type="dcterms:W3CDTF">2025-07-23T15:20:00Z</dcterms:modified>
</cp:coreProperties>
</file>