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D8EE0">
      <w:pPr>
        <w:ind w:left="-1440" w:right="-1440"/>
      </w:pPr>
      <w:bookmarkStart w:id="0" w:name="_Toc89702747"/>
      <w:bookmarkStart w:id="1" w:name="_Toc501475336"/>
      <w:bookmarkStart w:id="2" w:name="_Toc57806111"/>
      <w:r>
        <w:rPr>
          <w:lang w:val="en-IN" w:eastAsia="en-IN"/>
        </w:rPr>
        <mc:AlternateContent>
          <mc:Choice Requires="wps">
            <w:drawing>
              <wp:anchor distT="45720" distB="45720" distL="114300" distR="114300" simplePos="0" relativeHeight="251665408" behindDoc="0" locked="0" layoutInCell="1" allowOverlap="1">
                <wp:simplePos x="0" y="0"/>
                <wp:positionH relativeFrom="margin">
                  <wp:posOffset>2645410</wp:posOffset>
                </wp:positionH>
                <wp:positionV relativeFrom="paragraph">
                  <wp:posOffset>6083300</wp:posOffset>
                </wp:positionV>
                <wp:extent cx="3321050" cy="438150"/>
                <wp:effectExtent l="0" t="0" r="0" b="0"/>
                <wp:wrapSquare wrapText="bothSides"/>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21050" cy="438150"/>
                        </a:xfrm>
                        <a:prstGeom prst="rect">
                          <a:avLst/>
                        </a:prstGeom>
                        <a:noFill/>
                        <a:ln w="9525">
                          <a:noFill/>
                          <a:miter lim="800000"/>
                        </a:ln>
                      </wps:spPr>
                      <wps:txbx>
                        <w:txbxContent>
                          <w:p w14:paraId="4C689D61">
                            <w:pPr>
                              <w:spacing w:after="0" w:line="216" w:lineRule="auto"/>
                              <w:rPr>
                                <w:color w:val="000000" w:themeColor="text1"/>
                                <w:sz w:val="42"/>
                                <w:szCs w:val="40"/>
                                <w:lang w:val="en-GB"/>
                                <w14:textFill>
                                  <w14:solidFill>
                                    <w14:schemeClr w14:val="tx1"/>
                                  </w14:solidFill>
                                </w14:textFill>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08.3pt;margin-top:479pt;height:34.5pt;width:261.5pt;mso-position-horizontal-relative:margin;mso-wrap-distance-bottom:3.6pt;mso-wrap-distance-left:9pt;mso-wrap-distance-right:9pt;mso-wrap-distance-top:3.6pt;z-index:251665408;mso-width-relative:page;mso-height-relative:page;" filled="f" stroked="f" coordsize="21600,21600" o:gfxdata="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NdtHb2QAAAAwBAAAPAAAAAAAA&#10;AAEAIAAAACIAAABkcnMvZG93bnJldi54bWxQSwECFAAUAAAACACHTuJABbflhRECAAApBAAADgAA&#10;AAAAAAABACAAAAAoAQAAZHJzL2Uyb0RvYy54bWxQSwUGAAAAAAYABgBZAQAAqwUAAAAA&#10;">
                <v:fill on="f" focussize="0,0"/>
                <v:stroke on="f" miterlimit="8" joinstyle="miter"/>
                <v:imagedata o:title=""/>
                <o:lock v:ext="edit" aspectratio="f"/>
                <v:textbox>
                  <w:txbxContent>
                    <w:p w14:paraId="4C689D61">
                      <w:pPr>
                        <w:spacing w:after="0" w:line="216" w:lineRule="auto"/>
                        <w:rPr>
                          <w:color w:val="000000" w:themeColor="text1"/>
                          <w:sz w:val="42"/>
                          <w:szCs w:val="40"/>
                          <w:lang w:val="en-GB"/>
                          <w14:textFill>
                            <w14:solidFill>
                              <w14:schemeClr w14:val="tx1"/>
                            </w14:solidFill>
                          </w14:textFill>
                        </w:rPr>
                      </w:pPr>
                    </w:p>
                  </w:txbxContent>
                </v:textbox>
                <w10:wrap type="square"/>
              </v:shape>
            </w:pict>
          </mc:Fallback>
        </mc:AlternateContent>
      </w:r>
      <w:r>
        <w:rPr>
          <w:lang w:val="en-IN" w:eastAsia="en-IN"/>
        </w:rPr>
        <mc:AlternateContent>
          <mc:Choice Requires="wps">
            <w:drawing>
              <wp:anchor distT="45720" distB="45720" distL="114300" distR="114300" simplePos="0" relativeHeight="251664384" behindDoc="0" locked="0" layoutInCell="1" allowOverlap="1">
                <wp:simplePos x="0" y="0"/>
                <wp:positionH relativeFrom="margin">
                  <wp:posOffset>2639060</wp:posOffset>
                </wp:positionH>
                <wp:positionV relativeFrom="paragraph">
                  <wp:posOffset>4856480</wp:posOffset>
                </wp:positionV>
                <wp:extent cx="4028440" cy="1404620"/>
                <wp:effectExtent l="0" t="0" r="0" b="0"/>
                <wp:wrapSquare wrapText="bothSides"/>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4028440" cy="1404620"/>
                        </a:xfrm>
                        <a:prstGeom prst="rect">
                          <a:avLst/>
                        </a:prstGeom>
                        <a:noFill/>
                        <a:ln w="9525">
                          <a:noFill/>
                          <a:miter lim="800000"/>
                        </a:ln>
                      </wps:spPr>
                      <wps:txbx>
                        <w:txbxContent>
                          <w:p w14:paraId="79E4F0AB">
                            <w:pPr>
                              <w:rPr>
                                <w:rFonts w:hint="default"/>
                                <w:lang w:val="en-US"/>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7.8pt;margin-top:382.4pt;height:110.6pt;width:317.2pt;mso-position-horizontal-relative:margin;mso-wrap-distance-bottom:3.6pt;mso-wrap-distance-left:9pt;mso-wrap-distance-right:9pt;mso-wrap-distance-top:3.6pt;z-index:251664384;mso-width-relative:page;mso-height-relative:margin;mso-height-percent:200;" filled="f" stroked="f" coordsize="21600,21600" o:gfxdata="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ylzA92QAAAAwBAAAPAAAA&#10;AAAAAAEAIAAAACIAAABkcnMvZG93bnJldi54bWxQSwECFAAUAAAACACHTuJA8gKeExQCAAAqBAAA&#10;DgAAAAAAAAABACAAAAAoAQAAZHJzL2Uyb0RvYy54bWxQSwUGAAAAAAYABgBZAQAArgUAAAAA&#10;">
                <v:fill on="f" focussize="0,0"/>
                <v:stroke on="f" miterlimit="8" joinstyle="miter"/>
                <v:imagedata o:title=""/>
                <o:lock v:ext="edit" aspectratio="f"/>
                <v:textbox style="mso-fit-shape-to-text:t;">
                  <w:txbxContent>
                    <w:p w14:paraId="79E4F0AB">
                      <w:pPr>
                        <w:rPr>
                          <w:rFonts w:hint="default"/>
                          <w:lang w:val="en-US"/>
                        </w:rPr>
                      </w:pPr>
                    </w:p>
                  </w:txbxContent>
                </v:textbox>
                <w10:wrap type="square"/>
              </v:shape>
            </w:pict>
          </mc:Fallback>
        </mc:AlternateContent>
      </w:r>
      <w:r>
        <w:rPr>
          <w:lang w:val="en-IN" w:eastAsia="en-IN"/>
        </w:rPr>
        <mc:AlternateContent>
          <mc:Choice Requires="wps">
            <w:drawing>
              <wp:anchor distT="45720" distB="45720" distL="114300" distR="114300" simplePos="0" relativeHeight="251663360" behindDoc="0" locked="0" layoutInCell="1" allowOverlap="1">
                <wp:simplePos x="0" y="0"/>
                <wp:positionH relativeFrom="margin">
                  <wp:posOffset>2642870</wp:posOffset>
                </wp:positionH>
                <wp:positionV relativeFrom="paragraph">
                  <wp:posOffset>5610225</wp:posOffset>
                </wp:positionV>
                <wp:extent cx="1188085" cy="1404620"/>
                <wp:effectExtent l="0" t="0" r="0" b="3175"/>
                <wp:wrapSquare wrapText="bothSides"/>
                <wp:docPr id="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88085" cy="1404620"/>
                        </a:xfrm>
                        <a:prstGeom prst="rect">
                          <a:avLst/>
                        </a:prstGeom>
                        <a:noFill/>
                        <a:ln w="9525">
                          <a:noFill/>
                          <a:miter lim="800000"/>
                        </a:ln>
                      </wps:spPr>
                      <wps:txbx>
                        <w:txbxContent>
                          <w:p w14:paraId="60767BCF">
                            <w:pPr>
                              <w:spacing w:after="0" w:line="240" w:lineRule="auto"/>
                              <w:rPr>
                                <w:rFonts w:cstheme="minorHAnsi"/>
                                <w:color w:val="000000" w:themeColor="text1"/>
                                <w:sz w:val="26"/>
                                <w:szCs w:val="40"/>
                                <w14:textFill>
                                  <w14:solidFill>
                                    <w14:schemeClr w14:val="tx1"/>
                                  </w14:solidFill>
                                </w14:textFill>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8.1pt;margin-top:441.75pt;height:110.6pt;width:93.55pt;mso-position-horizontal-relative:margin;mso-wrap-distance-bottom:3.6pt;mso-wrap-distance-left:9pt;mso-wrap-distance-right:9pt;mso-wrap-distance-top:3.6pt;z-index:251663360;mso-width-relative:page;mso-height-relative:margin;mso-height-percent:200;" filled="f" stroked="f" coordsize="21600,21600" o:gfxdata="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0Cs3X2gAAAAwBAAAP&#10;AAAAAAAAAAEAIAAAACIAAABkcnMvZG93bnJldi54bWxQSwECFAAUAAAACACHTuJALxSbWxYCAAAq&#10;BAAADgAAAAAAAAABACAAAAApAQAAZHJzL2Uyb0RvYy54bWxQSwUGAAAAAAYABgBZAQAAsQUAAAAA&#10;">
                <v:fill on="f" focussize="0,0"/>
                <v:stroke on="f" miterlimit="8" joinstyle="miter"/>
                <v:imagedata o:title=""/>
                <o:lock v:ext="edit" aspectratio="f"/>
                <v:textbox style="mso-fit-shape-to-text:t;">
                  <w:txbxContent>
                    <w:p w14:paraId="60767BCF">
                      <w:pPr>
                        <w:spacing w:after="0" w:line="240" w:lineRule="auto"/>
                        <w:rPr>
                          <w:rFonts w:cstheme="minorHAnsi"/>
                          <w:color w:val="000000" w:themeColor="text1"/>
                          <w:sz w:val="26"/>
                          <w:szCs w:val="40"/>
                          <w14:textFill>
                            <w14:solidFill>
                              <w14:schemeClr w14:val="tx1"/>
                            </w14:solidFill>
                          </w14:textFill>
                        </w:rPr>
                      </w:pPr>
                    </w:p>
                  </w:txbxContent>
                </v:textbox>
                <w10:wrap type="square"/>
              </v:shape>
            </w:pict>
          </mc:Fallback>
        </mc:AlternateContent>
      </w:r>
      <w:r>
        <w:rPr>
          <w:lang w:val="en-IN" w:eastAsia="en-IN"/>
        </w:rPr>
        <mc:AlternateContent>
          <mc:Choice Requires="wps">
            <w:drawing>
              <wp:anchor distT="45720" distB="45720" distL="114300" distR="114300" simplePos="0" relativeHeight="251662336" behindDoc="0" locked="0" layoutInCell="1" allowOverlap="1">
                <wp:simplePos x="0" y="0"/>
                <wp:positionH relativeFrom="margin">
                  <wp:posOffset>2646680</wp:posOffset>
                </wp:positionH>
                <wp:positionV relativeFrom="paragraph">
                  <wp:posOffset>4450715</wp:posOffset>
                </wp:positionV>
                <wp:extent cx="1188085" cy="406400"/>
                <wp:effectExtent l="0" t="0" r="0" b="0"/>
                <wp:wrapSquare wrapText="bothSides"/>
                <wp:docPr id="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88085" cy="406400"/>
                        </a:xfrm>
                        <a:prstGeom prst="rect">
                          <a:avLst/>
                        </a:prstGeom>
                        <a:noFill/>
                        <a:ln w="9525">
                          <a:noFill/>
                          <a:miter lim="800000"/>
                        </a:ln>
                      </wps:spPr>
                      <wps:txbx>
                        <w:txbxContent>
                          <w:p w14:paraId="7EE8A547"/>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08.4pt;margin-top:350.45pt;height:32pt;width:93.55pt;mso-position-horizontal-relative:margin;mso-wrap-distance-bottom:3.6pt;mso-wrap-distance-left:9pt;mso-wrap-distance-right:9pt;mso-wrap-distance-top:3.6pt;z-index:251662336;mso-width-relative:page;mso-height-relative:page;" filled="f" stroked="f" coordsize="21600,21600" o:gfxdata="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tjT5TYAAAACwEAAA8AAAAA&#10;AAAAAQAgAAAAIgAAAGRycy9kb3ducmV2LnhtbFBLAQIUABQAAAAIAIdO4kArrngAFAIAACgEAAAO&#10;AAAAAAAAAAEAIAAAACcBAABkcnMvZTJvRG9jLnhtbFBLBQYAAAAABgAGAFkBAACtBQAAAAA=&#10;">
                <v:fill on="f" focussize="0,0"/>
                <v:stroke on="f" miterlimit="8" joinstyle="miter"/>
                <v:imagedata o:title=""/>
                <o:lock v:ext="edit" aspectratio="f"/>
                <v:textbox>
                  <w:txbxContent>
                    <w:p w14:paraId="7EE8A547"/>
                  </w:txbxContent>
                </v:textbox>
                <w10:wrap type="square"/>
              </v:shape>
            </w:pict>
          </mc:Fallback>
        </mc:AlternateContent>
      </w:r>
      <w:bookmarkStart w:id="5" w:name="_GoBack"/>
      <w:r>
        <w:rPr>
          <w:rFonts w:cstheme="minorHAnsi"/>
          <w:lang w:val="en-IN" w:eastAsia="en-IN"/>
        </w:rPr>
        <w:drawing>
          <wp:anchor distT="0" distB="0" distL="114300" distR="114300" simplePos="0" relativeHeight="251659264" behindDoc="0" locked="0" layoutInCell="1" allowOverlap="1">
            <wp:simplePos x="0" y="0"/>
            <wp:positionH relativeFrom="margin">
              <wp:posOffset>-933450</wp:posOffset>
            </wp:positionH>
            <wp:positionV relativeFrom="margin">
              <wp:posOffset>-741680</wp:posOffset>
            </wp:positionV>
            <wp:extent cx="7834630" cy="10179685"/>
            <wp:effectExtent l="0" t="0" r="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834630" cy="10179685"/>
                    </a:xfrm>
                    <a:prstGeom prst="rect">
                      <a:avLst/>
                    </a:prstGeom>
                  </pic:spPr>
                </pic:pic>
              </a:graphicData>
            </a:graphic>
          </wp:anchor>
        </w:drawing>
      </w:r>
      <w:bookmarkEnd w:id="5"/>
      <w:r>
        <w:rPr>
          <w:lang w:val="en-IN" w:eastAsia="en-IN"/>
        </w:rPr>
        <mc:AlternateContent>
          <mc:Choice Requires="wps">
            <w:drawing>
              <wp:anchor distT="0" distB="0" distL="114300" distR="114300" simplePos="0" relativeHeight="251667456" behindDoc="0" locked="0" layoutInCell="1" allowOverlap="1">
                <wp:simplePos x="0" y="0"/>
                <wp:positionH relativeFrom="column">
                  <wp:posOffset>2733675</wp:posOffset>
                </wp:positionH>
                <wp:positionV relativeFrom="paragraph">
                  <wp:posOffset>4120515</wp:posOffset>
                </wp:positionV>
                <wp:extent cx="347472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3474720" cy="0"/>
                        </a:xfrm>
                        <a:prstGeom prst="line">
                          <a:avLst/>
                        </a:prstGeom>
                        <a:ln w="952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15.25pt;margin-top:324.45pt;height:0pt;width:273.6pt;z-index:251667456;mso-width-relative:page;mso-height-relative:page;" filled="f" stroked="t" coordsize="21600,21600" o:gfxdata="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N7S4NgAAAALAQAADwAAAAAAAAABACAAAAAiAAAAZHJzL2Rvd25yZXYueG1sUEsB&#10;AhQAFAAAAAgAh07iQHa2HID1AQAA9wMAAA4AAAAAAAAAAQAgAAAAJwEAAGRycy9lMm9Eb2MueG1s&#10;UEsFBgAAAAAGAAYAWQEAAI4FAAAAAA==&#10;">
                <v:fill on="f" focussize="0,0"/>
                <v:stroke color="#404040 [2429]" miterlimit="8" joinstyle="miter"/>
                <v:imagedata o:title=""/>
                <o:lock v:ext="edit" aspectratio="f"/>
              </v:line>
            </w:pict>
          </mc:Fallback>
        </mc:AlternateContent>
      </w:r>
      <w:r>
        <w:rPr>
          <w:lang w:val="en-IN" w:eastAsia="en-IN"/>
        </w:rPr>
        <mc:AlternateContent>
          <mc:Choice Requires="wps">
            <w:drawing>
              <wp:anchor distT="45720" distB="45720" distL="114300" distR="114300" simplePos="0" relativeHeight="251660288" behindDoc="0" locked="0" layoutInCell="1" allowOverlap="1">
                <wp:simplePos x="0" y="0"/>
                <wp:positionH relativeFrom="margin">
                  <wp:posOffset>2736850</wp:posOffset>
                </wp:positionH>
                <wp:positionV relativeFrom="paragraph">
                  <wp:posOffset>2140585</wp:posOffset>
                </wp:positionV>
                <wp:extent cx="3429000" cy="140462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noFill/>
                        <a:ln w="9525">
                          <a:noFill/>
                          <a:miter lim="800000"/>
                        </a:ln>
                      </wps:spPr>
                      <wps:txbx>
                        <w:txbxContent>
                          <w:p w14:paraId="73FA8909">
                            <w:pPr>
                              <w:spacing w:after="0" w:line="168" w:lineRule="auto"/>
                              <w:rPr>
                                <w:rFonts w:hint="default" w:ascii="Calibri bold" w:hAnsi="Calibri bold"/>
                                <w:b/>
                                <w:sz w:val="80"/>
                                <w:szCs w:val="96"/>
                                <w:lang w:val="en-US"/>
                              </w:rPr>
                            </w:pPr>
                            <w:r>
                              <w:rPr>
                                <w:rFonts w:hint="default" w:ascii="Calibri bold" w:hAnsi="Calibri bold"/>
                                <w:b/>
                                <w:sz w:val="48"/>
                                <w:szCs w:val="48"/>
                                <w:lang w:val="en-US"/>
                              </w:rPr>
                              <w:t>Arasva client Assignment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5.5pt;margin-top:168.55pt;height:110.6pt;width:270pt;mso-position-horizontal-relative:margin;mso-wrap-distance-bottom:3.6pt;mso-wrap-distance-left:9pt;mso-wrap-distance-right:9pt;mso-wrap-distance-top:3.6pt;z-index:251660288;mso-width-relative:page;mso-height-relative:margin;mso-height-percent:200;" filled="f" stroked="f" coordsize="21600,21600" o:gfxdata="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mB5DZAAAACwEAAA8A&#10;AAAAAAAAAQAgAAAAIgAAAGRycy9kb3ducmV2LnhtbFBLAQIUABQAAAAIAIdO4kDl4PeDFgIAACsE&#10;AAAOAAAAAAAAAAEAIAAAACgBAABkcnMvZTJvRG9jLnhtbFBLBQYAAAAABgAGAFkBAACwBQAAAAA=&#10;">
                <v:fill on="f" focussize="0,0"/>
                <v:stroke on="f" miterlimit="8" joinstyle="miter"/>
                <v:imagedata o:title=""/>
                <o:lock v:ext="edit" aspectratio="f"/>
                <v:textbox style="mso-fit-shape-to-text:t;">
                  <w:txbxContent>
                    <w:p w14:paraId="73FA8909">
                      <w:pPr>
                        <w:spacing w:after="0" w:line="168" w:lineRule="auto"/>
                        <w:rPr>
                          <w:rFonts w:hint="default" w:ascii="Calibri bold" w:hAnsi="Calibri bold"/>
                          <w:b/>
                          <w:sz w:val="80"/>
                          <w:szCs w:val="96"/>
                          <w:lang w:val="en-US"/>
                        </w:rPr>
                      </w:pPr>
                      <w:r>
                        <w:rPr>
                          <w:rFonts w:hint="default" w:ascii="Calibri bold" w:hAnsi="Calibri bold"/>
                          <w:b/>
                          <w:sz w:val="48"/>
                          <w:szCs w:val="48"/>
                          <w:lang w:val="en-US"/>
                        </w:rPr>
                        <w:t>Arasva client Assignment</w:t>
                      </w:r>
                    </w:p>
                  </w:txbxContent>
                </v:textbox>
                <w10:wrap type="square"/>
              </v:shape>
            </w:pict>
          </mc:Fallback>
        </mc:AlternateContent>
      </w:r>
      <w:r>
        <w:rPr>
          <w:lang w:val="en-IN" w:eastAsia="en-IN"/>
        </w:rPr>
        <mc:AlternateContent>
          <mc:Choice Requires="wps">
            <w:drawing>
              <wp:anchor distT="45720" distB="45720" distL="114300" distR="114300" simplePos="0" relativeHeight="251661312" behindDoc="0" locked="0" layoutInCell="1" allowOverlap="1">
                <wp:simplePos x="0" y="0"/>
                <wp:positionH relativeFrom="margin">
                  <wp:posOffset>2739390</wp:posOffset>
                </wp:positionH>
                <wp:positionV relativeFrom="paragraph">
                  <wp:posOffset>1630045</wp:posOffset>
                </wp:positionV>
                <wp:extent cx="2526030" cy="1404620"/>
                <wp:effectExtent l="0" t="0" r="0" b="0"/>
                <wp:wrapSquare wrapText="bothSides"/>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2526030" cy="1404620"/>
                        </a:xfrm>
                        <a:prstGeom prst="rect">
                          <a:avLst/>
                        </a:prstGeom>
                        <a:noFill/>
                        <a:ln w="9525">
                          <a:noFill/>
                          <a:miter lim="800000"/>
                        </a:ln>
                      </wps:spPr>
                      <wps:txbx>
                        <w:txbxContent>
                          <w:p w14:paraId="4EECF3B3">
                            <w:pPr>
                              <w:spacing w:after="0" w:line="240" w:lineRule="auto"/>
                              <w:rPr>
                                <w:rFonts w:cstheme="minorHAnsi"/>
                                <w:sz w:val="32"/>
                                <w:szCs w:val="52"/>
                              </w:rPr>
                            </w:pPr>
                            <w:r>
                              <w:rPr>
                                <w:rFonts w:hint="default" w:cstheme="minorHAnsi"/>
                                <w:sz w:val="32"/>
                                <w:szCs w:val="52"/>
                                <w:lang w:val="en-US"/>
                              </w:rPr>
                              <w:t>11</w:t>
                            </w:r>
                            <w:r>
                              <w:rPr>
                                <w:rFonts w:hint="default" w:cstheme="minorHAnsi"/>
                                <w:sz w:val="32"/>
                                <w:szCs w:val="52"/>
                                <w:vertAlign w:val="superscript"/>
                                <w:lang w:val="en-US"/>
                              </w:rPr>
                              <w:t>th</w:t>
                            </w:r>
                            <w:r>
                              <w:rPr>
                                <w:rFonts w:hint="default" w:cstheme="minorHAnsi"/>
                                <w:sz w:val="32"/>
                                <w:szCs w:val="52"/>
                                <w:lang w:val="en-US"/>
                              </w:rPr>
                              <w:t xml:space="preserve"> Dec</w:t>
                            </w:r>
                            <w:r>
                              <w:rPr>
                                <w:rFonts w:cstheme="minorHAnsi"/>
                                <w:sz w:val="32"/>
                                <w:szCs w:val="52"/>
                              </w:rPr>
                              <w:t>,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5.7pt;margin-top:128.35pt;height:110.6pt;width:198.9pt;mso-position-horizontal-relative:margin;mso-wrap-distance-bottom:3.6pt;mso-wrap-distance-left:9pt;mso-wrap-distance-right:9pt;mso-wrap-distance-top:3.6pt;z-index:251661312;mso-width-relative:page;mso-height-relative:margin;mso-height-percent:200;" filled="f" stroked="f" coordsize="21600,21600" o:gfxdata="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lWzMLZAAAACwEAAA8A&#10;AAAAAAAAAQAgAAAAIgAAAGRycy9kb3ducmV2LnhtbFBLAQIUABQAAAAIAIdO4kAOtJjgFgIAACkE&#10;AAAOAAAAAAAAAAEAIAAAACgBAABkcnMvZTJvRG9jLnhtbFBLBQYAAAAABgAGAFkBAACwBQAAAAA=&#10;">
                <v:fill on="f" focussize="0,0"/>
                <v:stroke on="f" miterlimit="8" joinstyle="miter"/>
                <v:imagedata o:title=""/>
                <o:lock v:ext="edit" aspectratio="f"/>
                <v:textbox style="mso-fit-shape-to-text:t;">
                  <w:txbxContent>
                    <w:p w14:paraId="4EECF3B3">
                      <w:pPr>
                        <w:spacing w:after="0" w:line="240" w:lineRule="auto"/>
                        <w:rPr>
                          <w:rFonts w:cstheme="minorHAnsi"/>
                          <w:sz w:val="32"/>
                          <w:szCs w:val="52"/>
                        </w:rPr>
                      </w:pPr>
                      <w:r>
                        <w:rPr>
                          <w:rFonts w:hint="default" w:cstheme="minorHAnsi"/>
                          <w:sz w:val="32"/>
                          <w:szCs w:val="52"/>
                          <w:lang w:val="en-US"/>
                        </w:rPr>
                        <w:t>11</w:t>
                      </w:r>
                      <w:r>
                        <w:rPr>
                          <w:rFonts w:hint="default" w:cstheme="minorHAnsi"/>
                          <w:sz w:val="32"/>
                          <w:szCs w:val="52"/>
                          <w:vertAlign w:val="superscript"/>
                          <w:lang w:val="en-US"/>
                        </w:rPr>
                        <w:t>th</w:t>
                      </w:r>
                      <w:r>
                        <w:rPr>
                          <w:rFonts w:hint="default" w:cstheme="minorHAnsi"/>
                          <w:sz w:val="32"/>
                          <w:szCs w:val="52"/>
                          <w:lang w:val="en-US"/>
                        </w:rPr>
                        <w:t xml:space="preserve"> Dec</w:t>
                      </w:r>
                      <w:r>
                        <w:rPr>
                          <w:rFonts w:cstheme="minorHAnsi"/>
                          <w:sz w:val="32"/>
                          <w:szCs w:val="52"/>
                        </w:rPr>
                        <w:t>, 2025</w:t>
                      </w:r>
                    </w:p>
                  </w:txbxContent>
                </v:textbox>
                <w10:wrap type="square"/>
              </v:shape>
            </w:pict>
          </mc:Fallback>
        </mc:AlternateContent>
      </w:r>
      <w:r>
        <w:rPr>
          <w:lang w:val="en-IN" w:eastAsia="en-IN"/>
        </w:rPr>
        <mc:AlternateContent>
          <mc:Choice Requires="wps">
            <w:drawing>
              <wp:anchor distT="45720" distB="45720" distL="114300" distR="114300" simplePos="0" relativeHeight="251666432" behindDoc="0" locked="0" layoutInCell="1" allowOverlap="1">
                <wp:simplePos x="0" y="0"/>
                <wp:positionH relativeFrom="margin">
                  <wp:posOffset>2733675</wp:posOffset>
                </wp:positionH>
                <wp:positionV relativeFrom="paragraph">
                  <wp:posOffset>3272155</wp:posOffset>
                </wp:positionV>
                <wp:extent cx="3838575" cy="1404620"/>
                <wp:effectExtent l="0" t="0" r="0" b="5715"/>
                <wp:wrapSquare wrapText="bothSides"/>
                <wp:docPr id="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38575" cy="1404620"/>
                        </a:xfrm>
                        <a:prstGeom prst="rect">
                          <a:avLst/>
                        </a:prstGeom>
                        <a:noFill/>
                        <a:ln w="9525">
                          <a:noFill/>
                          <a:miter lim="800000"/>
                        </a:ln>
                      </wps:spPr>
                      <wps:txbx>
                        <w:txbxContent>
                          <w:p w14:paraId="1251C926">
                            <w:pPr>
                              <w:spacing w:after="0" w:line="216" w:lineRule="auto"/>
                              <w:rPr>
                                <w:rFonts w:cstheme="minorHAnsi"/>
                                <w:sz w:val="32"/>
                                <w:szCs w:val="36"/>
                              </w:rPr>
                            </w:pPr>
                            <w:r>
                              <w:rPr>
                                <w:rFonts w:cstheme="minorHAnsi"/>
                                <w:sz w:val="32"/>
                                <w:szCs w:val="36"/>
                              </w:rPr>
                              <w:t>NeoSOFT is a SEI-CMMI Level-5 Global IT Consulting &amp; Software Solutions Provider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5.25pt;margin-top:257.65pt;height:110.6pt;width:302.25pt;mso-position-horizontal-relative:margin;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COQ29kAAAAMAQAA&#10;DwAAAAAAAAABACAAAAAiAAAAZHJzL2Rvd25yZXYueG1sUEsBAhQAFAAAAAgAh07iQO0rY74YAgAA&#10;KgQAAA4AAAAAAAAAAQAgAAAAKAEAAGRycy9lMm9Eb2MueG1sUEsFBgAAAAAGAAYAWQEAALIFAAAA&#10;AA==&#10;">
                <v:fill on="f" focussize="0,0"/>
                <v:stroke on="f" miterlimit="8" joinstyle="miter"/>
                <v:imagedata o:title=""/>
                <o:lock v:ext="edit" aspectratio="f"/>
                <v:textbox style="mso-fit-shape-to-text:t;">
                  <w:txbxContent>
                    <w:p w14:paraId="1251C926">
                      <w:pPr>
                        <w:spacing w:after="0" w:line="216" w:lineRule="auto"/>
                        <w:rPr>
                          <w:rFonts w:cstheme="minorHAnsi"/>
                          <w:sz w:val="32"/>
                          <w:szCs w:val="36"/>
                        </w:rPr>
                      </w:pPr>
                      <w:r>
                        <w:rPr>
                          <w:rFonts w:cstheme="minorHAnsi"/>
                          <w:sz w:val="32"/>
                          <w:szCs w:val="36"/>
                        </w:rPr>
                        <w:t>NeoSOFT is a SEI-CMMI Level-5 Global IT Consulting &amp; Software Solutions Provider</w:t>
                      </w:r>
                    </w:p>
                  </w:txbxContent>
                </v:textbox>
                <w10:wrap type="square"/>
              </v:shape>
            </w:pict>
          </mc:Fallback>
        </mc:AlternateContent>
      </w:r>
      <w:r>
        <w:t>rpo</w:t>
      </w:r>
    </w:p>
    <w:tbl>
      <w:tblPr>
        <w:tblStyle w:val="12"/>
        <w:tblW w:w="5076" w:type="pct"/>
        <w:tblInd w:w="0" w:type="dxa"/>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ayout w:type="autofit"/>
        <w:tblCellMar>
          <w:top w:w="55" w:type="dxa"/>
          <w:left w:w="55" w:type="dxa"/>
          <w:bottom w:w="55" w:type="dxa"/>
          <w:right w:w="55" w:type="dxa"/>
        </w:tblCellMar>
      </w:tblPr>
      <w:tblGrid>
        <w:gridCol w:w="3582"/>
        <w:gridCol w:w="6032"/>
      </w:tblGrid>
      <w:tr w14:paraId="4D3C5A07">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5000" w:type="pct"/>
            <w:gridSpan w:val="2"/>
            <w:shd w:val="clear" w:color="auto" w:fill="848484"/>
          </w:tcPr>
          <w:p w14:paraId="45BF0C01">
            <w:pPr>
              <w:pStyle w:val="43"/>
              <w:jc w:val="both"/>
              <w:rPr>
                <w:rFonts w:asciiTheme="minorHAnsi" w:hAnsiTheme="minorHAnsi" w:cstheme="minorHAnsi"/>
                <w:color w:val="FFFFFF" w:themeColor="background1"/>
                <w14:textFill>
                  <w14:solidFill>
                    <w14:schemeClr w14:val="bg1"/>
                  </w14:solidFill>
                </w14:textFill>
              </w:rPr>
            </w:pPr>
            <w:r>
              <w:rPr>
                <w:rFonts w:asciiTheme="minorHAnsi" w:hAnsiTheme="minorHAnsi" w:cstheme="minorHAnsi"/>
                <w:b/>
                <w:bCs/>
                <w:color w:val="FFFFFF" w:themeColor="background1"/>
                <w14:textFill>
                  <w14:solidFill>
                    <w14:schemeClr w14:val="bg1"/>
                  </w14:solidFill>
                </w14:textFill>
              </w:rPr>
              <w:t>Document Control Sheet</w:t>
            </w:r>
          </w:p>
        </w:tc>
      </w:tr>
      <w:tr w14:paraId="0F9A92BD">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1863" w:type="pct"/>
          </w:tcPr>
          <w:p w14:paraId="1F56AC51">
            <w:pPr>
              <w:pStyle w:val="43"/>
              <w:jc w:val="both"/>
              <w:rPr>
                <w:rStyle w:val="22"/>
                <w:rFonts w:eastAsia="Calibri" w:asciiTheme="minorHAnsi" w:hAnsiTheme="minorHAnsi" w:cstheme="minorHAnsi"/>
                <w:b/>
              </w:rPr>
            </w:pPr>
            <w:r>
              <w:rPr>
                <w:rFonts w:asciiTheme="minorHAnsi" w:hAnsiTheme="minorHAnsi" w:cstheme="minorHAnsi"/>
                <w:b/>
              </w:rPr>
              <w:t>Current Version</w:t>
            </w:r>
          </w:p>
        </w:tc>
        <w:tc>
          <w:tcPr>
            <w:tcW w:w="3136" w:type="pct"/>
          </w:tcPr>
          <w:p w14:paraId="5B1D56DF">
            <w:pPr>
              <w:pStyle w:val="43"/>
              <w:jc w:val="both"/>
              <w:rPr>
                <w:rFonts w:asciiTheme="minorHAnsi" w:hAnsiTheme="minorHAnsi" w:cstheme="minorHAnsi"/>
              </w:rPr>
            </w:pPr>
            <w:r>
              <w:rPr>
                <w:rFonts w:asciiTheme="minorHAnsi" w:hAnsiTheme="minorHAnsi" w:cstheme="minorHAnsi"/>
              </w:rPr>
              <w:t>1.0</w:t>
            </w:r>
          </w:p>
        </w:tc>
      </w:tr>
      <w:tr w14:paraId="5CAC1047">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1863" w:type="pct"/>
          </w:tcPr>
          <w:p w14:paraId="3D9132E7">
            <w:pPr>
              <w:pStyle w:val="43"/>
              <w:jc w:val="both"/>
              <w:rPr>
                <w:rFonts w:asciiTheme="minorHAnsi" w:hAnsiTheme="minorHAnsi" w:cstheme="minorHAnsi"/>
                <w:b/>
              </w:rPr>
            </w:pPr>
            <w:r>
              <w:rPr>
                <w:rFonts w:asciiTheme="minorHAnsi" w:hAnsiTheme="minorHAnsi" w:cstheme="minorHAnsi"/>
                <w:b/>
              </w:rPr>
              <w:t>Project Name</w:t>
            </w:r>
          </w:p>
        </w:tc>
        <w:tc>
          <w:tcPr>
            <w:tcW w:w="3136" w:type="pct"/>
          </w:tcPr>
          <w:p w14:paraId="065A98FF">
            <w:pPr>
              <w:pStyle w:val="43"/>
              <w:jc w:val="both"/>
              <w:rPr>
                <w:rFonts w:hint="default" w:asciiTheme="minorHAnsi" w:hAnsiTheme="minorHAnsi" w:cstheme="minorHAnsi"/>
                <w:lang w:val="en-US"/>
              </w:rPr>
            </w:pPr>
            <w:r>
              <w:rPr>
                <w:rFonts w:hint="default" w:asciiTheme="minorHAnsi" w:hAnsiTheme="minorHAnsi" w:cstheme="minorHAnsi"/>
                <w:lang w:val="en-US"/>
              </w:rPr>
              <w:t>Arasva client assignment</w:t>
            </w:r>
          </w:p>
        </w:tc>
      </w:tr>
      <w:tr w14:paraId="0924FDE9">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rPr>
          <w:trHeight w:val="379" w:hRule="atLeast"/>
        </w:trPr>
        <w:tc>
          <w:tcPr>
            <w:tcW w:w="1863" w:type="pct"/>
          </w:tcPr>
          <w:p w14:paraId="4FF962FC">
            <w:pPr>
              <w:pStyle w:val="43"/>
              <w:jc w:val="both"/>
              <w:rPr>
                <w:rFonts w:asciiTheme="minorHAnsi" w:hAnsiTheme="minorHAnsi" w:cstheme="minorHAnsi"/>
                <w:b/>
              </w:rPr>
            </w:pPr>
            <w:r>
              <w:rPr>
                <w:rFonts w:asciiTheme="minorHAnsi" w:hAnsiTheme="minorHAnsi" w:cstheme="minorHAnsi"/>
                <w:b/>
              </w:rPr>
              <w:t>Document Type</w:t>
            </w:r>
          </w:p>
        </w:tc>
        <w:tc>
          <w:tcPr>
            <w:tcW w:w="3136" w:type="pct"/>
          </w:tcPr>
          <w:p w14:paraId="2D574CAB">
            <w:pPr>
              <w:pStyle w:val="43"/>
              <w:jc w:val="both"/>
              <w:rPr>
                <w:rFonts w:hint="default" w:asciiTheme="minorHAnsi" w:hAnsiTheme="minorHAnsi" w:cstheme="minorHAnsi"/>
                <w:lang w:val="en-US"/>
              </w:rPr>
            </w:pPr>
            <w:r>
              <w:rPr>
                <w:rFonts w:hint="default" w:asciiTheme="minorHAnsi" w:hAnsiTheme="minorHAnsi" w:cstheme="minorHAnsi"/>
                <w:lang w:val="en-US"/>
              </w:rPr>
              <w:t xml:space="preserve">Explanation document of API and assignments  </w:t>
            </w:r>
          </w:p>
        </w:tc>
      </w:tr>
      <w:tr w14:paraId="7C204850">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1863" w:type="pct"/>
          </w:tcPr>
          <w:p w14:paraId="6B2D998D">
            <w:pPr>
              <w:pStyle w:val="43"/>
              <w:jc w:val="both"/>
              <w:rPr>
                <w:rFonts w:asciiTheme="minorHAnsi" w:hAnsiTheme="minorHAnsi" w:cstheme="minorHAnsi"/>
                <w:b/>
              </w:rPr>
            </w:pPr>
            <w:r>
              <w:rPr>
                <w:rFonts w:asciiTheme="minorHAnsi" w:hAnsiTheme="minorHAnsi" w:cstheme="minorHAnsi"/>
                <w:b/>
              </w:rPr>
              <w:t>Author</w:t>
            </w:r>
          </w:p>
        </w:tc>
        <w:tc>
          <w:tcPr>
            <w:tcW w:w="3136" w:type="pct"/>
          </w:tcPr>
          <w:p w14:paraId="4F68A21E">
            <w:pPr>
              <w:pStyle w:val="43"/>
              <w:jc w:val="both"/>
              <w:rPr>
                <w:rFonts w:hint="default" w:asciiTheme="minorHAnsi" w:hAnsiTheme="minorHAnsi" w:cstheme="minorHAnsi"/>
                <w:lang w:val="en-US"/>
              </w:rPr>
            </w:pPr>
            <w:r>
              <w:rPr>
                <w:rFonts w:hint="default" w:asciiTheme="minorHAnsi" w:hAnsiTheme="minorHAnsi" w:cstheme="minorHAnsi"/>
                <w:lang w:val="en-US"/>
              </w:rPr>
              <w:t>Yalla Reddy</w:t>
            </w:r>
          </w:p>
        </w:tc>
      </w:tr>
      <w:tr w14:paraId="272E4B38">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1863" w:type="pct"/>
          </w:tcPr>
          <w:p w14:paraId="150D858A">
            <w:pPr>
              <w:pStyle w:val="43"/>
              <w:jc w:val="both"/>
              <w:rPr>
                <w:rFonts w:asciiTheme="minorHAnsi" w:hAnsiTheme="minorHAnsi" w:cstheme="minorHAnsi"/>
                <w:b/>
              </w:rPr>
            </w:pPr>
            <w:r>
              <w:rPr>
                <w:rFonts w:asciiTheme="minorHAnsi" w:hAnsiTheme="minorHAnsi" w:cstheme="minorHAnsi"/>
                <w:b/>
              </w:rPr>
              <w:t>Document Creation Date</w:t>
            </w:r>
          </w:p>
        </w:tc>
        <w:tc>
          <w:tcPr>
            <w:tcW w:w="3136" w:type="pct"/>
          </w:tcPr>
          <w:p w14:paraId="42C8A9FE">
            <w:pPr>
              <w:pStyle w:val="43"/>
              <w:tabs>
                <w:tab w:val="left" w:pos="1316"/>
              </w:tabs>
              <w:jc w:val="both"/>
              <w:rPr>
                <w:rFonts w:asciiTheme="minorHAnsi" w:hAnsiTheme="minorHAnsi" w:cstheme="minorHAnsi"/>
              </w:rPr>
            </w:pPr>
            <w:r>
              <w:rPr>
                <w:rFonts w:hint="default" w:asciiTheme="minorHAnsi" w:hAnsiTheme="minorHAnsi" w:cstheme="minorHAnsi"/>
                <w:lang w:val="en-US"/>
              </w:rPr>
              <w:t>11</w:t>
            </w:r>
            <w:r>
              <w:rPr>
                <w:rFonts w:asciiTheme="minorHAnsi" w:hAnsiTheme="minorHAnsi" w:cstheme="minorHAnsi"/>
              </w:rPr>
              <w:t>-12-2025</w:t>
            </w:r>
          </w:p>
        </w:tc>
      </w:tr>
      <w:tr w14:paraId="2D4A24A0">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1863" w:type="pct"/>
          </w:tcPr>
          <w:p w14:paraId="360863EF">
            <w:pPr>
              <w:pStyle w:val="43"/>
              <w:jc w:val="both"/>
              <w:rPr>
                <w:rFonts w:asciiTheme="minorHAnsi" w:hAnsiTheme="minorHAnsi" w:cstheme="minorHAnsi"/>
                <w:b/>
              </w:rPr>
            </w:pPr>
            <w:r>
              <w:rPr>
                <w:rFonts w:asciiTheme="minorHAnsi" w:hAnsiTheme="minorHAnsi" w:cstheme="minorHAnsi"/>
                <w:b/>
              </w:rPr>
              <w:t>Last Updated Date</w:t>
            </w:r>
          </w:p>
        </w:tc>
        <w:tc>
          <w:tcPr>
            <w:tcW w:w="3136" w:type="pct"/>
          </w:tcPr>
          <w:p w14:paraId="7AEE9153">
            <w:pPr>
              <w:pStyle w:val="43"/>
              <w:jc w:val="both"/>
              <w:rPr>
                <w:rFonts w:asciiTheme="minorHAnsi" w:hAnsiTheme="minorHAnsi" w:cstheme="minorHAnsi"/>
              </w:rPr>
            </w:pPr>
            <w:r>
              <w:rPr>
                <w:rFonts w:hint="default" w:asciiTheme="minorHAnsi" w:hAnsiTheme="minorHAnsi" w:cstheme="minorHAnsi"/>
                <w:lang w:val="en-US"/>
              </w:rPr>
              <w:t>11</w:t>
            </w:r>
            <w:r>
              <w:rPr>
                <w:rFonts w:asciiTheme="minorHAnsi" w:hAnsiTheme="minorHAnsi" w:cstheme="minorHAnsi"/>
              </w:rPr>
              <w:t>-12-2025</w:t>
            </w:r>
          </w:p>
        </w:tc>
      </w:tr>
    </w:tbl>
    <w:p w14:paraId="106BD130">
      <w:pPr>
        <w:suppressAutoHyphens/>
        <w:spacing w:after="0" w:line="100" w:lineRule="atLeast"/>
        <w:jc w:val="center"/>
        <w:rPr>
          <w:rFonts w:eastAsia="Verdana" w:cstheme="minorHAnsi"/>
          <w:sz w:val="24"/>
          <w:szCs w:val="24"/>
          <w:lang w:eastAsia="hi-IN" w:bidi="hi-IN"/>
        </w:rPr>
      </w:pPr>
    </w:p>
    <w:p w14:paraId="1344E7B8">
      <w:pPr>
        <w:suppressAutoHyphens/>
        <w:spacing w:after="0" w:line="100" w:lineRule="atLeast"/>
        <w:jc w:val="center"/>
        <w:rPr>
          <w:rFonts w:eastAsia="Verdana" w:cstheme="minorHAnsi"/>
          <w:sz w:val="24"/>
          <w:szCs w:val="24"/>
          <w:lang w:eastAsia="hi-IN" w:bidi="hi-IN"/>
        </w:rPr>
      </w:pPr>
    </w:p>
    <w:tbl>
      <w:tblPr>
        <w:tblStyle w:val="12"/>
        <w:tblW w:w="5076" w:type="pct"/>
        <w:tblInd w:w="0" w:type="dxa"/>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Layout w:type="autofit"/>
        <w:tblCellMar>
          <w:top w:w="55" w:type="dxa"/>
          <w:left w:w="55" w:type="dxa"/>
          <w:bottom w:w="55" w:type="dxa"/>
          <w:right w:w="55" w:type="dxa"/>
        </w:tblCellMar>
      </w:tblPr>
      <w:tblGrid>
        <w:gridCol w:w="1288"/>
        <w:gridCol w:w="1538"/>
        <w:gridCol w:w="1479"/>
        <w:gridCol w:w="5309"/>
      </w:tblGrid>
      <w:tr w14:paraId="4F777DC8">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5000" w:type="pct"/>
            <w:gridSpan w:val="4"/>
            <w:tcBorders>
              <w:bottom w:val="single" w:color="DDDDDD" w:sz="4" w:space="0"/>
            </w:tcBorders>
            <w:shd w:val="clear" w:color="auto" w:fill="848484"/>
          </w:tcPr>
          <w:p w14:paraId="557A4A0B">
            <w:pPr>
              <w:pStyle w:val="43"/>
              <w:jc w:val="both"/>
              <w:rPr>
                <w:rFonts w:asciiTheme="minorHAnsi" w:hAnsiTheme="minorHAnsi" w:cstheme="minorHAnsi"/>
                <w:b/>
                <w:bCs/>
              </w:rPr>
            </w:pPr>
            <w:r>
              <w:rPr>
                <w:rFonts w:asciiTheme="minorHAnsi" w:hAnsiTheme="minorHAnsi" w:cstheme="minorHAnsi"/>
                <w:b/>
                <w:bCs/>
                <w:color w:val="FFFFFF" w:themeColor="background1"/>
                <w14:textFill>
                  <w14:solidFill>
                    <w14:schemeClr w14:val="bg1"/>
                  </w14:solidFill>
                </w14:textFill>
              </w:rPr>
              <w:t>Revision History</w:t>
            </w:r>
          </w:p>
        </w:tc>
      </w:tr>
      <w:tr w14:paraId="6D2E2C39">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c>
          <w:tcPr>
            <w:tcW w:w="670" w:type="pct"/>
            <w:tcBorders>
              <w:right w:val="single" w:color="FFFFFF" w:themeColor="background1" w:sz="4" w:space="0"/>
            </w:tcBorders>
            <w:shd w:val="clear" w:color="auto" w:fill="DDDDDD"/>
          </w:tcPr>
          <w:p w14:paraId="3621502D">
            <w:pPr>
              <w:pStyle w:val="43"/>
              <w:jc w:val="center"/>
              <w:rPr>
                <w:rStyle w:val="22"/>
                <w:rFonts w:eastAsia="Calibri" w:asciiTheme="minorHAnsi" w:hAnsiTheme="minorHAnsi" w:cstheme="minorHAnsi"/>
                <w:b/>
              </w:rPr>
            </w:pPr>
            <w:r>
              <w:rPr>
                <w:rFonts w:asciiTheme="minorHAnsi" w:hAnsiTheme="minorHAnsi" w:cstheme="minorHAnsi"/>
                <w:b/>
                <w:lang w:val="en-IN"/>
              </w:rPr>
              <w:t>Version</w:t>
            </w:r>
          </w:p>
        </w:tc>
        <w:tc>
          <w:tcPr>
            <w:tcW w:w="800" w:type="pct"/>
            <w:tcBorders>
              <w:left w:val="single" w:color="FFFFFF" w:themeColor="background1" w:sz="4" w:space="0"/>
              <w:right w:val="single" w:color="FFFFFF" w:themeColor="background1" w:sz="4" w:space="0"/>
            </w:tcBorders>
            <w:shd w:val="clear" w:color="auto" w:fill="DDDDDD"/>
          </w:tcPr>
          <w:p w14:paraId="370DA51E">
            <w:pPr>
              <w:pStyle w:val="43"/>
              <w:jc w:val="center"/>
              <w:rPr>
                <w:rFonts w:asciiTheme="minorHAnsi" w:hAnsiTheme="minorHAnsi" w:cstheme="minorHAnsi"/>
                <w:b/>
              </w:rPr>
            </w:pPr>
            <w:r>
              <w:rPr>
                <w:rFonts w:asciiTheme="minorHAnsi" w:hAnsiTheme="minorHAnsi" w:cstheme="minorHAnsi"/>
                <w:b/>
              </w:rPr>
              <w:t>Date</w:t>
            </w:r>
          </w:p>
        </w:tc>
        <w:tc>
          <w:tcPr>
            <w:tcW w:w="769" w:type="pct"/>
            <w:tcBorders>
              <w:left w:val="single" w:color="FFFFFF" w:themeColor="background1" w:sz="4" w:space="0"/>
              <w:right w:val="single" w:color="FFFFFF" w:themeColor="background1" w:sz="4" w:space="0"/>
            </w:tcBorders>
            <w:shd w:val="clear" w:color="auto" w:fill="DDDDDD"/>
          </w:tcPr>
          <w:p w14:paraId="2184306A">
            <w:pPr>
              <w:pStyle w:val="43"/>
              <w:jc w:val="center"/>
              <w:rPr>
                <w:rFonts w:asciiTheme="minorHAnsi" w:hAnsiTheme="minorHAnsi" w:cstheme="minorHAnsi"/>
                <w:b/>
              </w:rPr>
            </w:pPr>
            <w:r>
              <w:rPr>
                <w:rFonts w:asciiTheme="minorHAnsi" w:hAnsiTheme="minorHAnsi" w:cstheme="minorHAnsi"/>
                <w:b/>
              </w:rPr>
              <w:t>Name</w:t>
            </w:r>
          </w:p>
        </w:tc>
        <w:tc>
          <w:tcPr>
            <w:tcW w:w="2761" w:type="pct"/>
            <w:tcBorders>
              <w:left w:val="single" w:color="FFFFFF" w:themeColor="background1" w:sz="4" w:space="0"/>
            </w:tcBorders>
            <w:shd w:val="clear" w:color="auto" w:fill="DDDDDD"/>
          </w:tcPr>
          <w:p w14:paraId="6742150B">
            <w:pPr>
              <w:pStyle w:val="43"/>
              <w:jc w:val="center"/>
              <w:rPr>
                <w:rFonts w:asciiTheme="minorHAnsi" w:hAnsiTheme="minorHAnsi" w:cstheme="minorHAnsi"/>
                <w:b/>
              </w:rPr>
            </w:pPr>
            <w:r>
              <w:rPr>
                <w:rFonts w:asciiTheme="minorHAnsi" w:hAnsiTheme="minorHAnsi" w:cstheme="minorHAnsi"/>
                <w:b/>
              </w:rPr>
              <w:t>Comments</w:t>
            </w:r>
          </w:p>
        </w:tc>
      </w:tr>
      <w:tr w14:paraId="7BF1DD4E">
        <w:tblPrEx>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CellMar>
            <w:top w:w="55" w:type="dxa"/>
            <w:left w:w="55" w:type="dxa"/>
            <w:bottom w:w="55" w:type="dxa"/>
            <w:right w:w="55" w:type="dxa"/>
          </w:tblCellMar>
        </w:tblPrEx>
        <w:trPr>
          <w:trHeight w:val="138" w:hRule="atLeast"/>
        </w:trPr>
        <w:tc>
          <w:tcPr>
            <w:tcW w:w="670" w:type="pct"/>
          </w:tcPr>
          <w:p w14:paraId="1F636FC2">
            <w:pPr>
              <w:pStyle w:val="43"/>
              <w:jc w:val="center"/>
              <w:rPr>
                <w:rFonts w:asciiTheme="minorHAnsi" w:hAnsiTheme="minorHAnsi" w:cstheme="minorHAnsi"/>
                <w:lang w:val="en-IN"/>
              </w:rPr>
            </w:pPr>
            <w:r>
              <w:rPr>
                <w:rFonts w:asciiTheme="minorHAnsi" w:hAnsiTheme="minorHAnsi" w:cstheme="minorHAnsi"/>
                <w:lang w:val="en-IN"/>
              </w:rPr>
              <w:t>1.0</w:t>
            </w:r>
          </w:p>
        </w:tc>
        <w:tc>
          <w:tcPr>
            <w:tcW w:w="800" w:type="pct"/>
          </w:tcPr>
          <w:p w14:paraId="44C3326E">
            <w:pPr>
              <w:pStyle w:val="43"/>
              <w:rPr>
                <w:rFonts w:asciiTheme="minorHAnsi" w:hAnsiTheme="minorHAnsi" w:cstheme="minorHAnsi"/>
              </w:rPr>
            </w:pPr>
            <w:r>
              <w:rPr>
                <w:rFonts w:asciiTheme="minorHAnsi" w:hAnsiTheme="minorHAnsi" w:cstheme="minorHAnsi"/>
              </w:rPr>
              <w:t>10-12-2025</w:t>
            </w:r>
          </w:p>
        </w:tc>
        <w:tc>
          <w:tcPr>
            <w:tcW w:w="769" w:type="pct"/>
          </w:tcPr>
          <w:p w14:paraId="0F726E58">
            <w:pPr>
              <w:pStyle w:val="43"/>
              <w:jc w:val="center"/>
              <w:rPr>
                <w:rFonts w:hint="default" w:asciiTheme="minorHAnsi" w:hAnsiTheme="minorHAnsi" w:cstheme="minorHAnsi"/>
                <w:lang w:val="en-US"/>
              </w:rPr>
            </w:pPr>
            <w:r>
              <w:rPr>
                <w:rFonts w:hint="default" w:asciiTheme="minorHAnsi" w:hAnsiTheme="minorHAnsi" w:cstheme="minorHAnsi"/>
                <w:lang w:val="en-US"/>
              </w:rPr>
              <w:t>Yalla Reddy</w:t>
            </w:r>
          </w:p>
        </w:tc>
        <w:tc>
          <w:tcPr>
            <w:tcW w:w="2761" w:type="pct"/>
          </w:tcPr>
          <w:p w14:paraId="33FFEB47">
            <w:pPr>
              <w:pStyle w:val="43"/>
              <w:jc w:val="center"/>
              <w:rPr>
                <w:rFonts w:hint="default" w:asciiTheme="minorHAnsi" w:hAnsiTheme="minorHAnsi" w:cstheme="minorHAnsi"/>
                <w:lang w:val="en-US"/>
              </w:rPr>
            </w:pPr>
            <w:r>
              <w:rPr>
                <w:rFonts w:hint="default" w:asciiTheme="minorHAnsi" w:hAnsiTheme="minorHAnsi" w:cstheme="minorHAnsi"/>
                <w:lang w:val="en-US"/>
              </w:rPr>
              <w:t>Explanation document</w:t>
            </w:r>
          </w:p>
        </w:tc>
      </w:tr>
    </w:tbl>
    <w:p w14:paraId="08C3E35D">
      <w:pPr>
        <w:tabs>
          <w:tab w:val="center" w:pos="4513"/>
          <w:tab w:val="right" w:pos="9026"/>
        </w:tabs>
        <w:suppressAutoHyphens/>
        <w:spacing w:after="0" w:line="276" w:lineRule="auto"/>
        <w:jc w:val="both"/>
        <w:rPr>
          <w:rFonts w:eastAsia="Times New Roman" w:cstheme="minorHAnsi"/>
          <w:sz w:val="24"/>
          <w:szCs w:val="24"/>
          <w:lang w:eastAsia="hi-IN" w:bidi="hi-IN"/>
        </w:rPr>
      </w:pPr>
    </w:p>
    <w:p w14:paraId="457CCC76">
      <w:pPr>
        <w:rPr>
          <w:rFonts w:cstheme="minorHAnsi"/>
        </w:rPr>
      </w:pPr>
      <w:r>
        <w:rPr>
          <w:rFonts w:cstheme="minorHAnsi"/>
        </w:rPr>
        <w:br w:type="page"/>
      </w:r>
    </w:p>
    <w:sdt>
      <w:sdtPr>
        <w:rPr>
          <w:rFonts w:asciiTheme="minorHAnsi" w:hAnsiTheme="minorHAnsi" w:eastAsiaTheme="minorEastAsia" w:cstheme="minorHAnsi"/>
          <w:color w:val="auto"/>
          <w:sz w:val="22"/>
          <w:szCs w:val="22"/>
        </w:rPr>
        <w:id w:val="-1262682726"/>
        <w:docPartObj>
          <w:docPartGallery w:val="Table of Contents"/>
          <w:docPartUnique/>
        </w:docPartObj>
      </w:sdtPr>
      <w:sdtEndPr>
        <w:rPr>
          <w:rFonts w:asciiTheme="minorHAnsi" w:hAnsiTheme="minorHAnsi" w:eastAsiaTheme="minorEastAsia" w:cstheme="minorHAnsi"/>
          <w:b/>
          <w:bCs/>
          <w:color w:val="auto"/>
          <w:sz w:val="22"/>
          <w:szCs w:val="22"/>
        </w:rPr>
      </w:sdtEndPr>
      <w:sdtContent>
        <w:p w14:paraId="5FBC992A">
          <w:pPr>
            <w:pStyle w:val="40"/>
            <w:rPr>
              <w:rFonts w:asciiTheme="minorHAnsi" w:hAnsiTheme="minorHAnsi" w:cstheme="minorHAnsi"/>
            </w:rPr>
          </w:pPr>
          <w:r>
            <w:rPr>
              <w:rFonts w:asciiTheme="minorHAnsi" w:hAnsiTheme="minorHAnsi" w:cstheme="minorHAnsi"/>
            </w:rPr>
            <w:t>Contents</w:t>
          </w:r>
        </w:p>
        <w:p w14:paraId="455437D7">
          <w:pPr>
            <w:rPr>
              <w:rFonts w:cstheme="minorHAnsi"/>
            </w:rPr>
          </w:pPr>
        </w:p>
      </w:sdtContent>
    </w:sdt>
    <w:p w14:paraId="23E4C7EC">
      <w:pPr>
        <w:pStyle w:val="2"/>
        <w:numPr>
          <w:ilvl w:val="0"/>
          <w:numId w:val="0"/>
        </w:numPr>
        <w:ind w:leftChars="0"/>
        <w:rPr>
          <w:rFonts w:hint="default"/>
          <w:sz w:val="24"/>
          <w:szCs w:val="24"/>
          <w:lang w:val="en-US"/>
        </w:rPr>
      </w:pPr>
      <w:bookmarkStart w:id="3" w:name="_Toc216278588"/>
      <w:r>
        <w:rPr>
          <w:rFonts w:asciiTheme="minorHAnsi" w:hAnsiTheme="minorHAnsi" w:cstheme="minorHAnsi"/>
          <w:color w:val="auto"/>
        </w:rPr>
        <w:t>SUMMARY</w:t>
      </w:r>
      <w:bookmarkEnd w:id="0"/>
      <w:bookmarkEnd w:id="3"/>
      <w:bookmarkStart w:id="4" w:name="_Toc89702748"/>
    </w:p>
    <w:p w14:paraId="5AA8F5F8">
      <w:pPr>
        <w:pStyle w:val="2"/>
        <w:numPr>
          <w:ilvl w:val="0"/>
          <w:numId w:val="0"/>
        </w:numPr>
        <w:ind w:leftChars="0" w:firstLine="720" w:firstLineChars="0"/>
        <w:rPr>
          <w:rFonts w:hint="default"/>
          <w:sz w:val="24"/>
          <w:szCs w:val="24"/>
          <w:lang w:val="en-US"/>
        </w:rPr>
      </w:pPr>
      <w:r>
        <w:rPr>
          <w:rFonts w:hint="default" w:ascii="Calibri" w:hAnsi="Calibri" w:cs="Calibri"/>
          <w:color w:val="auto"/>
          <w:sz w:val="24"/>
          <w:szCs w:val="24"/>
          <w:lang w:val="en-US"/>
        </w:rPr>
        <w:t>Arasva client assignment to create the solution and work on the requirement document things. So, as NeoSOFT resource, Mr. Yalla Reddy worked on them and completed.  This document will give over view of the requirement and guidelines to run them.</w:t>
      </w:r>
      <w:r>
        <w:rPr>
          <w:rFonts w:hint="default"/>
          <w:sz w:val="24"/>
          <w:szCs w:val="24"/>
          <w:lang w:val="en-US"/>
        </w:rPr>
        <w:t xml:space="preserve"> </w:t>
      </w:r>
    </w:p>
    <w:p w14:paraId="1EF11CD6">
      <w:pPr>
        <w:pStyle w:val="2"/>
        <w:numPr>
          <w:ilvl w:val="0"/>
          <w:numId w:val="0"/>
        </w:numPr>
        <w:ind w:leftChars="0"/>
        <w:rPr>
          <w:rFonts w:asciiTheme="minorHAnsi" w:hAnsiTheme="minorHAnsi" w:cstheme="minorHAnsi"/>
          <w:color w:val="auto"/>
        </w:rPr>
      </w:pPr>
      <w:r>
        <w:rPr>
          <w:rFonts w:hint="default" w:asciiTheme="minorHAnsi" w:hAnsiTheme="minorHAnsi" w:cstheme="minorHAnsi"/>
          <w:color w:val="auto"/>
          <w:lang w:val="en-US"/>
        </w:rPr>
        <w:t>Technologies used</w:t>
      </w:r>
    </w:p>
    <w:p w14:paraId="22EC0D3E"/>
    <w:tbl>
      <w:tblPr>
        <w:tblStyle w:val="12"/>
        <w:tblpPr w:leftFromText="180" w:rightFromText="180" w:vertAnchor="text" w:horzAnchor="page" w:tblpXSpec="center" w:tblpY="-5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1"/>
        <w:gridCol w:w="5835"/>
      </w:tblGrid>
      <w:tr w14:paraId="42F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1953" w:type="pct"/>
            <w:shd w:val="clear" w:color="auto" w:fill="ADB9CA" w:themeFill="text2" w:themeFillTint="66"/>
          </w:tcPr>
          <w:p w14:paraId="54C4D2A6">
            <w:pPr>
              <w:spacing w:after="107"/>
              <w:jc w:val="center"/>
              <w:rPr>
                <w:rFonts w:cstheme="minorHAnsi"/>
                <w:b/>
                <w:sz w:val="24"/>
                <w:szCs w:val="24"/>
              </w:rPr>
            </w:pPr>
            <w:r>
              <w:rPr>
                <w:rFonts w:cstheme="minorHAnsi"/>
                <w:b/>
                <w:sz w:val="24"/>
                <w:szCs w:val="24"/>
              </w:rPr>
              <w:t>Entities</w:t>
            </w:r>
          </w:p>
        </w:tc>
        <w:tc>
          <w:tcPr>
            <w:tcW w:w="3046" w:type="pct"/>
            <w:shd w:val="clear" w:color="auto" w:fill="ADB9CA" w:themeFill="text2" w:themeFillTint="66"/>
          </w:tcPr>
          <w:p w14:paraId="1DD1FCF4">
            <w:pPr>
              <w:spacing w:after="107"/>
              <w:jc w:val="center"/>
              <w:rPr>
                <w:rFonts w:hint="default" w:cstheme="minorHAnsi"/>
                <w:b/>
                <w:sz w:val="24"/>
                <w:szCs w:val="24"/>
                <w:lang w:val="en-US"/>
              </w:rPr>
            </w:pPr>
            <w:r>
              <w:rPr>
                <w:rFonts w:hint="default" w:cstheme="minorHAnsi"/>
                <w:b/>
                <w:sz w:val="24"/>
                <w:szCs w:val="24"/>
                <w:lang w:val="en-US"/>
              </w:rPr>
              <w:t>Technology</w:t>
            </w:r>
          </w:p>
        </w:tc>
      </w:tr>
      <w:tr w14:paraId="3424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953" w:type="pct"/>
            <w:shd w:val="clear" w:color="auto" w:fill="auto"/>
          </w:tcPr>
          <w:p w14:paraId="686524DB">
            <w:pPr>
              <w:spacing w:after="107"/>
              <w:rPr>
                <w:rFonts w:hint="default" w:cstheme="minorHAnsi"/>
                <w:sz w:val="24"/>
                <w:szCs w:val="24"/>
                <w:lang w:val="en-US"/>
              </w:rPr>
            </w:pPr>
            <w:r>
              <w:rPr>
                <w:rFonts w:hint="default" w:cstheme="minorHAnsi"/>
                <w:sz w:val="24"/>
                <w:szCs w:val="24"/>
                <w:lang w:val="en-US"/>
              </w:rPr>
              <w:t>API</w:t>
            </w:r>
          </w:p>
        </w:tc>
        <w:tc>
          <w:tcPr>
            <w:tcW w:w="3046" w:type="pct"/>
          </w:tcPr>
          <w:p w14:paraId="0B43D07C">
            <w:pPr>
              <w:spacing w:after="107"/>
              <w:rPr>
                <w:rFonts w:hint="default" w:cstheme="minorHAnsi"/>
                <w:sz w:val="24"/>
                <w:szCs w:val="24"/>
                <w:lang w:val="en-US"/>
              </w:rPr>
            </w:pPr>
            <w:r>
              <w:rPr>
                <w:rFonts w:hint="default" w:cstheme="minorHAnsi"/>
                <w:sz w:val="24"/>
                <w:szCs w:val="24"/>
                <w:lang w:val="en-US"/>
              </w:rPr>
              <w:t>.NET 9</w:t>
            </w:r>
          </w:p>
        </w:tc>
      </w:tr>
      <w:tr w14:paraId="3281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953" w:type="pct"/>
            <w:shd w:val="clear" w:color="auto" w:fill="auto"/>
          </w:tcPr>
          <w:p w14:paraId="7052159F">
            <w:pPr>
              <w:spacing w:after="107"/>
              <w:rPr>
                <w:rFonts w:hint="default" w:cstheme="minorHAnsi"/>
                <w:sz w:val="24"/>
                <w:szCs w:val="24"/>
                <w:lang w:val="en-US"/>
              </w:rPr>
            </w:pPr>
            <w:r>
              <w:rPr>
                <w:rFonts w:hint="default" w:cstheme="minorHAnsi"/>
                <w:sz w:val="24"/>
                <w:szCs w:val="24"/>
                <w:lang w:val="en-US"/>
              </w:rPr>
              <w:t>Database</w:t>
            </w:r>
          </w:p>
        </w:tc>
        <w:tc>
          <w:tcPr>
            <w:tcW w:w="3046" w:type="pct"/>
          </w:tcPr>
          <w:p w14:paraId="18147424">
            <w:pPr>
              <w:spacing w:after="107"/>
              <w:rPr>
                <w:rFonts w:hint="default" w:cstheme="minorHAnsi"/>
                <w:sz w:val="24"/>
                <w:szCs w:val="24"/>
                <w:lang w:val="en-US"/>
              </w:rPr>
            </w:pPr>
            <w:r>
              <w:rPr>
                <w:rFonts w:hint="default" w:cstheme="minorHAnsi"/>
                <w:sz w:val="24"/>
                <w:szCs w:val="24"/>
                <w:lang w:val="en-US"/>
              </w:rPr>
              <w:t>MS SQL</w:t>
            </w:r>
          </w:p>
        </w:tc>
      </w:tr>
    </w:tbl>
    <w:p w14:paraId="54D9DB95">
      <w:pPr>
        <w:rPr>
          <w:rFonts w:hint="default"/>
          <w:sz w:val="32"/>
          <w:szCs w:val="32"/>
          <w:lang w:val="en-US"/>
        </w:rPr>
      </w:pPr>
      <w:r>
        <w:rPr>
          <w:rFonts w:hint="default"/>
          <w:sz w:val="32"/>
          <w:szCs w:val="32"/>
          <w:lang w:val="en-US"/>
        </w:rPr>
        <w:t>Code Repository</w:t>
      </w:r>
    </w:p>
    <w:p w14:paraId="5F91E547">
      <w:pPr>
        <w:rPr>
          <w:rFonts w:hint="default"/>
          <w:lang w:val="en-US"/>
        </w:rPr>
      </w:pPr>
      <w:r>
        <w:rPr>
          <w:rFonts w:hint="default"/>
          <w:lang w:val="en-US"/>
        </w:rPr>
        <w:t>All code changes are pushed to GitHub account which is public one we can access the code from below link or using .git file which mentioned below.</w:t>
      </w:r>
    </w:p>
    <w:p w14:paraId="268AB72C">
      <w:pPr>
        <w:rPr>
          <w:rFonts w:hint="default"/>
          <w:lang w:val="en-US"/>
        </w:rPr>
      </w:pPr>
      <w:r>
        <w:rPr>
          <w:rFonts w:hint="default"/>
          <w:lang w:val="en-US"/>
        </w:rPr>
        <w:fldChar w:fldCharType="begin"/>
      </w:r>
      <w:r>
        <w:rPr>
          <w:rFonts w:hint="default"/>
          <w:lang w:val="en-US"/>
        </w:rPr>
        <w:instrText xml:space="preserve"> HYPERLINK "https://github.com/YallaReddyNeo/ArasvaAssignment" </w:instrText>
      </w:r>
      <w:r>
        <w:rPr>
          <w:rFonts w:hint="default"/>
          <w:lang w:val="en-US"/>
        </w:rPr>
        <w:fldChar w:fldCharType="separate"/>
      </w:r>
      <w:r>
        <w:rPr>
          <w:rStyle w:val="22"/>
          <w:rFonts w:hint="default"/>
          <w:lang w:val="en-US"/>
        </w:rPr>
        <w:t>https://github.com/YallaReddyNeo/ArasvaAssignment</w:t>
      </w:r>
      <w:r>
        <w:rPr>
          <w:rFonts w:hint="default"/>
          <w:lang w:val="en-US"/>
        </w:rPr>
        <w:fldChar w:fldCharType="end"/>
      </w:r>
      <w:r>
        <w:rPr>
          <w:rFonts w:hint="default"/>
          <w:lang w:val="en-US"/>
        </w:rPr>
        <w:t xml:space="preserve"> </w:t>
      </w:r>
    </w:p>
    <w:p w14:paraId="354B1353">
      <w:pPr>
        <w:rPr>
          <w:rFonts w:hint="default"/>
          <w:lang w:val="en-US"/>
        </w:rPr>
      </w:pPr>
      <w:r>
        <w:rPr>
          <w:rFonts w:hint="default"/>
          <w:lang w:val="en-US"/>
        </w:rPr>
        <w:fldChar w:fldCharType="begin"/>
      </w:r>
      <w:r>
        <w:rPr>
          <w:rFonts w:hint="default"/>
          <w:lang w:val="en-US"/>
        </w:rPr>
        <w:instrText xml:space="preserve"> HYPERLINK "https://github.com/YallaReddyNeo/ArasvaAssignment.git" </w:instrText>
      </w:r>
      <w:r>
        <w:rPr>
          <w:rFonts w:hint="default"/>
          <w:lang w:val="en-US"/>
        </w:rPr>
        <w:fldChar w:fldCharType="separate"/>
      </w:r>
      <w:r>
        <w:rPr>
          <w:rStyle w:val="22"/>
          <w:rFonts w:hint="default"/>
          <w:lang w:val="en-US"/>
        </w:rPr>
        <w:t>https://github.com/YallaReddyNeo/ArasvaAssignment.git</w:t>
      </w:r>
      <w:r>
        <w:rPr>
          <w:rFonts w:hint="default"/>
          <w:lang w:val="en-US"/>
        </w:rPr>
        <w:fldChar w:fldCharType="end"/>
      </w:r>
      <w:r>
        <w:rPr>
          <w:rFonts w:hint="default"/>
          <w:lang w:val="en-US"/>
        </w:rPr>
        <w:t xml:space="preserve"> </w:t>
      </w:r>
    </w:p>
    <w:p w14:paraId="44C9D552"/>
    <w:p w14:paraId="102247A7">
      <w:pPr>
        <w:rPr>
          <w:rFonts w:hint="default"/>
          <w:sz w:val="32"/>
          <w:szCs w:val="32"/>
          <w:lang w:val="en-US"/>
        </w:rPr>
      </w:pPr>
      <w:r>
        <w:rPr>
          <w:rFonts w:hint="default"/>
          <w:sz w:val="32"/>
          <w:szCs w:val="32"/>
          <w:lang w:val="en-US"/>
        </w:rPr>
        <w:t>API solution and architecture</w:t>
      </w:r>
    </w:p>
    <w:p w14:paraId="48A3ADFB">
      <w:pPr>
        <w:rPr>
          <w:rFonts w:hint="default"/>
          <w:sz w:val="24"/>
          <w:szCs w:val="24"/>
          <w:lang w:val="en-US"/>
        </w:rPr>
      </w:pPr>
      <w:r>
        <w:rPr>
          <w:rFonts w:hint="default"/>
          <w:sz w:val="24"/>
          <w:szCs w:val="24"/>
          <w:lang w:val="en-US"/>
        </w:rPr>
        <w:t xml:space="preserve">Once we clone the code from above the git, we need to open the solution *ArasvaAssignment.sln* on the visual studio. Folder structure will be like below. </w:t>
      </w:r>
    </w:p>
    <w:p w14:paraId="5C0F9D3A">
      <w:r>
        <w:drawing>
          <wp:inline distT="0" distB="0" distL="114300" distR="114300">
            <wp:extent cx="5941060" cy="1537970"/>
            <wp:effectExtent l="0" t="0" r="2540" b="508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941060" cy="1537970"/>
                    </a:xfrm>
                    <a:prstGeom prst="rect">
                      <a:avLst/>
                    </a:prstGeom>
                    <a:noFill/>
                    <a:ln>
                      <a:noFill/>
                    </a:ln>
                  </pic:spPr>
                </pic:pic>
              </a:graphicData>
            </a:graphic>
          </wp:inline>
        </w:drawing>
      </w:r>
    </w:p>
    <w:p w14:paraId="6287DFBF">
      <w:pPr>
        <w:rPr>
          <w:rFonts w:hint="default"/>
          <w:sz w:val="24"/>
          <w:szCs w:val="24"/>
          <w:lang w:val="en-US"/>
        </w:rPr>
      </w:pPr>
      <w:r>
        <w:rPr>
          <w:rFonts w:hint="default"/>
          <w:sz w:val="24"/>
          <w:szCs w:val="24"/>
          <w:lang w:val="en-US"/>
        </w:rPr>
        <w:t>We have followed Service oriented architecture in this project with below format of solution. It contain 2 Web API and 2 class library of Arasva.Data and Arasva.Core projects.</w:t>
      </w:r>
    </w:p>
    <w:p w14:paraId="53CC2047">
      <w:pPr>
        <w:rPr>
          <w:rFonts w:hint="default"/>
          <w:sz w:val="24"/>
          <w:szCs w:val="24"/>
          <w:lang w:val="en-US"/>
        </w:rPr>
      </w:pPr>
      <w:r>
        <w:rPr>
          <w:rFonts w:hint="default"/>
          <w:sz w:val="24"/>
          <w:szCs w:val="24"/>
          <w:lang w:val="en-US"/>
        </w:rPr>
        <w:t>Also, we have code first approach for quick development as its asking the requirement to go with EF Core technologies.</w:t>
      </w:r>
    </w:p>
    <w:p w14:paraId="62443770">
      <w:pPr>
        <w:rPr>
          <w:rFonts w:hint="default"/>
          <w:sz w:val="24"/>
          <w:szCs w:val="24"/>
          <w:lang w:val="en-US"/>
        </w:rPr>
      </w:pPr>
    </w:p>
    <w:p w14:paraId="1CEC0270">
      <w:pPr>
        <w:rPr>
          <w:rFonts w:hint="default"/>
          <w:sz w:val="24"/>
          <w:szCs w:val="24"/>
          <w:lang w:val="en-US"/>
        </w:rPr>
      </w:pPr>
      <w:r>
        <w:rPr>
          <w:rFonts w:hint="default"/>
          <w:sz w:val="24"/>
          <w:szCs w:val="24"/>
          <w:lang w:val="en-US"/>
        </w:rPr>
        <w:t>u ]</w:t>
      </w:r>
      <w:r>
        <w:drawing>
          <wp:inline distT="0" distB="0" distL="114300" distR="114300">
            <wp:extent cx="3819525" cy="4695825"/>
            <wp:effectExtent l="0" t="0" r="9525"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3819525" cy="4695825"/>
                    </a:xfrm>
                    <a:prstGeom prst="rect">
                      <a:avLst/>
                    </a:prstGeom>
                    <a:noFill/>
                    <a:ln>
                      <a:noFill/>
                    </a:ln>
                  </pic:spPr>
                </pic:pic>
              </a:graphicData>
            </a:graphic>
          </wp:inline>
        </w:drawing>
      </w:r>
    </w:p>
    <w:p w14:paraId="24C86B8A">
      <w:pPr>
        <w:rPr>
          <w:rFonts w:hint="default"/>
          <w:sz w:val="24"/>
          <w:szCs w:val="24"/>
          <w:lang w:val="en-US"/>
        </w:rPr>
      </w:pPr>
      <w:r>
        <w:rPr>
          <w:rFonts w:hint="default"/>
          <w:sz w:val="24"/>
          <w:szCs w:val="24"/>
          <w:lang w:val="en-US"/>
        </w:rPr>
        <w:t>src/</w:t>
      </w:r>
    </w:p>
    <w:p w14:paraId="6E32952D">
      <w:pPr>
        <w:rPr>
          <w:rFonts w:hint="default"/>
          <w:b/>
          <w:bCs/>
          <w:sz w:val="24"/>
          <w:szCs w:val="24"/>
          <w:lang w:val="en-US"/>
        </w:rPr>
      </w:pPr>
      <w:r>
        <w:rPr>
          <w:rFonts w:hint="default"/>
          <w:b/>
          <w:bCs/>
          <w:sz w:val="24"/>
          <w:szCs w:val="24"/>
          <w:lang w:val="en-US"/>
        </w:rPr>
        <w:t>│── Arasva.API/</w:t>
      </w:r>
    </w:p>
    <w:p w14:paraId="539FB3E3">
      <w:pPr>
        <w:rPr>
          <w:rFonts w:hint="default"/>
          <w:sz w:val="24"/>
          <w:szCs w:val="24"/>
          <w:lang w:val="en-US"/>
        </w:rPr>
      </w:pPr>
      <w:r>
        <w:rPr>
          <w:rFonts w:hint="default"/>
          <w:sz w:val="24"/>
          <w:szCs w:val="24"/>
          <w:lang w:val="en-US"/>
        </w:rPr>
        <w:t>│   ├── Controllers/ //Contains controller and its available methods</w:t>
      </w:r>
    </w:p>
    <w:p w14:paraId="1C0BB158">
      <w:pPr>
        <w:rPr>
          <w:rFonts w:hint="default"/>
          <w:sz w:val="24"/>
          <w:szCs w:val="24"/>
          <w:lang w:val="en-US"/>
        </w:rPr>
      </w:pPr>
      <w:r>
        <w:rPr>
          <w:rFonts w:hint="default"/>
          <w:sz w:val="24"/>
          <w:szCs w:val="24"/>
          <w:lang w:val="en-US"/>
        </w:rPr>
        <w:t>│   ├── Helper/ //Contains document and other useful files in this folder</w:t>
      </w:r>
    </w:p>
    <w:p w14:paraId="1B068116">
      <w:pPr>
        <w:rPr>
          <w:rFonts w:hint="default"/>
          <w:sz w:val="24"/>
          <w:szCs w:val="24"/>
          <w:lang w:val="en-US"/>
        </w:rPr>
      </w:pPr>
      <w:r>
        <w:rPr>
          <w:rFonts w:hint="default"/>
          <w:sz w:val="24"/>
          <w:szCs w:val="24"/>
          <w:lang w:val="en-US"/>
        </w:rPr>
        <w:t>│   ├── Program.cs</w:t>
      </w:r>
    </w:p>
    <w:p w14:paraId="787E6F67">
      <w:pPr>
        <w:rPr>
          <w:rFonts w:hint="default"/>
          <w:sz w:val="24"/>
          <w:szCs w:val="24"/>
          <w:lang w:val="en-US"/>
        </w:rPr>
      </w:pPr>
    </w:p>
    <w:p w14:paraId="46772464">
      <w:pPr>
        <w:rPr>
          <w:rFonts w:hint="default"/>
          <w:b/>
          <w:bCs/>
          <w:sz w:val="24"/>
          <w:szCs w:val="24"/>
          <w:lang w:val="en-US"/>
        </w:rPr>
      </w:pPr>
      <w:r>
        <w:rPr>
          <w:rFonts w:hint="default"/>
          <w:b/>
          <w:bCs/>
          <w:sz w:val="24"/>
          <w:szCs w:val="24"/>
          <w:lang w:val="en-US"/>
        </w:rPr>
        <w:t>│── Arasva.Core/</w:t>
      </w:r>
    </w:p>
    <w:p w14:paraId="7B60D9EC">
      <w:pPr>
        <w:rPr>
          <w:rFonts w:hint="default"/>
          <w:sz w:val="24"/>
          <w:szCs w:val="24"/>
          <w:lang w:val="en-US"/>
        </w:rPr>
      </w:pPr>
      <w:r>
        <w:rPr>
          <w:rFonts w:hint="default"/>
          <w:sz w:val="24"/>
          <w:szCs w:val="24"/>
          <w:lang w:val="en-US"/>
        </w:rPr>
        <w:t>│   ├── DTO/ // Collection of DTO used for data exchanges between controllers, Data access.</w:t>
      </w:r>
    </w:p>
    <w:p w14:paraId="6DAF5456">
      <w:pPr>
        <w:rPr>
          <w:rFonts w:hint="default"/>
          <w:sz w:val="24"/>
          <w:szCs w:val="24"/>
          <w:lang w:val="en-US"/>
        </w:rPr>
      </w:pPr>
      <w:r>
        <w:rPr>
          <w:rFonts w:hint="default"/>
          <w:sz w:val="24"/>
          <w:szCs w:val="24"/>
          <w:lang w:val="en-US"/>
        </w:rPr>
        <w:t>│   ├── Interface/ //Interfaces used to refer the services for core implementations. This folder repository things.</w:t>
      </w:r>
    </w:p>
    <w:p w14:paraId="35C1509D">
      <w:pPr>
        <w:rPr>
          <w:rFonts w:hint="default"/>
          <w:sz w:val="24"/>
          <w:szCs w:val="24"/>
          <w:lang w:val="en-US"/>
        </w:rPr>
      </w:pPr>
      <w:r>
        <w:rPr>
          <w:rFonts w:hint="default"/>
          <w:sz w:val="24"/>
          <w:szCs w:val="24"/>
          <w:lang w:val="en-US"/>
        </w:rPr>
        <w:t xml:space="preserve">│   ├── Model/  //This contains database entity names here. </w:t>
      </w:r>
    </w:p>
    <w:p w14:paraId="3D74B550">
      <w:pPr>
        <w:rPr>
          <w:rFonts w:hint="default"/>
          <w:sz w:val="24"/>
          <w:szCs w:val="24"/>
          <w:lang w:val="en-US"/>
        </w:rPr>
      </w:pPr>
      <w:r>
        <w:rPr>
          <w:rFonts w:hint="default"/>
          <w:sz w:val="24"/>
          <w:szCs w:val="24"/>
          <w:lang w:val="en-US"/>
        </w:rPr>
        <w:t>│   ├── Services/  //This contains services which used to communicate b/w UI and Data layer &amp; this folder further Implementation and Interface folders.</w:t>
      </w:r>
    </w:p>
    <w:p w14:paraId="60800B0D">
      <w:pPr>
        <w:rPr>
          <w:rFonts w:hint="default"/>
          <w:sz w:val="24"/>
          <w:szCs w:val="24"/>
          <w:lang w:val="en-US"/>
        </w:rPr>
      </w:pPr>
    </w:p>
    <w:p w14:paraId="64A85AB9">
      <w:pPr>
        <w:rPr>
          <w:rFonts w:hint="default"/>
          <w:b/>
          <w:bCs/>
          <w:sz w:val="24"/>
          <w:szCs w:val="24"/>
          <w:lang w:val="en-US"/>
        </w:rPr>
      </w:pPr>
      <w:r>
        <w:rPr>
          <w:rFonts w:hint="default"/>
          <w:b/>
          <w:bCs/>
          <w:sz w:val="24"/>
          <w:szCs w:val="24"/>
          <w:lang w:val="en-US"/>
        </w:rPr>
        <w:t>│── Arasva.Data/</w:t>
      </w:r>
    </w:p>
    <w:p w14:paraId="5297B612">
      <w:pPr>
        <w:rPr>
          <w:rFonts w:hint="default"/>
          <w:sz w:val="24"/>
          <w:szCs w:val="24"/>
          <w:lang w:val="en-US"/>
        </w:rPr>
      </w:pPr>
      <w:r>
        <w:rPr>
          <w:rFonts w:hint="default"/>
          <w:sz w:val="24"/>
          <w:szCs w:val="24"/>
          <w:lang w:val="en-US"/>
        </w:rPr>
        <w:t>│   ├── Data/ //This contains AppDbContect.cs file which deals all DB things.</w:t>
      </w:r>
    </w:p>
    <w:p w14:paraId="13670E8B">
      <w:pPr>
        <w:rPr>
          <w:rFonts w:hint="default"/>
          <w:sz w:val="24"/>
          <w:szCs w:val="24"/>
          <w:lang w:val="en-US"/>
        </w:rPr>
      </w:pPr>
      <w:r>
        <w:rPr>
          <w:rFonts w:hint="default"/>
          <w:sz w:val="24"/>
          <w:szCs w:val="24"/>
          <w:lang w:val="en-US"/>
        </w:rPr>
        <w:t>│   ├── Migrations/ // This contain all migration related history files</w:t>
      </w:r>
    </w:p>
    <w:p w14:paraId="288B1CB6">
      <w:pPr>
        <w:rPr>
          <w:rFonts w:hint="default"/>
          <w:sz w:val="24"/>
          <w:szCs w:val="24"/>
          <w:lang w:val="en-US"/>
        </w:rPr>
      </w:pPr>
      <w:r>
        <w:rPr>
          <w:rFonts w:hint="default"/>
          <w:sz w:val="24"/>
          <w:szCs w:val="24"/>
          <w:lang w:val="en-US"/>
        </w:rPr>
        <w:t>│   ├── Repositories/  //This contains Repository implementation which deals with Database objects and used to perform CRUD actions.</w:t>
      </w:r>
    </w:p>
    <w:p w14:paraId="40DDFD1F">
      <w:pPr>
        <w:rPr>
          <w:rFonts w:hint="default"/>
          <w:sz w:val="32"/>
          <w:szCs w:val="32"/>
          <w:lang w:val="en-US"/>
        </w:rPr>
      </w:pPr>
    </w:p>
    <w:p w14:paraId="4E418E1F">
      <w:pPr>
        <w:rPr>
          <w:rFonts w:hint="default"/>
          <w:lang w:val="en-US"/>
        </w:rPr>
      </w:pPr>
      <w:r>
        <w:rPr>
          <w:rFonts w:hint="default"/>
          <w:sz w:val="32"/>
          <w:szCs w:val="32"/>
          <w:lang w:val="en-US"/>
        </w:rPr>
        <w:t>Database connection</w:t>
      </w:r>
    </w:p>
    <w:p w14:paraId="49DEAE26">
      <w:pPr>
        <w:rPr>
          <w:rFonts w:hint="default"/>
          <w:sz w:val="24"/>
          <w:szCs w:val="24"/>
          <w:lang w:val="en-US"/>
        </w:rPr>
      </w:pPr>
      <w:r>
        <w:rPr>
          <w:rFonts w:hint="default"/>
          <w:sz w:val="24"/>
          <w:szCs w:val="24"/>
          <w:lang w:val="en-US"/>
        </w:rPr>
        <w:t>As of now, solution is connected to NeoSOFT DB and we can change this connection as your requirement. This is only place we need to in entire solution and rest all other things take care automatically as per the connection string.</w:t>
      </w:r>
    </w:p>
    <w:p w14:paraId="460675D2">
      <w:pPr>
        <w:rPr>
          <w:rFonts w:hint="default"/>
          <w:sz w:val="24"/>
          <w:szCs w:val="24"/>
          <w:lang w:val="en-US"/>
        </w:rPr>
      </w:pPr>
      <w:r>
        <w:rPr>
          <w:rFonts w:hint="default"/>
          <w:sz w:val="24"/>
          <w:szCs w:val="24"/>
          <w:lang w:val="en-US"/>
        </w:rPr>
        <w:t>This connection is available in appsetting.json file of Arasva.API solution.</w:t>
      </w:r>
    </w:p>
    <w:p w14:paraId="30C33242">
      <w:r>
        <w:drawing>
          <wp:inline distT="0" distB="0" distL="114300" distR="114300">
            <wp:extent cx="4721225" cy="1783080"/>
            <wp:effectExtent l="0" t="0" r="3175" b="762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1"/>
                    <a:stretch>
                      <a:fillRect/>
                    </a:stretch>
                  </pic:blipFill>
                  <pic:spPr>
                    <a:xfrm>
                      <a:off x="0" y="0"/>
                      <a:ext cx="4721225" cy="1783080"/>
                    </a:xfrm>
                    <a:prstGeom prst="rect">
                      <a:avLst/>
                    </a:prstGeom>
                    <a:noFill/>
                    <a:ln>
                      <a:noFill/>
                    </a:ln>
                  </pic:spPr>
                </pic:pic>
              </a:graphicData>
            </a:graphic>
          </wp:inline>
        </w:drawing>
      </w:r>
    </w:p>
    <w:p w14:paraId="4792D350">
      <w:pPr>
        <w:rPr>
          <w:rFonts w:hint="default"/>
          <w:lang w:val="en-US"/>
        </w:rPr>
      </w:pPr>
    </w:p>
    <w:p w14:paraId="3AF5845C">
      <w:pPr>
        <w:rPr>
          <w:rFonts w:hint="default"/>
          <w:lang w:val="en-US"/>
        </w:rPr>
      </w:pPr>
      <w:r>
        <w:rPr>
          <w:rFonts w:hint="default"/>
          <w:sz w:val="32"/>
          <w:szCs w:val="32"/>
          <w:lang w:val="en-US"/>
        </w:rPr>
        <w:t>EF Migration</w:t>
      </w:r>
    </w:p>
    <w:p w14:paraId="26392C4D">
      <w:pPr>
        <w:rPr>
          <w:rFonts w:hint="default"/>
          <w:sz w:val="24"/>
          <w:szCs w:val="24"/>
          <w:lang w:val="en-US"/>
        </w:rPr>
      </w:pPr>
      <w:r>
        <w:rPr>
          <w:rFonts w:hint="default"/>
          <w:sz w:val="24"/>
          <w:szCs w:val="24"/>
          <w:lang w:val="en-US"/>
        </w:rPr>
        <w:t>We need to run the migration from Package Manager Console for any model related changes to be pushed to DB automatically without doing them manually. We need to add-migration “migration comment”and then update-database command like shown in below. Please make sure we selected Arasva.Data project for this.</w:t>
      </w:r>
    </w:p>
    <w:p w14:paraId="5EAD1B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PM&gt; add-migration samplemigration</w:t>
      </w:r>
    </w:p>
    <w:p w14:paraId="5CBB13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Build started...</w:t>
      </w:r>
    </w:p>
    <w:p w14:paraId="701BF1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Build succeeded.</w:t>
      </w:r>
    </w:p>
    <w:p w14:paraId="393A3B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To undo this action, use Remove-Migration.</w:t>
      </w:r>
    </w:p>
    <w:p w14:paraId="173DCC18">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PM&gt; update-database</w:t>
      </w:r>
    </w:p>
    <w:p w14:paraId="4B19DBC2">
      <w:pPr>
        <w:rPr>
          <w:rFonts w:hint="default" w:ascii="Cascadia Mono" w:hAnsi="Cascadia Mono" w:eastAsia="Cascadia Mono"/>
          <w:color w:val="000000"/>
          <w:sz w:val="19"/>
          <w:szCs w:val="24"/>
          <w:highlight w:val="white"/>
          <w:lang w:val="en-US"/>
        </w:rPr>
      </w:pPr>
      <w:r>
        <w:drawing>
          <wp:inline distT="0" distB="0" distL="114300" distR="114300">
            <wp:extent cx="4393565" cy="1495425"/>
            <wp:effectExtent l="0" t="0" r="6985" b="952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2"/>
                    <a:stretch>
                      <a:fillRect/>
                    </a:stretch>
                  </pic:blipFill>
                  <pic:spPr>
                    <a:xfrm>
                      <a:off x="0" y="0"/>
                      <a:ext cx="4393565" cy="1495425"/>
                    </a:xfrm>
                    <a:prstGeom prst="rect">
                      <a:avLst/>
                    </a:prstGeom>
                    <a:noFill/>
                    <a:ln>
                      <a:noFill/>
                    </a:ln>
                  </pic:spPr>
                </pic:pic>
              </a:graphicData>
            </a:graphic>
          </wp:inline>
        </w:drawing>
      </w:r>
    </w:p>
    <w:p w14:paraId="6B8B163E">
      <w:pPr>
        <w:rPr>
          <w:color w:val="0070C0"/>
        </w:rPr>
      </w:pPr>
    </w:p>
    <w:p w14:paraId="1D297210"/>
    <w:p w14:paraId="5A097E57">
      <w:pPr>
        <w:rPr>
          <w:rFonts w:hint="default" w:ascii="Calibri" w:hAnsi="Calibri" w:cs="Calibri"/>
          <w:lang w:val="en-US"/>
        </w:rPr>
      </w:pPr>
      <w:r>
        <w:rPr>
          <w:rFonts w:hint="default" w:ascii="Calibri" w:hAnsi="Calibri" w:cs="Calibri"/>
          <w:lang w:val="en-US"/>
        </w:rPr>
        <w:t>If the above the things are  clear then, we will go and run the project and execute the assessment output.</w:t>
      </w:r>
    </w:p>
    <w:p w14:paraId="3940C817"/>
    <w:p w14:paraId="0548F732"/>
    <w:p w14:paraId="5B3FEEA9"/>
    <w:p w14:paraId="3EB3BDC2">
      <w:pPr>
        <w:pStyle w:val="37"/>
        <w:shd w:val="clear" w:color="auto" w:fill="FFFFFF"/>
        <w:spacing w:after="0" w:line="240" w:lineRule="auto"/>
        <w:ind w:left="0"/>
        <w:jc w:val="both"/>
        <w:rPr>
          <w:rFonts w:cstheme="minorHAnsi"/>
          <w:sz w:val="24"/>
          <w:szCs w:val="24"/>
        </w:rPr>
      </w:pPr>
    </w:p>
    <w:p w14:paraId="108398B1">
      <w:pPr>
        <w:rPr>
          <w:rFonts w:cstheme="minorHAnsi"/>
          <w:sz w:val="24"/>
          <w:szCs w:val="24"/>
        </w:rPr>
      </w:pPr>
      <w:r>
        <w:rPr>
          <w:rFonts w:cstheme="minorHAnsi"/>
          <w:sz w:val="24"/>
          <w:szCs w:val="24"/>
        </w:rPr>
        <w:br w:type="page"/>
      </w:r>
    </w:p>
    <w:bookmarkEnd w:id="4"/>
    <w:p w14:paraId="3F71FF72">
      <w:pPr>
        <w:pStyle w:val="2"/>
        <w:numPr>
          <w:ilvl w:val="0"/>
          <w:numId w:val="0"/>
        </w:numPr>
        <w:ind w:leftChars="0"/>
        <w:rPr>
          <w:rFonts w:asciiTheme="minorHAnsi" w:hAnsiTheme="minorHAnsi" w:cstheme="minorHAnsi"/>
          <w:b/>
          <w:bCs/>
          <w:color w:val="auto"/>
        </w:rPr>
      </w:pPr>
      <w:r>
        <w:rPr>
          <w:rFonts w:hint="default" w:asciiTheme="minorHAnsi" w:hAnsiTheme="minorHAnsi" w:cstheme="minorHAnsi"/>
          <w:b/>
          <w:bCs/>
          <w:color w:val="auto"/>
          <w:lang w:val="en-US"/>
        </w:rPr>
        <w:t>Assignment I</w:t>
      </w:r>
    </w:p>
    <w:p w14:paraId="4492497E">
      <w:r>
        <w:drawing>
          <wp:inline distT="0" distB="0" distL="114300" distR="114300">
            <wp:extent cx="5943600" cy="4004310"/>
            <wp:effectExtent l="0" t="0" r="0" b="152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943600" cy="4004310"/>
                    </a:xfrm>
                    <a:prstGeom prst="rect">
                      <a:avLst/>
                    </a:prstGeom>
                    <a:noFill/>
                    <a:ln>
                      <a:noFill/>
                    </a:ln>
                  </pic:spPr>
                </pic:pic>
              </a:graphicData>
            </a:graphic>
          </wp:inline>
        </w:drawing>
      </w:r>
    </w:p>
    <w:p w14:paraId="6EF87760">
      <w:r>
        <w:drawing>
          <wp:inline distT="0" distB="0" distL="114300" distR="114300">
            <wp:extent cx="5935980" cy="2260600"/>
            <wp:effectExtent l="0" t="0" r="7620" b="635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4"/>
                    <a:stretch>
                      <a:fillRect/>
                    </a:stretch>
                  </pic:blipFill>
                  <pic:spPr>
                    <a:xfrm>
                      <a:off x="0" y="0"/>
                      <a:ext cx="5935980" cy="2260600"/>
                    </a:xfrm>
                    <a:prstGeom prst="rect">
                      <a:avLst/>
                    </a:prstGeom>
                    <a:noFill/>
                    <a:ln>
                      <a:noFill/>
                    </a:ln>
                  </pic:spPr>
                </pic:pic>
              </a:graphicData>
            </a:graphic>
          </wp:inline>
        </w:drawing>
      </w:r>
    </w:p>
    <w:bookmarkEnd w:id="1"/>
    <w:bookmarkEnd w:id="2"/>
    <w:p w14:paraId="181B7919">
      <w:pPr>
        <w:jc w:val="both"/>
        <w:rPr>
          <w:rFonts w:hint="default"/>
          <w:b/>
          <w:bCs/>
          <w:lang w:val="en-US"/>
        </w:rPr>
      </w:pPr>
    </w:p>
    <w:p w14:paraId="26B99412">
      <w:pPr>
        <w:jc w:val="both"/>
        <w:rPr>
          <w:rFonts w:hint="default"/>
          <w:b/>
          <w:bCs/>
          <w:lang w:val="en-US"/>
        </w:rPr>
      </w:pPr>
    </w:p>
    <w:p w14:paraId="377F1A09">
      <w:pPr>
        <w:jc w:val="both"/>
        <w:rPr>
          <w:rFonts w:hint="default"/>
          <w:b/>
          <w:bCs/>
          <w:lang w:val="en-US"/>
        </w:rPr>
      </w:pPr>
    </w:p>
    <w:p w14:paraId="37D141B0">
      <w:pPr>
        <w:jc w:val="both"/>
        <w:rPr>
          <w:rFonts w:hint="default"/>
          <w:b/>
          <w:bCs/>
          <w:lang w:val="en-US"/>
        </w:rPr>
      </w:pPr>
      <w:r>
        <w:rPr>
          <w:rFonts w:hint="default"/>
          <w:b/>
          <w:bCs/>
          <w:sz w:val="28"/>
          <w:szCs w:val="28"/>
          <w:lang w:val="en-US"/>
        </w:rPr>
        <w:t>Impementation</w:t>
      </w:r>
      <w:r>
        <w:rPr>
          <w:rFonts w:hint="default"/>
          <w:b/>
          <w:bCs/>
          <w:lang w:val="en-US"/>
        </w:rPr>
        <w:t>:</w:t>
      </w:r>
    </w:p>
    <w:p w14:paraId="1D4FB330">
      <w:pPr>
        <w:jc w:val="both"/>
        <w:rPr>
          <w:rFonts w:hint="default"/>
          <w:b w:val="0"/>
          <w:bCs w:val="0"/>
          <w:lang w:val="en-US"/>
        </w:rPr>
      </w:pPr>
      <w:r>
        <w:rPr>
          <w:rFonts w:hint="default"/>
          <w:b w:val="0"/>
          <w:bCs w:val="0"/>
          <w:lang w:val="en-US"/>
        </w:rPr>
        <w:t>For this, we have create 3 controller and respected methods of below.</w:t>
      </w:r>
    </w:p>
    <w:p w14:paraId="3D094A57">
      <w:pPr>
        <w:jc w:val="both"/>
      </w:pPr>
      <w:r>
        <w:drawing>
          <wp:inline distT="0" distB="0" distL="114300" distR="114300">
            <wp:extent cx="5941695" cy="3032760"/>
            <wp:effectExtent l="0" t="0" r="1905" b="1524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5"/>
                    <a:stretch>
                      <a:fillRect/>
                    </a:stretch>
                  </pic:blipFill>
                  <pic:spPr>
                    <a:xfrm>
                      <a:off x="0" y="0"/>
                      <a:ext cx="5941695" cy="3032760"/>
                    </a:xfrm>
                    <a:prstGeom prst="rect">
                      <a:avLst/>
                    </a:prstGeom>
                    <a:noFill/>
                    <a:ln>
                      <a:noFill/>
                    </a:ln>
                  </pic:spPr>
                </pic:pic>
              </a:graphicData>
            </a:graphic>
          </wp:inline>
        </w:drawing>
      </w:r>
    </w:p>
    <w:p w14:paraId="1EBC3D7E">
      <w:pPr>
        <w:jc w:val="both"/>
        <w:rPr>
          <w:rFonts w:hint="default"/>
          <w:lang w:val="en-US"/>
        </w:rPr>
      </w:pPr>
      <w:r>
        <w:rPr>
          <w:rFonts w:hint="default"/>
          <w:lang w:val="en-US"/>
        </w:rPr>
        <w:t xml:space="preserve">Explanation for each point is being explained in the </w:t>
      </w:r>
      <w:r>
        <w:rPr>
          <w:rFonts w:hint="default"/>
          <w:lang w:val="en-US"/>
        </w:rPr>
        <w:fldChar w:fldCharType="begin"/>
      </w:r>
      <w:r>
        <w:rPr>
          <w:rFonts w:hint="default"/>
          <w:lang w:val="en-US"/>
        </w:rPr>
        <w:instrText xml:space="preserve"> HYPERLINK "ReadMe_ArasvaLibraryApi.txt" </w:instrText>
      </w:r>
      <w:r>
        <w:rPr>
          <w:rFonts w:hint="default"/>
          <w:lang w:val="en-US"/>
        </w:rPr>
        <w:fldChar w:fldCharType="separate"/>
      </w:r>
      <w:r>
        <w:rPr>
          <w:rStyle w:val="19"/>
          <w:rFonts w:hint="default"/>
          <w:lang w:val="en-US"/>
        </w:rPr>
        <w:t>ReadMe_ArasvaLibraryApi.txt</w:t>
      </w:r>
      <w:r>
        <w:rPr>
          <w:rFonts w:hint="default"/>
          <w:lang w:val="en-US"/>
        </w:rPr>
        <w:fldChar w:fldCharType="end"/>
      </w:r>
      <w:r>
        <w:rPr>
          <w:rFonts w:hint="default"/>
          <w:lang w:val="en-US"/>
        </w:rPr>
        <w:t xml:space="preserve"> file. We can refer how each method works. </w:t>
      </w:r>
    </w:p>
    <w:p w14:paraId="19C9FCAA">
      <w:pPr>
        <w:jc w:val="both"/>
        <w:rPr>
          <w:rFonts w:hint="default"/>
          <w:lang w:val="en-US"/>
        </w:rPr>
      </w:pPr>
    </w:p>
    <w:p w14:paraId="7F2FCA02">
      <w:pPr>
        <w:pStyle w:val="2"/>
        <w:numPr>
          <w:ilvl w:val="0"/>
          <w:numId w:val="0"/>
        </w:numPr>
        <w:ind w:leftChars="0"/>
        <w:rPr>
          <w:rFonts w:hint="default" w:asciiTheme="minorHAnsi" w:hAnsiTheme="minorHAnsi" w:cstheme="minorHAnsi"/>
          <w:b/>
          <w:bCs/>
          <w:color w:val="auto"/>
          <w:sz w:val="28"/>
          <w:szCs w:val="28"/>
          <w:lang w:val="en-US"/>
        </w:rPr>
      </w:pPr>
      <w:r>
        <w:rPr>
          <w:rFonts w:hint="default" w:asciiTheme="minorHAnsi" w:hAnsiTheme="minorHAnsi" w:cstheme="minorHAnsi"/>
          <w:b/>
          <w:bCs/>
          <w:color w:val="auto"/>
          <w:sz w:val="28"/>
          <w:szCs w:val="28"/>
          <w:lang w:val="en-US"/>
        </w:rPr>
        <w:t>Assignment II:</w:t>
      </w:r>
    </w:p>
    <w:p w14:paraId="5291DE47">
      <w:pPr>
        <w:rPr>
          <w:rFonts w:hint="default"/>
          <w:lang w:val="en-US"/>
        </w:rPr>
      </w:pPr>
      <w:r>
        <w:drawing>
          <wp:inline distT="0" distB="0" distL="114300" distR="114300">
            <wp:extent cx="5939155" cy="3694430"/>
            <wp:effectExtent l="0" t="0" r="444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6"/>
                    <a:stretch>
                      <a:fillRect/>
                    </a:stretch>
                  </pic:blipFill>
                  <pic:spPr>
                    <a:xfrm>
                      <a:off x="0" y="0"/>
                      <a:ext cx="5939155" cy="3694430"/>
                    </a:xfrm>
                    <a:prstGeom prst="rect">
                      <a:avLst/>
                    </a:prstGeom>
                    <a:noFill/>
                    <a:ln>
                      <a:noFill/>
                    </a:ln>
                  </pic:spPr>
                </pic:pic>
              </a:graphicData>
            </a:graphic>
          </wp:inline>
        </w:drawing>
      </w:r>
    </w:p>
    <w:p w14:paraId="70696CA2">
      <w:pPr>
        <w:jc w:val="both"/>
        <w:rPr>
          <w:rFonts w:hint="default"/>
          <w:b/>
          <w:bCs/>
          <w:lang w:val="en-US"/>
        </w:rPr>
      </w:pPr>
      <w:r>
        <w:rPr>
          <w:rFonts w:hint="default"/>
          <w:b/>
          <w:bCs/>
          <w:sz w:val="28"/>
          <w:szCs w:val="28"/>
          <w:lang w:val="en-US"/>
        </w:rPr>
        <w:t xml:space="preserve">Impementation </w:t>
      </w:r>
      <w:r>
        <w:rPr>
          <w:rFonts w:hint="default"/>
          <w:b/>
          <w:bCs/>
          <w:lang w:val="en-US"/>
        </w:rPr>
        <w:t>:</w:t>
      </w:r>
    </w:p>
    <w:p w14:paraId="7B73EC2D">
      <w:pPr>
        <w:jc w:val="both"/>
        <w:rPr>
          <w:rFonts w:hint="default"/>
          <w:b w:val="0"/>
          <w:bCs w:val="0"/>
          <w:lang w:val="en-US"/>
        </w:rPr>
      </w:pPr>
      <w:r>
        <w:rPr>
          <w:rFonts w:hint="default"/>
          <w:b w:val="0"/>
          <w:bCs w:val="0"/>
          <w:lang w:val="en-US"/>
        </w:rPr>
        <w:t xml:space="preserve">For this requirement changes, I have created database file and for questions, answers been implemented. We need to run this .sql file in the MS SQL and try to check the result. Once we ran it, it will take care of create tables, create data into them and getting desired outputs. Please refer the file </w:t>
      </w:r>
      <w:r>
        <w:rPr>
          <w:rFonts w:hint="default"/>
          <w:b w:val="0"/>
          <w:bCs w:val="0"/>
          <w:lang w:val="en-US"/>
        </w:rPr>
        <w:fldChar w:fldCharType="begin"/>
      </w:r>
      <w:r>
        <w:rPr>
          <w:rFonts w:hint="default"/>
          <w:b w:val="0"/>
          <w:bCs w:val="0"/>
          <w:lang w:val="en-US"/>
        </w:rPr>
        <w:instrText xml:space="preserve"> HYPERLINK "Q2_Fixes.sql" </w:instrText>
      </w:r>
      <w:r>
        <w:rPr>
          <w:rFonts w:hint="default"/>
          <w:b w:val="0"/>
          <w:bCs w:val="0"/>
          <w:lang w:val="en-US"/>
        </w:rPr>
        <w:fldChar w:fldCharType="separate"/>
      </w:r>
      <w:r>
        <w:rPr>
          <w:rStyle w:val="22"/>
          <w:rFonts w:hint="default"/>
          <w:b w:val="0"/>
          <w:bCs w:val="0"/>
          <w:lang w:val="en-US"/>
        </w:rPr>
        <w:t>Q2_Fixes.sql</w:t>
      </w:r>
      <w:r>
        <w:rPr>
          <w:rFonts w:hint="default"/>
          <w:b w:val="0"/>
          <w:bCs w:val="0"/>
          <w:lang w:val="en-US"/>
        </w:rPr>
        <w:fldChar w:fldCharType="end"/>
      </w:r>
    </w:p>
    <w:p w14:paraId="42D19192">
      <w:pPr>
        <w:jc w:val="both"/>
        <w:rPr>
          <w:rFonts w:hint="default"/>
          <w:b w:val="0"/>
          <w:bCs w:val="0"/>
          <w:lang w:val="en-US"/>
        </w:rPr>
      </w:pPr>
    </w:p>
    <w:p w14:paraId="733D0EFA">
      <w:pPr>
        <w:pStyle w:val="2"/>
        <w:numPr>
          <w:ilvl w:val="0"/>
          <w:numId w:val="0"/>
        </w:numPr>
        <w:ind w:leftChars="0"/>
        <w:rPr>
          <w:rFonts w:hint="default" w:asciiTheme="minorHAnsi" w:hAnsiTheme="minorHAnsi" w:cstheme="minorHAnsi"/>
          <w:b/>
          <w:bCs/>
          <w:color w:val="auto"/>
          <w:sz w:val="28"/>
          <w:szCs w:val="28"/>
          <w:lang w:val="en-US"/>
        </w:rPr>
      </w:pPr>
      <w:r>
        <w:rPr>
          <w:rFonts w:hint="default" w:asciiTheme="minorHAnsi" w:hAnsiTheme="minorHAnsi" w:cstheme="minorHAnsi"/>
          <w:b/>
          <w:bCs/>
          <w:color w:val="auto"/>
          <w:sz w:val="28"/>
          <w:szCs w:val="28"/>
          <w:lang w:val="en-US"/>
        </w:rPr>
        <w:t>Assignment III:</w:t>
      </w:r>
    </w:p>
    <w:p w14:paraId="49100006">
      <w:pPr>
        <w:rPr>
          <w:rFonts w:hint="default"/>
          <w:lang w:val="en-US"/>
        </w:rPr>
      </w:pPr>
      <w:r>
        <w:drawing>
          <wp:inline distT="0" distB="0" distL="114300" distR="114300">
            <wp:extent cx="5936615" cy="2849880"/>
            <wp:effectExtent l="0" t="0" r="6985"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7"/>
                    <a:stretch>
                      <a:fillRect/>
                    </a:stretch>
                  </pic:blipFill>
                  <pic:spPr>
                    <a:xfrm>
                      <a:off x="0" y="0"/>
                      <a:ext cx="5936615" cy="2849880"/>
                    </a:xfrm>
                    <a:prstGeom prst="rect">
                      <a:avLst/>
                    </a:prstGeom>
                    <a:noFill/>
                    <a:ln>
                      <a:noFill/>
                    </a:ln>
                  </pic:spPr>
                </pic:pic>
              </a:graphicData>
            </a:graphic>
          </wp:inline>
        </w:drawing>
      </w:r>
    </w:p>
    <w:p w14:paraId="55AB5ADC">
      <w:pPr>
        <w:jc w:val="both"/>
        <w:rPr>
          <w:rFonts w:hint="default"/>
          <w:b/>
          <w:bCs/>
          <w:lang w:val="en-US"/>
        </w:rPr>
      </w:pPr>
      <w:r>
        <w:rPr>
          <w:rFonts w:hint="default"/>
          <w:b/>
          <w:bCs/>
          <w:sz w:val="28"/>
          <w:szCs w:val="28"/>
          <w:lang w:val="en-US"/>
        </w:rPr>
        <w:t xml:space="preserve">Impementation </w:t>
      </w:r>
      <w:r>
        <w:rPr>
          <w:rFonts w:hint="default"/>
          <w:b/>
          <w:bCs/>
          <w:lang w:val="en-US"/>
        </w:rPr>
        <w:t>:</w:t>
      </w:r>
    </w:p>
    <w:p w14:paraId="67522863">
      <w:pPr>
        <w:jc w:val="both"/>
        <w:rPr>
          <w:rFonts w:hint="default"/>
          <w:b w:val="0"/>
          <w:bCs w:val="0"/>
          <w:lang w:val="en-US"/>
        </w:rPr>
      </w:pPr>
      <w:r>
        <w:rPr>
          <w:rFonts w:hint="default"/>
          <w:b w:val="0"/>
          <w:bCs w:val="0"/>
          <w:lang w:val="en-US"/>
        </w:rPr>
        <w:t xml:space="preserve">We have implement this functionality in RateLimit controller. To implement this, we have used </w:t>
      </w:r>
      <w:r>
        <w:rPr>
          <w:rFonts w:hint="default" w:ascii="Cascadia Mono" w:hAnsi="Cascadia Mono" w:eastAsia="Cascadia Mono"/>
          <w:color w:val="2B91AF"/>
          <w:sz w:val="19"/>
          <w:szCs w:val="24"/>
          <w:highlight w:val="white"/>
        </w:rPr>
        <w:t>RateLimitPartition</w:t>
      </w:r>
      <w:r>
        <w:rPr>
          <w:rFonts w:hint="default"/>
          <w:b w:val="0"/>
          <w:bCs w:val="0"/>
          <w:lang w:val="en-US"/>
        </w:rPr>
        <w:t xml:space="preserve"> concept and created policy </w:t>
      </w:r>
      <w:r>
        <w:rPr>
          <w:rFonts w:hint="default" w:ascii="Cascadia Mono" w:hAnsi="Cascadia Mono" w:eastAsia="Cascadia Mono"/>
          <w:color w:val="A31515"/>
          <w:sz w:val="19"/>
          <w:szCs w:val="24"/>
          <w:highlight w:val="white"/>
        </w:rPr>
        <w:t>RateLimitPolicy</w:t>
      </w:r>
      <w:r>
        <w:rPr>
          <w:rFonts w:hint="default" w:ascii="Cascadia Mono" w:hAnsi="Cascadia Mono" w:eastAsia="Cascadia Mono"/>
          <w:color w:val="A31515"/>
          <w:sz w:val="19"/>
          <w:szCs w:val="24"/>
          <w:highlight w:val="white"/>
          <w:lang w:val="en-US"/>
        </w:rPr>
        <w:t xml:space="preserve"> </w:t>
      </w:r>
      <w:r>
        <w:rPr>
          <w:rFonts w:hint="default"/>
          <w:b w:val="0"/>
          <w:bCs w:val="0"/>
          <w:lang w:val="en-US"/>
        </w:rPr>
        <w:t>in the program.cs file.</w:t>
      </w:r>
    </w:p>
    <w:p w14:paraId="38232D20">
      <w:pPr>
        <w:jc w:val="both"/>
        <w:rPr>
          <w:rFonts w:hint="default"/>
          <w:b w:val="0"/>
          <w:bCs w:val="0"/>
          <w:lang w:val="en-US"/>
        </w:rPr>
      </w:pPr>
      <w:r>
        <w:rPr>
          <w:rFonts w:hint="default"/>
          <w:b w:val="0"/>
          <w:bCs w:val="0"/>
          <w:lang w:val="en-US"/>
        </w:rPr>
        <w:t>In this policy, we have set time limit per user to get the access of a method. If the particular reaches max count (which we configured in appsetting.json file) then they get error. So, any particular user, can call this API max 3 times with in one minute (as per configure, which can be changed as wish).</w:t>
      </w:r>
    </w:p>
    <w:p w14:paraId="1387628C">
      <w:pPr>
        <w:jc w:val="both"/>
      </w:pPr>
      <w:r>
        <w:drawing>
          <wp:inline distT="0" distB="0" distL="114300" distR="114300">
            <wp:extent cx="3495675" cy="581025"/>
            <wp:effectExtent l="0" t="0" r="9525" b="952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8"/>
                    <a:stretch>
                      <a:fillRect/>
                    </a:stretch>
                  </pic:blipFill>
                  <pic:spPr>
                    <a:xfrm>
                      <a:off x="0" y="0"/>
                      <a:ext cx="3495675" cy="581025"/>
                    </a:xfrm>
                    <a:prstGeom prst="rect">
                      <a:avLst/>
                    </a:prstGeom>
                    <a:noFill/>
                    <a:ln>
                      <a:noFill/>
                    </a:ln>
                  </pic:spPr>
                </pic:pic>
              </a:graphicData>
            </a:graphic>
          </wp:inline>
        </w:drawing>
      </w:r>
    </w:p>
    <w:p w14:paraId="5C4644B8">
      <w:pPr>
        <w:jc w:val="both"/>
        <w:rPr>
          <w:rFonts w:hint="default"/>
          <w:b w:val="0"/>
          <w:bCs w:val="0"/>
          <w:lang w:val="en-US"/>
        </w:rPr>
      </w:pPr>
    </w:p>
    <w:p w14:paraId="183804A3">
      <w:pPr>
        <w:jc w:val="both"/>
        <w:rPr>
          <w:rFonts w:hint="default"/>
          <w:b w:val="0"/>
          <w:bCs w:val="0"/>
          <w:lang w:val="en-US"/>
        </w:rPr>
      </w:pPr>
      <w:r>
        <w:rPr>
          <w:rFonts w:hint="default"/>
          <w:b w:val="0"/>
          <w:bCs w:val="0"/>
          <w:lang w:val="en-US"/>
        </w:rPr>
        <w:t xml:space="preserve">Same policy applied on RateLimit controller method as attribute of </w:t>
      </w:r>
      <w:r>
        <w:rPr>
          <w:rFonts w:hint="default" w:ascii="Cascadia Mono" w:hAnsi="Cascadia Mono" w:eastAsia="Cascadia Mono"/>
          <w:color w:val="2B91AF"/>
          <w:sz w:val="19"/>
          <w:szCs w:val="24"/>
          <w:highlight w:val="white"/>
        </w:rPr>
        <w:t>EnableRateLimiting</w:t>
      </w:r>
      <w:r>
        <w:rPr>
          <w:rFonts w:hint="default" w:ascii="Cascadia Mono" w:hAnsi="Cascadia Mono" w:eastAsia="Cascadia Mono"/>
          <w:color w:val="2B91AF"/>
          <w:sz w:val="19"/>
          <w:szCs w:val="24"/>
          <w:highlight w:val="white"/>
          <w:lang w:val="en-US"/>
        </w:rPr>
        <w:t xml:space="preserve"> </w:t>
      </w:r>
      <w:r>
        <w:rPr>
          <w:rFonts w:hint="default"/>
          <w:b w:val="0"/>
          <w:bCs w:val="0"/>
          <w:lang w:val="en-US"/>
        </w:rPr>
        <w:t>like below.</w:t>
      </w:r>
    </w:p>
    <w:p w14:paraId="09AA63F7">
      <w:pPr>
        <w:jc w:val="both"/>
        <w:rPr>
          <w:rFonts w:hint="default"/>
          <w:b w:val="0"/>
          <w:bCs w:val="0"/>
          <w:lang w:val="en-US"/>
        </w:rPr>
      </w:pPr>
      <w:r>
        <w:drawing>
          <wp:inline distT="0" distB="0" distL="114300" distR="114300">
            <wp:extent cx="5010150" cy="1404620"/>
            <wp:effectExtent l="0" t="0" r="0" b="508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9"/>
                    <a:stretch>
                      <a:fillRect/>
                    </a:stretch>
                  </pic:blipFill>
                  <pic:spPr>
                    <a:xfrm>
                      <a:off x="0" y="0"/>
                      <a:ext cx="5010150" cy="1404620"/>
                    </a:xfrm>
                    <a:prstGeom prst="rect">
                      <a:avLst/>
                    </a:prstGeom>
                    <a:noFill/>
                    <a:ln>
                      <a:noFill/>
                    </a:ln>
                  </pic:spPr>
                </pic:pic>
              </a:graphicData>
            </a:graphic>
          </wp:inline>
        </w:drawing>
      </w:r>
    </w:p>
    <w:p w14:paraId="7F73FBA5">
      <w:pPr>
        <w:jc w:val="both"/>
        <w:rPr>
          <w:rFonts w:hint="default"/>
          <w:lang w:val="en-US"/>
        </w:rPr>
      </w:pPr>
      <w:r>
        <w:rPr>
          <w:rFonts w:hint="default"/>
          <w:lang w:val="en-US"/>
        </w:rPr>
        <w:t>If limit is not reached for that user, they gets success response like below.</w:t>
      </w:r>
    </w:p>
    <w:p w14:paraId="611D0913">
      <w:pPr>
        <w:jc w:val="both"/>
        <w:rPr>
          <w:rFonts w:hint="default"/>
          <w:lang w:val="en-US"/>
        </w:rPr>
      </w:pPr>
      <w:r>
        <w:drawing>
          <wp:inline distT="0" distB="0" distL="114300" distR="114300">
            <wp:extent cx="4203065" cy="1835150"/>
            <wp:effectExtent l="0" t="0" r="6985" b="1270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20"/>
                    <a:stretch>
                      <a:fillRect/>
                    </a:stretch>
                  </pic:blipFill>
                  <pic:spPr>
                    <a:xfrm>
                      <a:off x="0" y="0"/>
                      <a:ext cx="4203065" cy="1835150"/>
                    </a:xfrm>
                    <a:prstGeom prst="rect">
                      <a:avLst/>
                    </a:prstGeom>
                    <a:noFill/>
                    <a:ln>
                      <a:noFill/>
                    </a:ln>
                  </pic:spPr>
                </pic:pic>
              </a:graphicData>
            </a:graphic>
          </wp:inline>
        </w:drawing>
      </w:r>
    </w:p>
    <w:p w14:paraId="00486A96">
      <w:pPr>
        <w:jc w:val="both"/>
        <w:rPr>
          <w:rFonts w:hint="default"/>
          <w:lang w:val="en-US"/>
        </w:rPr>
      </w:pPr>
      <w:r>
        <w:rPr>
          <w:rFonts w:hint="default"/>
          <w:lang w:val="en-US"/>
        </w:rPr>
        <w:t xml:space="preserve">If particular user reached max limit of 3 of call with in 1 minute then user gets error of below. </w:t>
      </w:r>
    </w:p>
    <w:p w14:paraId="29714168">
      <w:pPr>
        <w:jc w:val="both"/>
        <w:rPr>
          <w:rFonts w:hint="default"/>
          <w:lang w:val="en-US"/>
        </w:rPr>
      </w:pPr>
      <w:r>
        <w:drawing>
          <wp:inline distT="0" distB="0" distL="114300" distR="114300">
            <wp:extent cx="4172585" cy="2070735"/>
            <wp:effectExtent l="0" t="0" r="18415" b="571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1"/>
                    <a:stretch>
                      <a:fillRect/>
                    </a:stretch>
                  </pic:blipFill>
                  <pic:spPr>
                    <a:xfrm>
                      <a:off x="0" y="0"/>
                      <a:ext cx="4172585" cy="2070735"/>
                    </a:xfrm>
                    <a:prstGeom prst="rect">
                      <a:avLst/>
                    </a:prstGeom>
                    <a:noFill/>
                    <a:ln>
                      <a:noFill/>
                    </a:ln>
                  </pic:spPr>
                </pic:pic>
              </a:graphicData>
            </a:graphic>
          </wp:inline>
        </w:drawing>
      </w:r>
    </w:p>
    <w:p w14:paraId="39F5C0F7">
      <w:pPr>
        <w:jc w:val="both"/>
        <w:rPr>
          <w:rFonts w:hint="default"/>
          <w:b/>
          <w:bCs/>
          <w:lang w:val="en-US"/>
        </w:rPr>
      </w:pPr>
      <w:r>
        <w:rPr>
          <w:rFonts w:hint="default"/>
          <w:b w:val="0"/>
          <w:bCs w:val="0"/>
          <w:lang w:val="en-US"/>
        </w:rPr>
        <w:t>After one minute, count will be reset and they can able to access the end point.</w:t>
      </w:r>
    </w:p>
    <w:p w14:paraId="3F86213B">
      <w:pPr>
        <w:jc w:val="both"/>
        <w:rPr>
          <w:rFonts w:hint="default"/>
          <w:b/>
          <w:bCs/>
          <w:lang w:val="en-US"/>
        </w:rPr>
      </w:pPr>
    </w:p>
    <w:p w14:paraId="6CED2AC7">
      <w:pPr>
        <w:pStyle w:val="2"/>
        <w:numPr>
          <w:ilvl w:val="0"/>
          <w:numId w:val="0"/>
        </w:numPr>
        <w:ind w:leftChars="0"/>
        <w:rPr>
          <w:rFonts w:hint="default" w:asciiTheme="minorHAnsi" w:hAnsiTheme="minorHAnsi" w:cstheme="minorHAnsi"/>
          <w:b/>
          <w:bCs/>
          <w:color w:val="auto"/>
          <w:sz w:val="28"/>
          <w:szCs w:val="28"/>
          <w:lang w:val="en-US"/>
        </w:rPr>
      </w:pPr>
      <w:r>
        <w:rPr>
          <w:rFonts w:hint="default" w:asciiTheme="minorHAnsi" w:hAnsiTheme="minorHAnsi" w:cstheme="minorHAnsi"/>
          <w:b/>
          <w:bCs/>
          <w:color w:val="auto"/>
          <w:sz w:val="28"/>
          <w:szCs w:val="28"/>
          <w:lang w:val="en-US"/>
        </w:rPr>
        <w:t>Assignment IV:</w:t>
      </w:r>
    </w:p>
    <w:p w14:paraId="3312193E">
      <w:pPr>
        <w:rPr>
          <w:rFonts w:hint="default"/>
          <w:lang w:val="en-US"/>
        </w:rPr>
      </w:pPr>
      <w:r>
        <w:drawing>
          <wp:inline distT="0" distB="0" distL="114300" distR="114300">
            <wp:extent cx="5938520" cy="1836420"/>
            <wp:effectExtent l="0" t="0" r="5080" b="1143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2"/>
                    <a:stretch>
                      <a:fillRect/>
                    </a:stretch>
                  </pic:blipFill>
                  <pic:spPr>
                    <a:xfrm>
                      <a:off x="0" y="0"/>
                      <a:ext cx="5938520" cy="1836420"/>
                    </a:xfrm>
                    <a:prstGeom prst="rect">
                      <a:avLst/>
                    </a:prstGeom>
                    <a:noFill/>
                    <a:ln>
                      <a:noFill/>
                    </a:ln>
                  </pic:spPr>
                </pic:pic>
              </a:graphicData>
            </a:graphic>
          </wp:inline>
        </w:drawing>
      </w:r>
    </w:p>
    <w:p w14:paraId="48ACD8A3">
      <w:pPr>
        <w:jc w:val="both"/>
        <w:rPr>
          <w:rFonts w:hint="default"/>
          <w:b/>
          <w:bCs/>
          <w:lang w:val="en-US"/>
        </w:rPr>
      </w:pPr>
      <w:r>
        <w:rPr>
          <w:rFonts w:hint="default"/>
          <w:b/>
          <w:bCs/>
          <w:sz w:val="28"/>
          <w:szCs w:val="28"/>
          <w:lang w:val="en-US"/>
        </w:rPr>
        <w:t xml:space="preserve">Impementation </w:t>
      </w:r>
      <w:r>
        <w:rPr>
          <w:rFonts w:hint="default"/>
          <w:b/>
          <w:bCs/>
          <w:lang w:val="en-US"/>
        </w:rPr>
        <w:t>:</w:t>
      </w:r>
    </w:p>
    <w:p w14:paraId="1EBA7DB8">
      <w:pPr>
        <w:rPr>
          <w:rFonts w:hint="default"/>
          <w:lang w:val="en-US"/>
        </w:rPr>
      </w:pPr>
      <w:r>
        <w:rPr>
          <w:rFonts w:hint="default"/>
          <w:lang w:val="en-US"/>
        </w:rPr>
        <w:t xml:space="preserve">We have created a controller </w:t>
      </w:r>
      <w:r>
        <w:rPr>
          <w:rFonts w:hint="default" w:ascii="Cascadia Mono" w:hAnsi="Cascadia Mono" w:eastAsia="Cascadia Mono"/>
          <w:color w:val="2B91AF"/>
          <w:sz w:val="19"/>
          <w:szCs w:val="24"/>
          <w:highlight w:val="white"/>
        </w:rPr>
        <w:t>ReadURLContentController</w:t>
      </w:r>
      <w:r>
        <w:rPr>
          <w:rFonts w:hint="default" w:ascii="Cascadia Mono" w:hAnsi="Cascadia Mono" w:eastAsia="Cascadia Mono"/>
          <w:color w:val="2B91AF"/>
          <w:sz w:val="19"/>
          <w:szCs w:val="24"/>
          <w:highlight w:val="white"/>
          <w:lang w:val="en-US"/>
        </w:rPr>
        <w:t xml:space="preserve"> </w:t>
      </w:r>
      <w:r>
        <w:rPr>
          <w:rFonts w:hint="default"/>
          <w:lang w:val="en-US"/>
        </w:rPr>
        <w:t xml:space="preserve">with method </w:t>
      </w:r>
      <w:r>
        <w:rPr>
          <w:rFonts w:hint="default" w:ascii="Cascadia Mono" w:hAnsi="Cascadia Mono" w:eastAsia="Cascadia Mono"/>
          <w:color w:val="A31515"/>
          <w:sz w:val="19"/>
          <w:szCs w:val="24"/>
          <w:highlight w:val="white"/>
        </w:rPr>
        <w:t>readurlcontent</w:t>
      </w:r>
      <w:r>
        <w:rPr>
          <w:rFonts w:hint="default" w:ascii="Cascadia Mono" w:hAnsi="Cascadia Mono" w:eastAsia="Cascadia Mono"/>
          <w:color w:val="A31515"/>
          <w:sz w:val="19"/>
          <w:szCs w:val="24"/>
          <w:highlight w:val="white"/>
          <w:lang w:val="en-US"/>
        </w:rPr>
        <w:t xml:space="preserve"> </w:t>
      </w:r>
      <w:r>
        <w:rPr>
          <w:rFonts w:hint="default"/>
          <w:lang w:val="en-US"/>
        </w:rPr>
        <w:t xml:space="preserve">for his requirement. This method allows the user to upload </w:t>
      </w:r>
      <w:r>
        <w:rPr>
          <w:rFonts w:hint="default"/>
          <w:lang w:val="en-US"/>
        </w:rPr>
        <w:fldChar w:fldCharType="begin"/>
      </w:r>
      <w:r>
        <w:rPr>
          <w:rFonts w:hint="default"/>
          <w:lang w:val="en-US"/>
        </w:rPr>
        <w:instrText xml:space="preserve"> HYPERLINK "Q4_Request.txt" </w:instrText>
      </w:r>
      <w:r>
        <w:rPr>
          <w:rFonts w:hint="default"/>
          <w:lang w:val="en-US"/>
        </w:rPr>
        <w:fldChar w:fldCharType="separate"/>
      </w:r>
      <w:r>
        <w:rPr>
          <w:rStyle w:val="22"/>
          <w:rFonts w:hint="default"/>
          <w:lang w:val="en-US"/>
        </w:rPr>
        <w:t>Q4_Request.txt</w:t>
      </w:r>
      <w:r>
        <w:rPr>
          <w:rFonts w:hint="default"/>
          <w:lang w:val="en-US"/>
        </w:rPr>
        <w:fldChar w:fldCharType="end"/>
      </w:r>
      <w:r>
        <w:rPr>
          <w:rFonts w:hint="default"/>
          <w:lang w:val="en-US"/>
        </w:rPr>
        <w:t xml:space="preserve"> file as request body and it’s the URL content/data one by one using HTTP client with async and await approaches. Then reads data for each url and  save the results in the file </w:t>
      </w:r>
      <w:r>
        <w:rPr>
          <w:rFonts w:hint="default"/>
          <w:lang w:val="en-US"/>
        </w:rPr>
        <w:fldChar w:fldCharType="begin"/>
      </w:r>
      <w:r>
        <w:rPr>
          <w:rFonts w:hint="default"/>
          <w:lang w:val="en-US"/>
        </w:rPr>
        <w:instrText xml:space="preserve"> HYPERLINK "../URLUploads/Response_639010797942802582Q4_Request.txt" </w:instrText>
      </w:r>
      <w:r>
        <w:rPr>
          <w:rFonts w:hint="default"/>
          <w:lang w:val="en-US"/>
        </w:rPr>
        <w:fldChar w:fldCharType="separate"/>
      </w:r>
      <w:r>
        <w:rPr>
          <w:rStyle w:val="22"/>
          <w:rFonts w:hint="default"/>
          <w:lang w:val="en-US"/>
        </w:rPr>
        <w:t>..\URLUploads\Response_639010797942802582Q4_Request.txt</w:t>
      </w:r>
      <w:r>
        <w:rPr>
          <w:rFonts w:hint="default"/>
          <w:lang w:val="en-US"/>
        </w:rPr>
        <w:fldChar w:fldCharType="end"/>
      </w:r>
      <w:r>
        <w:rPr>
          <w:rFonts w:hint="default"/>
          <w:lang w:val="en-US"/>
        </w:rPr>
        <w:t>.</w:t>
      </w:r>
    </w:p>
    <w:p w14:paraId="307D0062">
      <w:pPr>
        <w:rPr>
          <w:rFonts w:hint="default"/>
          <w:lang w:val="en-US"/>
        </w:rPr>
      </w:pPr>
      <w:r>
        <w:rPr>
          <w:rFonts w:hint="default"/>
          <w:lang w:val="en-US"/>
        </w:rPr>
        <w:t>We are allowed to configure maximum concurrent request at once time using appsetting.json file here.</w:t>
      </w:r>
    </w:p>
    <w:p w14:paraId="72C18DF9">
      <w:pPr>
        <w:rPr>
          <w:rFonts w:hint="default"/>
          <w:lang w:val="en-US"/>
        </w:rPr>
      </w:pPr>
      <w:r>
        <w:rPr>
          <w:rFonts w:hint="default"/>
          <w:lang w:val="en-US"/>
        </w:rPr>
        <w:t xml:space="preserve">Each URL response is save into that file in the asked format. </w:t>
      </w:r>
    </w:p>
    <w:p w14:paraId="6F6A2F3D">
      <w:pPr>
        <w:jc w:val="both"/>
        <w:rPr>
          <w:rFonts w:hint="default"/>
          <w:b/>
          <w:bCs/>
          <w:lang w:val="en-US"/>
        </w:rPr>
      </w:pPr>
    </w:p>
    <w:p w14:paraId="668831AC">
      <w:pPr>
        <w:jc w:val="center"/>
        <w:rPr>
          <w:rFonts w:hint="default"/>
          <w:b/>
          <w:bCs/>
          <w:lang w:val="en-US"/>
        </w:rPr>
      </w:pPr>
    </w:p>
    <w:p w14:paraId="326B1185">
      <w:pPr>
        <w:jc w:val="center"/>
        <w:rPr>
          <w:rFonts w:hint="default"/>
          <w:b/>
          <w:bCs/>
          <w:lang w:val="en-US"/>
        </w:rPr>
      </w:pPr>
    </w:p>
    <w:p w14:paraId="7E7914FE">
      <w:pPr>
        <w:jc w:val="center"/>
      </w:pPr>
      <w:r>
        <w:rPr>
          <w:rFonts w:hint="default"/>
          <w:b/>
          <w:sz w:val="28"/>
          <w:szCs w:val="28"/>
          <w:lang w:val="en-US"/>
        </w:rPr>
        <w:t xml:space="preserve"> </w:t>
      </w:r>
      <w:r>
        <w:rPr>
          <w:rFonts w:eastAsia="Calibri" w:cstheme="minorHAnsi"/>
          <w:sz w:val="24"/>
          <w:szCs w:val="24"/>
        </w:rPr>
        <w:t xml:space="preserve">** End of the Document** </w:t>
      </w:r>
    </w:p>
    <w:p w14:paraId="0627421F"/>
    <w:p w14:paraId="2B205DD4"/>
    <w:sectPr>
      <w:headerReference r:id="rId5" w:type="default"/>
      <w:footerReference r:id="rId6" w:type="default"/>
      <w:pgSz w:w="12240" w:h="15840"/>
      <w:pgMar w:top="0" w:right="1440" w:bottom="1440" w:left="1440" w:header="850" w:footer="144" w:gutter="0"/>
      <w:pgBorders w:display="notFirstPage" w:offsetFrom="page">
        <w:top w:val="single" w:color="BEBEBE" w:themeColor="background1" w:themeShade="BF" w:sz="2" w:space="24"/>
        <w:left w:val="single" w:color="BEBEBE" w:themeColor="background1" w:themeShade="BF" w:sz="2" w:space="24"/>
        <w:bottom w:val="single" w:color="BEBEBE" w:themeColor="background1" w:themeShade="BF" w:sz="2" w:space="24"/>
        <w:right w:val="single" w:color="BEBEBE" w:themeColor="background1" w:themeShade="BF" w:sz="2"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bold">
    <w:altName w:val="Calibri"/>
    <w:panose1 w:val="020F0702030404030204"/>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scadia Mono">
    <w:panose1 w:val="020B0609020000020004"/>
    <w:charset w:val="00"/>
    <w:family w:val="auto"/>
    <w:pitch w:val="default"/>
    <w:sig w:usb0="A10002FF" w:usb1="4000F9FB" w:usb2="00040000"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7C0D">
    <w:r>
      <w:rPr>
        <w:color w:val="FFFFFF" w:themeColor="background1"/>
        <w:lang w:val="en-IN" w:eastAsia="en-IN"/>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-606425</wp:posOffset>
              </wp:positionH>
              <wp:positionV relativeFrom="paragraph">
                <wp:posOffset>255905</wp:posOffset>
              </wp:positionV>
              <wp:extent cx="7150735" cy="240665"/>
              <wp:effectExtent l="0" t="0" r="12700" b="26670"/>
              <wp:wrapNone/>
              <wp:docPr id="20" name="Rectangle 20"/>
              <wp:cNvGraphicFramePr/>
              <a:graphic xmlns:a="http://schemas.openxmlformats.org/drawingml/2006/main">
                <a:graphicData uri="http://schemas.microsoft.com/office/word/2010/wordprocessingShape">
                  <wps:wsp>
                    <wps:cNvSpPr/>
                    <wps:spPr>
                      <a:xfrm>
                        <a:off x="0" y="0"/>
                        <a:ext cx="7150608" cy="240472"/>
                      </a:xfrm>
                      <a:prstGeom prst="rect">
                        <a:avLst/>
                      </a:prstGeom>
                      <a:solidFill>
                        <a:srgbClr val="D60000"/>
                      </a:solidFill>
                      <a:ln>
                        <a:solidFill>
                          <a:srgbClr val="D6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 o:spid="_x0000_s1026" o:spt="1" style="position:absolute;left:0pt;margin-left:-47.75pt;margin-top:20.15pt;height:18.95pt;width:563.05pt;z-index:-251657216;v-text-anchor:middle;mso-width-relative:page;mso-height-relative:page;" fillcolor="#D60000" filled="t" stroked="t" coordsize="21600,21600" o:gfxdata="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7K9j9gAAAAKAQAADwAAAAAAAAABACAAAAAiAAAAZHJzL2Rvd25yZXYueG1sUEsBAhQAFAAA&#10;AAgAh07iQJX1iCVhAgAA+QQAAA4AAAAAAAAAAQAgAAAAJwEAAGRycy9lMm9Eb2MueG1sUEsFBgAA&#10;AAAGAAYAWQEAAPoFAAAAAA==&#10;">
              <v:fill on="t" focussize="0,0"/>
              <v:stroke weight="1pt" color="#D60000 [3204]" miterlimit="8" joinstyle="miter"/>
              <v:imagedata o:title=""/>
              <o:lock v:ext="edit" aspectratio="f"/>
            </v:rect>
          </w:pict>
        </mc:Fallback>
      </mc:AlternateContent>
    </w:r>
  </w:p>
  <w:tbl>
    <w:tblPr>
      <w:tblStyle w:val="12"/>
      <w:tblW w:w="5988" w:type="pct"/>
      <w:tblInd w:w="-918" w:type="dxa"/>
      <w:tblLayout w:type="autofit"/>
      <w:tblCellMar>
        <w:top w:w="0" w:type="dxa"/>
        <w:left w:w="115" w:type="dxa"/>
        <w:bottom w:w="0" w:type="dxa"/>
        <w:right w:w="115" w:type="dxa"/>
      </w:tblCellMar>
    </w:tblPr>
    <w:tblGrid>
      <w:gridCol w:w="4263"/>
      <w:gridCol w:w="3119"/>
      <w:gridCol w:w="4103"/>
    </w:tblGrid>
    <w:tr w14:paraId="1302D050">
      <w:tblPrEx>
        <w:tblCellMar>
          <w:top w:w="0" w:type="dxa"/>
          <w:left w:w="115" w:type="dxa"/>
          <w:bottom w:w="0" w:type="dxa"/>
          <w:right w:w="115" w:type="dxa"/>
        </w:tblCellMar>
      </w:tblPrEx>
      <w:trPr>
        <w:trHeight w:val="274" w:hRule="atLeast"/>
      </w:trPr>
      <w:tc>
        <w:tcPr>
          <w:tcW w:w="1856" w:type="pct"/>
          <w:shd w:val="clear" w:color="auto" w:fill="auto"/>
          <w:vAlign w:val="bottom"/>
        </w:tcPr>
        <w:p w14:paraId="60E3D065">
          <w:pPr>
            <w:spacing w:after="107" w:line="276" w:lineRule="auto"/>
            <w:rPr>
              <w:rFonts w:ascii="Calibri" w:hAnsi="Calibri" w:eastAsia="Arial" w:cs="Calibri"/>
              <w:color w:val="FFFFFF" w:themeColor="background1"/>
              <w:sz w:val="18"/>
              <w:szCs w:val="18"/>
              <w14:textFill>
                <w14:solidFill>
                  <w14:schemeClr w14:val="bg1"/>
                </w14:solidFill>
              </w14:textFill>
            </w:rPr>
          </w:pPr>
          <w:r>
            <w:rPr>
              <w:rFonts w:ascii="Calibri" w:hAnsi="Calibri" w:eastAsia="Arial" w:cs="Calibri"/>
              <w:color w:val="FFFFFF" w:themeColor="background1"/>
              <w:sz w:val="18"/>
              <w:szCs w:val="18"/>
              <w14:textFill>
                <w14:solidFill>
                  <w14:schemeClr w14:val="bg1"/>
                </w14:solidFill>
              </w14:textFill>
            </w:rPr>
            <w:t>@Copyright 1996-2025</w:t>
          </w:r>
        </w:p>
      </w:tc>
      <w:tc>
        <w:tcPr>
          <w:tcW w:w="1358" w:type="pct"/>
          <w:vAlign w:val="center"/>
        </w:tcPr>
        <w:p w14:paraId="1EBE8C15">
          <w:pPr>
            <w:spacing w:after="107"/>
            <w:jc w:val="center"/>
            <w:rPr>
              <w:rFonts w:ascii="Calibri" w:hAnsi="Calibri" w:eastAsia="Arial" w:cs="Calibri"/>
              <w:color w:val="FFFFFF" w:themeColor="background1"/>
              <w:sz w:val="18"/>
              <w:szCs w:val="18"/>
              <w14:textFill>
                <w14:solidFill>
                  <w14:schemeClr w14:val="bg1"/>
                </w14:solidFill>
              </w14:textFill>
            </w:rPr>
          </w:pPr>
          <w:r>
            <w:rPr>
              <w:rFonts w:ascii="Calibri" w:hAnsi="Calibri" w:eastAsia="Arial" w:cs="Calibri"/>
              <w:color w:val="FFFFFF" w:themeColor="background1"/>
              <w:sz w:val="18"/>
              <w:szCs w:val="18"/>
              <w14:textFill>
                <w14:solidFill>
                  <w14:schemeClr w14:val="bg1"/>
                </w14:solidFill>
              </w14:textFill>
            </w:rPr>
            <w:t>https://www.neosofttech.com</w:t>
          </w:r>
        </w:p>
      </w:tc>
      <w:tc>
        <w:tcPr>
          <w:tcW w:w="1786" w:type="pct"/>
          <w:shd w:val="clear" w:color="auto" w:fill="auto"/>
          <w:vAlign w:val="center"/>
        </w:tcPr>
        <w:p w14:paraId="0F10CFDB">
          <w:pPr>
            <w:spacing w:after="107"/>
            <w:jc w:val="right"/>
            <w:rPr>
              <w:color w:val="FFFFFF" w:themeColor="background1"/>
              <w14:textFill>
                <w14:solidFill>
                  <w14:schemeClr w14:val="bg1"/>
                </w14:solidFill>
              </w14:textFill>
            </w:rPr>
          </w:pPr>
          <w:r>
            <w:rPr>
              <w:rFonts w:ascii="Calibri" w:hAnsi="Calibri" w:eastAsia="Arial" w:cs="Calibri"/>
              <w:color w:val="FFFFFF" w:themeColor="background1"/>
              <w:sz w:val="18"/>
              <w:szCs w:val="18"/>
              <w14:textFill>
                <w14:solidFill>
                  <w14:schemeClr w14:val="bg1"/>
                </w14:solidFill>
              </w14:textFill>
            </w:rPr>
            <w:t xml:space="preserve">P </w:t>
          </w:r>
          <w:r>
            <w:rPr>
              <w:rFonts w:eastAsia="Arial" w:cs="Arial"/>
              <w:color w:val="FFFFFF" w:themeColor="background1"/>
              <w:sz w:val="18"/>
              <w:szCs w:val="18"/>
              <w14:textFill>
                <w14:solidFill>
                  <w14:schemeClr w14:val="bg1"/>
                </w14:solidFill>
              </w14:textFill>
            </w:rPr>
            <w:fldChar w:fldCharType="begin"/>
          </w:r>
          <w:r>
            <w:rPr>
              <w:rFonts w:eastAsia="Arial" w:cs="Arial"/>
              <w:color w:val="FFFFFF" w:themeColor="background1"/>
              <w:sz w:val="18"/>
              <w:szCs w:val="18"/>
              <w14:textFill>
                <w14:solidFill>
                  <w14:schemeClr w14:val="bg1"/>
                </w14:solidFill>
              </w14:textFill>
            </w:rPr>
            <w:instrText xml:space="preserve"> PAGE </w:instrText>
          </w:r>
          <w:r>
            <w:rPr>
              <w:rFonts w:eastAsia="Arial" w:cs="Arial"/>
              <w:color w:val="FFFFFF" w:themeColor="background1"/>
              <w:sz w:val="18"/>
              <w:szCs w:val="18"/>
              <w14:textFill>
                <w14:solidFill>
                  <w14:schemeClr w14:val="bg1"/>
                </w14:solidFill>
              </w14:textFill>
            </w:rPr>
            <w:fldChar w:fldCharType="separate"/>
          </w:r>
          <w:r>
            <w:rPr>
              <w:rFonts w:eastAsia="Arial" w:cs="Arial"/>
              <w:color w:val="FFFFFF" w:themeColor="background1"/>
              <w:sz w:val="18"/>
              <w:szCs w:val="18"/>
              <w14:textFill>
                <w14:solidFill>
                  <w14:schemeClr w14:val="bg1"/>
                </w14:solidFill>
              </w14:textFill>
            </w:rPr>
            <w:t>19</w:t>
          </w:r>
          <w:r>
            <w:rPr>
              <w:rFonts w:eastAsia="Arial" w:cs="Arial"/>
              <w:color w:val="FFFFFF" w:themeColor="background1"/>
              <w:sz w:val="18"/>
              <w:szCs w:val="18"/>
              <w14:textFill>
                <w14:solidFill>
                  <w14:schemeClr w14:val="bg1"/>
                </w14:solidFill>
              </w14:textFill>
            </w:rPr>
            <w:fldChar w:fldCharType="end"/>
          </w:r>
          <w:r>
            <w:rPr>
              <w:rFonts w:ascii="Calibri" w:hAnsi="Calibri" w:eastAsia="Arial" w:cs="Calibri"/>
              <w:color w:val="FFFFFF" w:themeColor="background1"/>
              <w:sz w:val="18"/>
              <w:szCs w:val="18"/>
              <w14:textFill>
                <w14:solidFill>
                  <w14:schemeClr w14:val="bg1"/>
                </w14:solidFill>
              </w14:textFill>
            </w:rPr>
            <w:t xml:space="preserve"> of </w:t>
          </w:r>
          <w:r>
            <w:rPr>
              <w:rFonts w:eastAsia="Arial" w:cs="Arial"/>
              <w:color w:val="FFFFFF" w:themeColor="background1"/>
              <w:sz w:val="18"/>
              <w:szCs w:val="18"/>
              <w14:textFill>
                <w14:solidFill>
                  <w14:schemeClr w14:val="bg1"/>
                </w14:solidFill>
              </w14:textFill>
            </w:rPr>
            <w:fldChar w:fldCharType="begin"/>
          </w:r>
          <w:r>
            <w:rPr>
              <w:rFonts w:eastAsia="Arial" w:cs="Arial"/>
              <w:color w:val="FFFFFF" w:themeColor="background1"/>
              <w:sz w:val="18"/>
              <w:szCs w:val="18"/>
              <w14:textFill>
                <w14:solidFill>
                  <w14:schemeClr w14:val="bg1"/>
                </w14:solidFill>
              </w14:textFill>
            </w:rPr>
            <w:instrText xml:space="preserve"> NUMPAGES \*Arabic </w:instrText>
          </w:r>
          <w:r>
            <w:rPr>
              <w:rFonts w:eastAsia="Arial" w:cs="Arial"/>
              <w:color w:val="FFFFFF" w:themeColor="background1"/>
              <w:sz w:val="18"/>
              <w:szCs w:val="18"/>
              <w14:textFill>
                <w14:solidFill>
                  <w14:schemeClr w14:val="bg1"/>
                </w14:solidFill>
              </w14:textFill>
            </w:rPr>
            <w:fldChar w:fldCharType="separate"/>
          </w:r>
          <w:r>
            <w:rPr>
              <w:rFonts w:eastAsia="Arial" w:cs="Arial"/>
              <w:color w:val="FFFFFF" w:themeColor="background1"/>
              <w:sz w:val="18"/>
              <w:szCs w:val="18"/>
              <w14:textFill>
                <w14:solidFill>
                  <w14:schemeClr w14:val="bg1"/>
                </w14:solidFill>
              </w14:textFill>
            </w:rPr>
            <w:t>20</w:t>
          </w:r>
          <w:r>
            <w:rPr>
              <w:rFonts w:eastAsia="Arial" w:cs="Arial"/>
              <w:color w:val="FFFFFF" w:themeColor="background1"/>
              <w:sz w:val="18"/>
              <w:szCs w:val="18"/>
              <w14:textFill>
                <w14:solidFill>
                  <w14:schemeClr w14:val="bg1"/>
                </w14:solidFill>
              </w14:textFill>
            </w:rPr>
            <w:fldChar w:fldCharType="end"/>
          </w:r>
        </w:p>
      </w:tc>
    </w:tr>
  </w:tbl>
  <w:p w14:paraId="6DFE590A">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D0294">
    <w:pPr>
      <w:pStyle w:val="21"/>
      <w:spacing w:line="120" w:lineRule="auto"/>
    </w:pPr>
    <w:r>
      <w:rPr>
        <w:lang w:val="en-IN" w:eastAsia="en-IN"/>
      </w:rPr>
      <w:drawing>
        <wp:anchor distT="0" distB="0" distL="114300" distR="114300" simplePos="0" relativeHeight="251660288" behindDoc="1" locked="0" layoutInCell="1" allowOverlap="1">
          <wp:simplePos x="0" y="0"/>
          <wp:positionH relativeFrom="column">
            <wp:posOffset>-607695</wp:posOffset>
          </wp:positionH>
          <wp:positionV relativeFrom="paragraph">
            <wp:posOffset>-233045</wp:posOffset>
          </wp:positionV>
          <wp:extent cx="7160260" cy="1053465"/>
          <wp:effectExtent l="0" t="0" r="2540" b="0"/>
          <wp:wrapTight wrapText="bothSides">
            <wp:wrapPolygon>
              <wp:start x="0" y="0"/>
              <wp:lineTo x="0" y="21092"/>
              <wp:lineTo x="21550" y="21092"/>
              <wp:lineTo x="2155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60400" cy="105350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
    <w:nsid w:val="491D2E47"/>
    <w:multiLevelType w:val="multilevel"/>
    <w:tmpl w:val="491D2E47"/>
    <w:lvl w:ilvl="0" w:tentative="0">
      <w:start w:val="1"/>
      <w:numFmt w:val="decimal"/>
      <w:pStyle w:val="2"/>
      <w:lvlText w:val="%1"/>
      <w:lvlJc w:val="left"/>
      <w:pPr>
        <w:ind w:left="2232" w:hanging="432"/>
      </w:pPr>
      <w:rPr>
        <w:color w:val="000000" w:themeColor="text1"/>
        <w14:textFill>
          <w14:solidFill>
            <w14:schemeClr w14:val="tx1"/>
          </w14:solidFill>
        </w14:textFill>
      </w:rPr>
    </w:lvl>
    <w:lvl w:ilvl="1" w:tentative="0">
      <w:start w:val="1"/>
      <w:numFmt w:val="decimal"/>
      <w:lvlText w:val="%1.%2"/>
      <w:lvlJc w:val="left"/>
      <w:pPr>
        <w:ind w:left="1995" w:hanging="576"/>
      </w:pPr>
      <w:rPr>
        <w:rFonts w:hint="default" w:asciiTheme="minorHAnsi" w:hAnsiTheme="minorHAnsi" w:cstheme="minorHAnsi"/>
        <w:color w:val="auto"/>
        <w:sz w:val="32"/>
      </w:rPr>
    </w:lvl>
    <w:lvl w:ilvl="2" w:tentative="0">
      <w:start w:val="1"/>
      <w:numFmt w:val="decimal"/>
      <w:lvlText w:val="%1.%2.%3"/>
      <w:lvlJc w:val="left"/>
      <w:pPr>
        <w:ind w:left="729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73"/>
    <w:rsid w:val="000050F0"/>
    <w:rsid w:val="00020D0A"/>
    <w:rsid w:val="00025B8D"/>
    <w:rsid w:val="00026E68"/>
    <w:rsid w:val="000418E9"/>
    <w:rsid w:val="00046A01"/>
    <w:rsid w:val="00047DD3"/>
    <w:rsid w:val="00053EE2"/>
    <w:rsid w:val="0007052B"/>
    <w:rsid w:val="00087530"/>
    <w:rsid w:val="00087564"/>
    <w:rsid w:val="00087D29"/>
    <w:rsid w:val="000A0B23"/>
    <w:rsid w:val="000B0731"/>
    <w:rsid w:val="000B0E2A"/>
    <w:rsid w:val="000B2CA2"/>
    <w:rsid w:val="000C6935"/>
    <w:rsid w:val="000D532A"/>
    <w:rsid w:val="000E5EC9"/>
    <w:rsid w:val="000E644C"/>
    <w:rsid w:val="000E72BB"/>
    <w:rsid w:val="00100A59"/>
    <w:rsid w:val="0011017C"/>
    <w:rsid w:val="00115C49"/>
    <w:rsid w:val="00116DBC"/>
    <w:rsid w:val="00117E17"/>
    <w:rsid w:val="00121ECA"/>
    <w:rsid w:val="00150396"/>
    <w:rsid w:val="00150A8B"/>
    <w:rsid w:val="00151ADE"/>
    <w:rsid w:val="00152048"/>
    <w:rsid w:val="001604A8"/>
    <w:rsid w:val="0016260A"/>
    <w:rsid w:val="001A48DB"/>
    <w:rsid w:val="001C5229"/>
    <w:rsid w:val="001E492D"/>
    <w:rsid w:val="001E67C0"/>
    <w:rsid w:val="001F79C9"/>
    <w:rsid w:val="002020FC"/>
    <w:rsid w:val="00202222"/>
    <w:rsid w:val="002115D3"/>
    <w:rsid w:val="0021215B"/>
    <w:rsid w:val="002233D1"/>
    <w:rsid w:val="0022361B"/>
    <w:rsid w:val="00225915"/>
    <w:rsid w:val="00230FE9"/>
    <w:rsid w:val="0023233E"/>
    <w:rsid w:val="0023286E"/>
    <w:rsid w:val="002415BC"/>
    <w:rsid w:val="00250321"/>
    <w:rsid w:val="002535BA"/>
    <w:rsid w:val="00262314"/>
    <w:rsid w:val="002717B5"/>
    <w:rsid w:val="002808A1"/>
    <w:rsid w:val="002811A3"/>
    <w:rsid w:val="00284F9F"/>
    <w:rsid w:val="0028623A"/>
    <w:rsid w:val="00294F23"/>
    <w:rsid w:val="002C7464"/>
    <w:rsid w:val="002E5FB5"/>
    <w:rsid w:val="00303A99"/>
    <w:rsid w:val="00335380"/>
    <w:rsid w:val="0033753D"/>
    <w:rsid w:val="00344BFB"/>
    <w:rsid w:val="0035704A"/>
    <w:rsid w:val="00384DA9"/>
    <w:rsid w:val="003858F8"/>
    <w:rsid w:val="003A0B10"/>
    <w:rsid w:val="003A3AA9"/>
    <w:rsid w:val="003B0187"/>
    <w:rsid w:val="003B2FA5"/>
    <w:rsid w:val="003C43DE"/>
    <w:rsid w:val="00401B14"/>
    <w:rsid w:val="004069F0"/>
    <w:rsid w:val="0041556E"/>
    <w:rsid w:val="004168EF"/>
    <w:rsid w:val="00426E4F"/>
    <w:rsid w:val="00444100"/>
    <w:rsid w:val="0044745D"/>
    <w:rsid w:val="004524EB"/>
    <w:rsid w:val="00456E9E"/>
    <w:rsid w:val="00472D10"/>
    <w:rsid w:val="0048205E"/>
    <w:rsid w:val="004965A3"/>
    <w:rsid w:val="004A7F63"/>
    <w:rsid w:val="004B61B9"/>
    <w:rsid w:val="004D3EBE"/>
    <w:rsid w:val="004E16E8"/>
    <w:rsid w:val="004E4C64"/>
    <w:rsid w:val="004F0CBF"/>
    <w:rsid w:val="004F3ADF"/>
    <w:rsid w:val="004F7F67"/>
    <w:rsid w:val="00506863"/>
    <w:rsid w:val="00524991"/>
    <w:rsid w:val="0053066C"/>
    <w:rsid w:val="0053301E"/>
    <w:rsid w:val="005443E3"/>
    <w:rsid w:val="0054492B"/>
    <w:rsid w:val="005648D9"/>
    <w:rsid w:val="0057479A"/>
    <w:rsid w:val="00577108"/>
    <w:rsid w:val="00586517"/>
    <w:rsid w:val="005A7F23"/>
    <w:rsid w:val="005D576F"/>
    <w:rsid w:val="005D70A5"/>
    <w:rsid w:val="005F08AA"/>
    <w:rsid w:val="00607B75"/>
    <w:rsid w:val="00614114"/>
    <w:rsid w:val="00615194"/>
    <w:rsid w:val="0063796E"/>
    <w:rsid w:val="00637C81"/>
    <w:rsid w:val="00641262"/>
    <w:rsid w:val="00646841"/>
    <w:rsid w:val="00652AAC"/>
    <w:rsid w:val="00657D07"/>
    <w:rsid w:val="006612FA"/>
    <w:rsid w:val="006617A4"/>
    <w:rsid w:val="00677FCB"/>
    <w:rsid w:val="00694289"/>
    <w:rsid w:val="006A0FB0"/>
    <w:rsid w:val="006A6EDF"/>
    <w:rsid w:val="006C141F"/>
    <w:rsid w:val="006C1F5B"/>
    <w:rsid w:val="006C619E"/>
    <w:rsid w:val="006D02B0"/>
    <w:rsid w:val="006E3101"/>
    <w:rsid w:val="006E3D2F"/>
    <w:rsid w:val="006E49DE"/>
    <w:rsid w:val="006F63BC"/>
    <w:rsid w:val="00704331"/>
    <w:rsid w:val="00707E2C"/>
    <w:rsid w:val="0073745E"/>
    <w:rsid w:val="00741283"/>
    <w:rsid w:val="007459FA"/>
    <w:rsid w:val="00750709"/>
    <w:rsid w:val="007613B7"/>
    <w:rsid w:val="00780036"/>
    <w:rsid w:val="00781395"/>
    <w:rsid w:val="00793EF3"/>
    <w:rsid w:val="007D2085"/>
    <w:rsid w:val="007D7E6B"/>
    <w:rsid w:val="008034BF"/>
    <w:rsid w:val="0081366B"/>
    <w:rsid w:val="00820BF9"/>
    <w:rsid w:val="0083132F"/>
    <w:rsid w:val="00845005"/>
    <w:rsid w:val="00856FE8"/>
    <w:rsid w:val="00870254"/>
    <w:rsid w:val="00873CD5"/>
    <w:rsid w:val="00874266"/>
    <w:rsid w:val="00875314"/>
    <w:rsid w:val="008A695B"/>
    <w:rsid w:val="008B7FA4"/>
    <w:rsid w:val="008C71FB"/>
    <w:rsid w:val="008D5B4C"/>
    <w:rsid w:val="008D6AA6"/>
    <w:rsid w:val="008D70F8"/>
    <w:rsid w:val="008E611E"/>
    <w:rsid w:val="008F1CB6"/>
    <w:rsid w:val="008F6960"/>
    <w:rsid w:val="009516B7"/>
    <w:rsid w:val="0095235C"/>
    <w:rsid w:val="00962DF7"/>
    <w:rsid w:val="0097347C"/>
    <w:rsid w:val="00980AB6"/>
    <w:rsid w:val="009C7EF1"/>
    <w:rsid w:val="009F393C"/>
    <w:rsid w:val="009F3AC9"/>
    <w:rsid w:val="009F5DE7"/>
    <w:rsid w:val="009F75EA"/>
    <w:rsid w:val="00A068D2"/>
    <w:rsid w:val="00A23980"/>
    <w:rsid w:val="00A37922"/>
    <w:rsid w:val="00A60852"/>
    <w:rsid w:val="00AA5319"/>
    <w:rsid w:val="00AC6BF3"/>
    <w:rsid w:val="00AC6FB5"/>
    <w:rsid w:val="00AC75E5"/>
    <w:rsid w:val="00AE4110"/>
    <w:rsid w:val="00B01DDC"/>
    <w:rsid w:val="00B13615"/>
    <w:rsid w:val="00B16E9B"/>
    <w:rsid w:val="00B206D4"/>
    <w:rsid w:val="00B27B33"/>
    <w:rsid w:val="00B4437B"/>
    <w:rsid w:val="00B5713B"/>
    <w:rsid w:val="00B66D82"/>
    <w:rsid w:val="00B711DC"/>
    <w:rsid w:val="00B9522B"/>
    <w:rsid w:val="00BA76A2"/>
    <w:rsid w:val="00BB1671"/>
    <w:rsid w:val="00BB4EDC"/>
    <w:rsid w:val="00BC2493"/>
    <w:rsid w:val="00BC312E"/>
    <w:rsid w:val="00BC7327"/>
    <w:rsid w:val="00BD2902"/>
    <w:rsid w:val="00BD6723"/>
    <w:rsid w:val="00BE14B7"/>
    <w:rsid w:val="00BE1BA1"/>
    <w:rsid w:val="00BF29CB"/>
    <w:rsid w:val="00BF65CF"/>
    <w:rsid w:val="00C03F0A"/>
    <w:rsid w:val="00C06B0C"/>
    <w:rsid w:val="00C12C18"/>
    <w:rsid w:val="00C13B66"/>
    <w:rsid w:val="00C1636D"/>
    <w:rsid w:val="00C32F3F"/>
    <w:rsid w:val="00C37B3B"/>
    <w:rsid w:val="00C506F1"/>
    <w:rsid w:val="00C5401D"/>
    <w:rsid w:val="00C82732"/>
    <w:rsid w:val="00C93234"/>
    <w:rsid w:val="00CA4448"/>
    <w:rsid w:val="00CB4F64"/>
    <w:rsid w:val="00CE3D02"/>
    <w:rsid w:val="00CE63BE"/>
    <w:rsid w:val="00CF17D0"/>
    <w:rsid w:val="00CF356E"/>
    <w:rsid w:val="00D01A27"/>
    <w:rsid w:val="00D05C04"/>
    <w:rsid w:val="00D1141D"/>
    <w:rsid w:val="00D145FB"/>
    <w:rsid w:val="00D16262"/>
    <w:rsid w:val="00D51F74"/>
    <w:rsid w:val="00D5432C"/>
    <w:rsid w:val="00D63D6A"/>
    <w:rsid w:val="00D717C4"/>
    <w:rsid w:val="00D71FB4"/>
    <w:rsid w:val="00D9642F"/>
    <w:rsid w:val="00DA36C9"/>
    <w:rsid w:val="00DA49FC"/>
    <w:rsid w:val="00DB553D"/>
    <w:rsid w:val="00DB5D60"/>
    <w:rsid w:val="00DD0F77"/>
    <w:rsid w:val="00DD4A98"/>
    <w:rsid w:val="00DD7053"/>
    <w:rsid w:val="00DE4E3D"/>
    <w:rsid w:val="00DE5B30"/>
    <w:rsid w:val="00DF636B"/>
    <w:rsid w:val="00E26F9A"/>
    <w:rsid w:val="00E27652"/>
    <w:rsid w:val="00E3467A"/>
    <w:rsid w:val="00E430E8"/>
    <w:rsid w:val="00E536A4"/>
    <w:rsid w:val="00E542CB"/>
    <w:rsid w:val="00E6073C"/>
    <w:rsid w:val="00E72539"/>
    <w:rsid w:val="00E73B8A"/>
    <w:rsid w:val="00E83327"/>
    <w:rsid w:val="00E86C91"/>
    <w:rsid w:val="00EA54C1"/>
    <w:rsid w:val="00EA5807"/>
    <w:rsid w:val="00EB15E2"/>
    <w:rsid w:val="00EB1631"/>
    <w:rsid w:val="00EB4887"/>
    <w:rsid w:val="00EC6190"/>
    <w:rsid w:val="00ED50F4"/>
    <w:rsid w:val="00EE4D9D"/>
    <w:rsid w:val="00EE632C"/>
    <w:rsid w:val="00EE7BE9"/>
    <w:rsid w:val="00EF5E74"/>
    <w:rsid w:val="00F03448"/>
    <w:rsid w:val="00F06E70"/>
    <w:rsid w:val="00F30E72"/>
    <w:rsid w:val="00F3480D"/>
    <w:rsid w:val="00F40747"/>
    <w:rsid w:val="00F43FFF"/>
    <w:rsid w:val="00F669BE"/>
    <w:rsid w:val="00F730ED"/>
    <w:rsid w:val="00F93A5D"/>
    <w:rsid w:val="00FA1A30"/>
    <w:rsid w:val="00FA4208"/>
    <w:rsid w:val="00FB2E3E"/>
    <w:rsid w:val="00FC11E5"/>
    <w:rsid w:val="00FD1849"/>
    <w:rsid w:val="02E1392C"/>
    <w:rsid w:val="031C5D26"/>
    <w:rsid w:val="042353E7"/>
    <w:rsid w:val="04E478A0"/>
    <w:rsid w:val="05164BE7"/>
    <w:rsid w:val="05B31869"/>
    <w:rsid w:val="05BF02D5"/>
    <w:rsid w:val="06B058C5"/>
    <w:rsid w:val="0776564B"/>
    <w:rsid w:val="077C4750"/>
    <w:rsid w:val="077E37DC"/>
    <w:rsid w:val="07AF3996"/>
    <w:rsid w:val="07C91F49"/>
    <w:rsid w:val="09B63701"/>
    <w:rsid w:val="09EE1557"/>
    <w:rsid w:val="0A745034"/>
    <w:rsid w:val="0ABF49AA"/>
    <w:rsid w:val="0DFB16AB"/>
    <w:rsid w:val="0EF63C09"/>
    <w:rsid w:val="0FAC5BB8"/>
    <w:rsid w:val="103618CD"/>
    <w:rsid w:val="11BF336F"/>
    <w:rsid w:val="11C9307C"/>
    <w:rsid w:val="12116348"/>
    <w:rsid w:val="12180BBD"/>
    <w:rsid w:val="12C54E79"/>
    <w:rsid w:val="12D230BE"/>
    <w:rsid w:val="14A97BF1"/>
    <w:rsid w:val="15345415"/>
    <w:rsid w:val="155E3AED"/>
    <w:rsid w:val="166249EF"/>
    <w:rsid w:val="175037C7"/>
    <w:rsid w:val="18645DFB"/>
    <w:rsid w:val="196E42EB"/>
    <w:rsid w:val="1A41499F"/>
    <w:rsid w:val="1A7D73CD"/>
    <w:rsid w:val="1A9447AA"/>
    <w:rsid w:val="1AC8028B"/>
    <w:rsid w:val="1C7B669A"/>
    <w:rsid w:val="1E7E25B9"/>
    <w:rsid w:val="1EAF2384"/>
    <w:rsid w:val="1F603109"/>
    <w:rsid w:val="1FE60DE3"/>
    <w:rsid w:val="207167C9"/>
    <w:rsid w:val="22721109"/>
    <w:rsid w:val="24015121"/>
    <w:rsid w:val="2423778D"/>
    <w:rsid w:val="25CB240D"/>
    <w:rsid w:val="261D6994"/>
    <w:rsid w:val="27652E3F"/>
    <w:rsid w:val="28830C8B"/>
    <w:rsid w:val="289E5E70"/>
    <w:rsid w:val="28A55630"/>
    <w:rsid w:val="295108F9"/>
    <w:rsid w:val="296F3889"/>
    <w:rsid w:val="29C66496"/>
    <w:rsid w:val="2D8639BE"/>
    <w:rsid w:val="2E9F6689"/>
    <w:rsid w:val="2F6C2559"/>
    <w:rsid w:val="2FE0477A"/>
    <w:rsid w:val="309645C5"/>
    <w:rsid w:val="317572F3"/>
    <w:rsid w:val="334E65BA"/>
    <w:rsid w:val="338E6C29"/>
    <w:rsid w:val="33D02D4D"/>
    <w:rsid w:val="347D25A2"/>
    <w:rsid w:val="35526022"/>
    <w:rsid w:val="35B6481F"/>
    <w:rsid w:val="37437BB7"/>
    <w:rsid w:val="377B46F5"/>
    <w:rsid w:val="3783605E"/>
    <w:rsid w:val="38AA6CF9"/>
    <w:rsid w:val="38B144A1"/>
    <w:rsid w:val="38F50127"/>
    <w:rsid w:val="3914223C"/>
    <w:rsid w:val="39644BF9"/>
    <w:rsid w:val="3C383577"/>
    <w:rsid w:val="3CAB2316"/>
    <w:rsid w:val="3D7C36A4"/>
    <w:rsid w:val="3F682411"/>
    <w:rsid w:val="43940A92"/>
    <w:rsid w:val="43CC2994"/>
    <w:rsid w:val="44343F37"/>
    <w:rsid w:val="44C71A91"/>
    <w:rsid w:val="452D190C"/>
    <w:rsid w:val="45EC457D"/>
    <w:rsid w:val="4603646C"/>
    <w:rsid w:val="461B5D11"/>
    <w:rsid w:val="473B153D"/>
    <w:rsid w:val="481803E9"/>
    <w:rsid w:val="49217A8E"/>
    <w:rsid w:val="4BF25E27"/>
    <w:rsid w:val="4C0856E3"/>
    <w:rsid w:val="4C3E1BE1"/>
    <w:rsid w:val="4D73619F"/>
    <w:rsid w:val="4EF876C2"/>
    <w:rsid w:val="4F6E30A3"/>
    <w:rsid w:val="4FAB1741"/>
    <w:rsid w:val="50BC3801"/>
    <w:rsid w:val="50D5692A"/>
    <w:rsid w:val="515145D5"/>
    <w:rsid w:val="516F3138"/>
    <w:rsid w:val="534D7144"/>
    <w:rsid w:val="53E37401"/>
    <w:rsid w:val="5474356A"/>
    <w:rsid w:val="561623FF"/>
    <w:rsid w:val="577D1316"/>
    <w:rsid w:val="58A07F2B"/>
    <w:rsid w:val="593C3876"/>
    <w:rsid w:val="59975605"/>
    <w:rsid w:val="59A26C47"/>
    <w:rsid w:val="5A6279C1"/>
    <w:rsid w:val="5C1A12C5"/>
    <w:rsid w:val="5C6F7AEE"/>
    <w:rsid w:val="5D8440F2"/>
    <w:rsid w:val="5D9D1E52"/>
    <w:rsid w:val="5DA62130"/>
    <w:rsid w:val="5E1D62E0"/>
    <w:rsid w:val="5E5F357A"/>
    <w:rsid w:val="5E7A23D3"/>
    <w:rsid w:val="5F0206B2"/>
    <w:rsid w:val="5FAF7F87"/>
    <w:rsid w:val="6074044E"/>
    <w:rsid w:val="609D5BF6"/>
    <w:rsid w:val="61356E89"/>
    <w:rsid w:val="62725DD8"/>
    <w:rsid w:val="63D77671"/>
    <w:rsid w:val="64155AA4"/>
    <w:rsid w:val="6564483E"/>
    <w:rsid w:val="66075173"/>
    <w:rsid w:val="66215D1D"/>
    <w:rsid w:val="663F0B50"/>
    <w:rsid w:val="66BD5B9B"/>
    <w:rsid w:val="672B1A53"/>
    <w:rsid w:val="6730331C"/>
    <w:rsid w:val="67C82C7D"/>
    <w:rsid w:val="683C3591"/>
    <w:rsid w:val="687E5B8B"/>
    <w:rsid w:val="69164798"/>
    <w:rsid w:val="6986130A"/>
    <w:rsid w:val="6B510CCC"/>
    <w:rsid w:val="6BE10682"/>
    <w:rsid w:val="6D5D56FA"/>
    <w:rsid w:val="6DAF2C53"/>
    <w:rsid w:val="6E9C3E88"/>
    <w:rsid w:val="6EB032A9"/>
    <w:rsid w:val="6F6C47E7"/>
    <w:rsid w:val="70206203"/>
    <w:rsid w:val="70761190"/>
    <w:rsid w:val="70B556D8"/>
    <w:rsid w:val="712E4649"/>
    <w:rsid w:val="71795618"/>
    <w:rsid w:val="71807869"/>
    <w:rsid w:val="73836ECE"/>
    <w:rsid w:val="7398083F"/>
    <w:rsid w:val="73C03C7E"/>
    <w:rsid w:val="75A66CA8"/>
    <w:rsid w:val="75D562C9"/>
    <w:rsid w:val="76EC75C5"/>
    <w:rsid w:val="76F87428"/>
    <w:rsid w:val="782643AF"/>
    <w:rsid w:val="789E5ABF"/>
    <w:rsid w:val="792B4C8F"/>
    <w:rsid w:val="793D411D"/>
    <w:rsid w:val="795412B5"/>
    <w:rsid w:val="79951602"/>
    <w:rsid w:val="7A946BAB"/>
    <w:rsid w:val="7B145743"/>
    <w:rsid w:val="7B7C6624"/>
    <w:rsid w:val="7BE3090B"/>
    <w:rsid w:val="7E1D19EA"/>
    <w:rsid w:val="7F263BA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9"/>
    <w:qFormat/>
    <w:uiPriority w:val="9"/>
    <w:pPr>
      <w:keepNext/>
      <w:keepLines/>
      <w:numPr>
        <w:ilvl w:val="0"/>
        <w:numId w:val="1"/>
      </w:numPr>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51"/>
    <w:unhideWhenUsed/>
    <w:qFormat/>
    <w:uiPriority w:val="9"/>
    <w:pPr>
      <w:keepNext/>
      <w:keepLines/>
      <w:spacing w:before="40" w:after="0"/>
      <w:ind w:left="576" w:hanging="576"/>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1"/>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2"/>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3"/>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5"/>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pPr>
      <w:spacing w:after="0" w:line="240" w:lineRule="auto"/>
    </w:pPr>
    <w:rPr>
      <w:rFonts w:ascii="Segoe UI" w:hAnsi="Segoe UI" w:cs="Segoe UI"/>
      <w:sz w:val="18"/>
      <w:szCs w:val="18"/>
    </w:rPr>
  </w:style>
  <w:style w:type="paragraph" w:styleId="14">
    <w:name w:val="Body Text"/>
    <w:basedOn w:val="1"/>
    <w:link w:val="39"/>
    <w:qFormat/>
    <w:uiPriority w:val="1"/>
    <w:pPr>
      <w:widowControl w:val="0"/>
      <w:spacing w:after="0" w:line="240" w:lineRule="auto"/>
      <w:ind w:left="820"/>
    </w:pPr>
    <w:rPr>
      <w:rFonts w:ascii="Times New Roman" w:hAnsi="Times New Roman" w:eastAsia="Times New Roman"/>
    </w:rPr>
  </w:style>
  <w:style w:type="character" w:styleId="15">
    <w:name w:val="annotation reference"/>
    <w:basedOn w:val="11"/>
    <w:semiHidden/>
    <w:unhideWhenUsed/>
    <w:qFormat/>
    <w:uiPriority w:val="99"/>
    <w:rPr>
      <w:sz w:val="16"/>
      <w:szCs w:val="16"/>
    </w:rPr>
  </w:style>
  <w:style w:type="paragraph" w:styleId="16">
    <w:name w:val="annotation text"/>
    <w:basedOn w:val="1"/>
    <w:link w:val="47"/>
    <w:semiHidden/>
    <w:unhideWhenUsed/>
    <w:qFormat/>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character" w:styleId="18">
    <w:name w:val="Emphasis"/>
    <w:basedOn w:val="11"/>
    <w:qFormat/>
    <w:uiPriority w:val="20"/>
    <w:rPr>
      <w:i/>
      <w:iCs/>
    </w:rPr>
  </w:style>
  <w:style w:type="character" w:styleId="19">
    <w:name w:val="FollowedHyperlink"/>
    <w:basedOn w:val="11"/>
    <w:semiHidden/>
    <w:unhideWhenUsed/>
    <w:uiPriority w:val="99"/>
    <w:rPr>
      <w:color w:val="800080"/>
      <w:u w:val="single"/>
    </w:rPr>
  </w:style>
  <w:style w:type="paragraph" w:styleId="20">
    <w:name w:val="footer"/>
    <w:basedOn w:val="1"/>
    <w:link w:val="42"/>
    <w:unhideWhenUsed/>
    <w:qFormat/>
    <w:uiPriority w:val="99"/>
    <w:pPr>
      <w:tabs>
        <w:tab w:val="center" w:pos="4680"/>
        <w:tab w:val="right" w:pos="9360"/>
      </w:tabs>
      <w:spacing w:after="0" w:line="240" w:lineRule="auto"/>
    </w:pPr>
  </w:style>
  <w:style w:type="paragraph" w:styleId="21">
    <w:name w:val="header"/>
    <w:basedOn w:val="1"/>
    <w:link w:val="41"/>
    <w:unhideWhenUsed/>
    <w:qFormat/>
    <w:uiPriority w:val="99"/>
    <w:pPr>
      <w:tabs>
        <w:tab w:val="center" w:pos="4680"/>
        <w:tab w:val="right" w:pos="9360"/>
      </w:tabs>
      <w:spacing w:after="0" w:line="240" w:lineRule="auto"/>
    </w:p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paragraph" w:styleId="23">
    <w:name w:val="List Bullet"/>
    <w:basedOn w:val="1"/>
    <w:unhideWhenUsed/>
    <w:qFormat/>
    <w:uiPriority w:val="99"/>
    <w:pPr>
      <w:numPr>
        <w:ilvl w:val="0"/>
        <w:numId w:val="2"/>
      </w:numPr>
      <w:spacing w:after="200" w:line="276" w:lineRule="auto"/>
      <w:contextualSpacing/>
    </w:pPr>
  </w:style>
  <w:style w:type="paragraph" w:styleId="2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25">
    <w:name w:val="Strong"/>
    <w:basedOn w:val="11"/>
    <w:qFormat/>
    <w:uiPriority w:val="22"/>
    <w:rPr>
      <w:b/>
      <w:bCs/>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20"/>
    </w:pPr>
  </w:style>
  <w:style w:type="paragraph" w:styleId="28">
    <w:name w:val="toc 3"/>
    <w:basedOn w:val="1"/>
    <w:next w:val="1"/>
    <w:autoRedefine/>
    <w:unhideWhenUsed/>
    <w:qFormat/>
    <w:uiPriority w:val="39"/>
    <w:pPr>
      <w:spacing w:after="100"/>
      <w:ind w:left="440"/>
    </w:pPr>
  </w:style>
  <w:style w:type="character" w:customStyle="1" w:styleId="29">
    <w:name w:val="Heading 1 Char"/>
    <w:basedOn w:val="11"/>
    <w:link w:val="2"/>
    <w:qFormat/>
    <w:uiPriority w:val="9"/>
    <w:rPr>
      <w:rFonts w:asciiTheme="majorHAnsi" w:hAnsiTheme="majorHAnsi" w:eastAsiaTheme="majorEastAsia" w:cstheme="majorBidi"/>
      <w:color w:val="2E75B6" w:themeColor="accent1" w:themeShade="BF"/>
      <w:sz w:val="32"/>
      <w:szCs w:val="32"/>
      <w:lang w:val="en-US"/>
    </w:rPr>
  </w:style>
  <w:style w:type="character" w:customStyle="1" w:styleId="30">
    <w:name w:val="Heading 3 Char"/>
    <w:basedOn w:val="11"/>
    <w:link w:val="4"/>
    <w:uiPriority w:val="9"/>
    <w:rPr>
      <w:rFonts w:asciiTheme="majorHAnsi" w:hAnsiTheme="majorHAnsi" w:eastAsiaTheme="majorEastAsia" w:cstheme="majorBidi"/>
      <w:color w:val="1F4E79" w:themeColor="accent1" w:themeShade="80"/>
      <w:sz w:val="24"/>
      <w:szCs w:val="24"/>
      <w:lang w:val="en-US"/>
    </w:rPr>
  </w:style>
  <w:style w:type="character" w:customStyle="1" w:styleId="31">
    <w:name w:val="Heading 4 Char"/>
    <w:basedOn w:val="11"/>
    <w:link w:val="5"/>
    <w:qFormat/>
    <w:uiPriority w:val="9"/>
    <w:rPr>
      <w:rFonts w:asciiTheme="majorHAnsi" w:hAnsiTheme="majorHAnsi" w:eastAsiaTheme="majorEastAsia" w:cstheme="majorBidi"/>
      <w:i/>
      <w:iCs/>
      <w:color w:val="2E75B6" w:themeColor="accent1" w:themeShade="BF"/>
      <w:lang w:val="en-US"/>
    </w:rPr>
  </w:style>
  <w:style w:type="character" w:customStyle="1" w:styleId="32">
    <w:name w:val="Heading 5 Char"/>
    <w:basedOn w:val="11"/>
    <w:link w:val="6"/>
    <w:qFormat/>
    <w:uiPriority w:val="9"/>
    <w:rPr>
      <w:rFonts w:asciiTheme="majorHAnsi" w:hAnsiTheme="majorHAnsi" w:eastAsiaTheme="majorEastAsia" w:cstheme="majorBidi"/>
      <w:color w:val="2E75B6" w:themeColor="accent1" w:themeShade="BF"/>
      <w:lang w:val="en-US"/>
    </w:rPr>
  </w:style>
  <w:style w:type="character" w:customStyle="1" w:styleId="33">
    <w:name w:val="Heading 6 Char"/>
    <w:basedOn w:val="11"/>
    <w:link w:val="7"/>
    <w:semiHidden/>
    <w:qFormat/>
    <w:uiPriority w:val="9"/>
    <w:rPr>
      <w:rFonts w:asciiTheme="majorHAnsi" w:hAnsiTheme="majorHAnsi" w:eastAsiaTheme="majorEastAsia" w:cstheme="majorBidi"/>
      <w:color w:val="1F4E79" w:themeColor="accent1" w:themeShade="80"/>
      <w:lang w:val="en-US"/>
    </w:rPr>
  </w:style>
  <w:style w:type="character" w:customStyle="1" w:styleId="34">
    <w:name w:val="Heading 7 Char"/>
    <w:basedOn w:val="11"/>
    <w:link w:val="8"/>
    <w:semiHidden/>
    <w:qFormat/>
    <w:uiPriority w:val="9"/>
    <w:rPr>
      <w:rFonts w:asciiTheme="majorHAnsi" w:hAnsiTheme="majorHAnsi" w:eastAsiaTheme="majorEastAsia" w:cstheme="majorBidi"/>
      <w:i/>
      <w:iCs/>
      <w:color w:val="1F4E79" w:themeColor="accent1" w:themeShade="80"/>
      <w:lang w:val="en-US"/>
    </w:rPr>
  </w:style>
  <w:style w:type="character" w:customStyle="1" w:styleId="35">
    <w:name w:val="Heading 8 Char"/>
    <w:basedOn w:val="11"/>
    <w:link w:val="9"/>
    <w:semiHidden/>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36">
    <w:name w:val="Heading 9 Char"/>
    <w:basedOn w:val="11"/>
    <w:link w:val="10"/>
    <w:semiHidden/>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paragraph" w:styleId="37">
    <w:name w:val="List Paragraph"/>
    <w:basedOn w:val="1"/>
    <w:link w:val="38"/>
    <w:qFormat/>
    <w:uiPriority w:val="1"/>
    <w:pPr>
      <w:ind w:left="720"/>
      <w:contextualSpacing/>
    </w:pPr>
  </w:style>
  <w:style w:type="character" w:customStyle="1" w:styleId="38">
    <w:name w:val="List Paragraph Char"/>
    <w:link w:val="37"/>
    <w:qFormat/>
    <w:uiPriority w:val="1"/>
    <w:rPr>
      <w:rFonts w:eastAsiaTheme="minorEastAsia"/>
      <w:lang w:val="en-US"/>
    </w:rPr>
  </w:style>
  <w:style w:type="character" w:customStyle="1" w:styleId="39">
    <w:name w:val="Body Text Char"/>
    <w:basedOn w:val="11"/>
    <w:link w:val="14"/>
    <w:qFormat/>
    <w:uiPriority w:val="1"/>
    <w:rPr>
      <w:rFonts w:ascii="Times New Roman" w:hAnsi="Times New Roman" w:eastAsia="Times New Roman"/>
      <w:lang w:val="en-US"/>
    </w:rPr>
  </w:style>
  <w:style w:type="paragraph" w:customStyle="1" w:styleId="40">
    <w:name w:val="TOC Heading"/>
    <w:basedOn w:val="2"/>
    <w:next w:val="1"/>
    <w:unhideWhenUsed/>
    <w:qFormat/>
    <w:uiPriority w:val="39"/>
    <w:pPr>
      <w:numPr>
        <w:numId w:val="0"/>
      </w:numPr>
      <w:outlineLvl w:val="9"/>
    </w:pPr>
  </w:style>
  <w:style w:type="character" w:customStyle="1" w:styleId="41">
    <w:name w:val="Header Char"/>
    <w:basedOn w:val="11"/>
    <w:link w:val="21"/>
    <w:qFormat/>
    <w:uiPriority w:val="99"/>
    <w:rPr>
      <w:rFonts w:eastAsiaTheme="minorEastAsia"/>
      <w:lang w:val="en-US"/>
    </w:rPr>
  </w:style>
  <w:style w:type="character" w:customStyle="1" w:styleId="42">
    <w:name w:val="Footer Char"/>
    <w:basedOn w:val="11"/>
    <w:link w:val="20"/>
    <w:qFormat/>
    <w:uiPriority w:val="99"/>
    <w:rPr>
      <w:rFonts w:eastAsiaTheme="minorEastAsia"/>
      <w:lang w:val="en-US"/>
    </w:rPr>
  </w:style>
  <w:style w:type="paragraph" w:customStyle="1" w:styleId="43">
    <w:name w:val="Table Contents"/>
    <w:basedOn w:val="1"/>
    <w:qFormat/>
    <w:uiPriority w:val="0"/>
    <w:pPr>
      <w:suppressLineNumbers/>
      <w:suppressAutoHyphens/>
      <w:spacing w:after="0" w:line="100" w:lineRule="atLeast"/>
    </w:pPr>
    <w:rPr>
      <w:rFonts w:ascii="Times New Roman" w:hAnsi="Times New Roman" w:eastAsia="Times New Roman" w:cs="Times New Roman"/>
      <w:color w:val="000000"/>
      <w:sz w:val="24"/>
      <w:szCs w:val="24"/>
      <w:lang w:eastAsia="hi-IN" w:bidi="hi-IN"/>
    </w:rPr>
  </w:style>
  <w:style w:type="character" w:customStyle="1" w:styleId="44">
    <w:name w:val="_fadein_m1hgl_8"/>
    <w:basedOn w:val="11"/>
    <w:qFormat/>
    <w:uiPriority w:val="0"/>
  </w:style>
  <w:style w:type="character" w:customStyle="1" w:styleId="45">
    <w:name w:val="Balloon Text Char"/>
    <w:basedOn w:val="11"/>
    <w:link w:val="13"/>
    <w:semiHidden/>
    <w:qFormat/>
    <w:uiPriority w:val="99"/>
    <w:rPr>
      <w:rFonts w:ascii="Segoe UI" w:hAnsi="Segoe UI" w:cs="Segoe UI" w:eastAsiaTheme="minorEastAsia"/>
      <w:sz w:val="18"/>
      <w:szCs w:val="18"/>
      <w:lang w:val="en-US"/>
    </w:rPr>
  </w:style>
  <w:style w:type="character" w:customStyle="1" w:styleId="46">
    <w:name w:val="Balloon Text Char1"/>
    <w:basedOn w:val="11"/>
    <w:semiHidden/>
    <w:qFormat/>
    <w:uiPriority w:val="99"/>
    <w:rPr>
      <w:rFonts w:ascii="Segoe UI" w:hAnsi="Segoe UI" w:cs="Segoe UI" w:eastAsiaTheme="minorEastAsia"/>
      <w:sz w:val="18"/>
      <w:szCs w:val="18"/>
      <w:lang w:val="en-US"/>
    </w:rPr>
  </w:style>
  <w:style w:type="character" w:customStyle="1" w:styleId="47">
    <w:name w:val="Comment Text Char"/>
    <w:basedOn w:val="11"/>
    <w:link w:val="16"/>
    <w:semiHidden/>
    <w:qFormat/>
    <w:uiPriority w:val="99"/>
    <w:rPr>
      <w:rFonts w:eastAsiaTheme="minorEastAsia"/>
      <w:sz w:val="20"/>
      <w:szCs w:val="20"/>
      <w:lang w:val="en-US"/>
    </w:rPr>
  </w:style>
  <w:style w:type="character" w:customStyle="1" w:styleId="48">
    <w:name w:val="Comment Text Char1"/>
    <w:basedOn w:val="11"/>
    <w:semiHidden/>
    <w:qFormat/>
    <w:uiPriority w:val="99"/>
    <w:rPr>
      <w:rFonts w:eastAsiaTheme="minorEastAsia"/>
      <w:sz w:val="20"/>
      <w:szCs w:val="20"/>
      <w:lang w:val="en-US"/>
    </w:rPr>
  </w:style>
  <w:style w:type="character" w:customStyle="1" w:styleId="49">
    <w:name w:val="Comment Subject Char"/>
    <w:basedOn w:val="47"/>
    <w:link w:val="17"/>
    <w:semiHidden/>
    <w:qFormat/>
    <w:uiPriority w:val="99"/>
    <w:rPr>
      <w:rFonts w:eastAsiaTheme="minorEastAsia"/>
      <w:b/>
      <w:bCs/>
      <w:sz w:val="20"/>
      <w:szCs w:val="20"/>
      <w:lang w:val="en-US"/>
    </w:rPr>
  </w:style>
  <w:style w:type="character" w:customStyle="1" w:styleId="50">
    <w:name w:val="Comment Subject Char1"/>
    <w:basedOn w:val="48"/>
    <w:semiHidden/>
    <w:qFormat/>
    <w:uiPriority w:val="99"/>
    <w:rPr>
      <w:rFonts w:eastAsiaTheme="minorEastAsia"/>
      <w:b/>
      <w:bCs/>
      <w:sz w:val="20"/>
      <w:szCs w:val="20"/>
      <w:lang w:val="en-US"/>
    </w:rPr>
  </w:style>
  <w:style w:type="character" w:customStyle="1" w:styleId="51">
    <w:name w:val="Heading 2 Char"/>
    <w:basedOn w:val="11"/>
    <w:link w:val="3"/>
    <w:qFormat/>
    <w:uiPriority w:val="9"/>
    <w:rPr>
      <w:rFonts w:asciiTheme="majorHAnsi" w:hAnsiTheme="majorHAnsi" w:eastAsiaTheme="majorEastAsia" w:cstheme="majorBidi"/>
      <w:color w:val="2E75B6" w:themeColor="accent1" w:themeShade="BF"/>
      <w:sz w:val="26"/>
      <w:szCs w:val="26"/>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829C745813E647A2F235820053CDD9" ma:contentTypeVersion="10" ma:contentTypeDescription="Create a new document." ma:contentTypeScope="" ma:versionID="457f97e78b4fb93155c5803bc72d06a2">
  <xsd:schema xmlns:xsd="http://www.w3.org/2001/XMLSchema" xmlns:xs="http://www.w3.org/2001/XMLSchema" xmlns:p="http://schemas.microsoft.com/office/2006/metadata/properties" xmlns:ns3="c016c1b9-9b96-46ed-9a65-49c1c1c28fb3" targetNamespace="http://schemas.microsoft.com/office/2006/metadata/properties" ma:root="true" ma:fieldsID="2006ab2f15c17bf8660542b80c13fd01" ns3:_="">
    <xsd:import namespace="c016c1b9-9b96-46ed-9a65-49c1c1c28fb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6c1b9-9b96-46ed-9a65-49c1c1c28f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016c1b9-9b96-46ed-9a65-49c1c1c28fb3"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5DEA59-9911-433F-BAAE-C60AD8619A8D}">
  <ds:schemaRefs/>
</ds:datastoreItem>
</file>

<file path=customXml/itemProps3.xml><?xml version="1.0" encoding="utf-8"?>
<ds:datastoreItem xmlns:ds="http://schemas.openxmlformats.org/officeDocument/2006/customXml" ds:itemID="{673E1D29-C4E1-4BB7-BD43-56A496E1E060}">
  <ds:schemaRefs/>
</ds:datastoreItem>
</file>

<file path=customXml/itemProps4.xml><?xml version="1.0" encoding="utf-8"?>
<ds:datastoreItem xmlns:ds="http://schemas.openxmlformats.org/officeDocument/2006/customXml" ds:itemID="{D56DEDFA-4AE3-40F4-8A3F-D66A5D357698}">
  <ds:schemaRefs/>
</ds:datastoreItem>
</file>

<file path=docProps/app.xml><?xml version="1.0" encoding="utf-8"?>
<Properties xmlns="http://schemas.openxmlformats.org/officeDocument/2006/extended-properties" xmlns:vt="http://schemas.openxmlformats.org/officeDocument/2006/docPropsVTypes">
  <Template>Normal</Template>
  <Pages>12</Pages>
  <Words>2954</Words>
  <Characters>16842</Characters>
  <Lines>140</Lines>
  <Paragraphs>39</Paragraphs>
  <TotalTime>5</TotalTime>
  <ScaleCrop>false</ScaleCrop>
  <LinksUpToDate>false</LinksUpToDate>
  <CharactersWithSpaces>19757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2025-07-22T04:36:00Z</dcterms:created>
  <dc:creator>user</dc:creator>
  <cp:lastModifiedBy>Yallareddy CH</cp:lastModifiedBy>
  <dcterms:modified xsi:type="dcterms:W3CDTF">2025-12-11T14:32:59Z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bf12e7c5-81c8-41e6-ad42-f92df53c3a5f</vt:lpwstr>
  </property>
  <property fmtid="{D5CDD505-2E9C-101B-9397-08002B2CF9AE}" pid="3" name="ContentTypeId">
    <vt:lpwstr>0x01010001829C745813E647A2F235820053CDD9</vt:lpwstr>
  </property>
  <property fmtid="{D5CDD505-2E9C-101B-9397-08002B2CF9AE}" pid="4" name="KSOProductBuildVer">
    <vt:lpwstr>1033-12.2.0.23155</vt:lpwstr>
  </property>
  <property fmtid="{D5CDD505-2E9C-101B-9397-08002B2CF9AE}" pid="5" name="ICV">
    <vt:lpwstr>759ED881C32B4522A47A0B8DDEC5D9BE_12</vt:lpwstr>
  </property>
</Properties>
</file>