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E708" w14:textId="60DEFE41" w:rsid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84FFE">
        <w:rPr>
          <w:rFonts w:ascii="Times New Roman" w:hAnsi="Times New Roman" w:cs="Times New Roman"/>
          <w:b/>
          <w:bCs/>
          <w:sz w:val="36"/>
          <w:szCs w:val="36"/>
        </w:rPr>
        <w:t xml:space="preserve">Best-Selling Products and Categories Analysis </w:t>
      </w:r>
      <w:proofErr w:type="gramStart"/>
      <w:r w:rsidRPr="00C84FFE">
        <w:rPr>
          <w:rFonts w:ascii="Times New Roman" w:hAnsi="Times New Roman" w:cs="Times New Roman"/>
          <w:b/>
          <w:bCs/>
          <w:sz w:val="36"/>
          <w:szCs w:val="36"/>
        </w:rPr>
        <w:t>Report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03496F6C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E441E43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1. Introduction</w:t>
      </w:r>
    </w:p>
    <w:p w14:paraId="0649A9AA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The purpose of this analysis was to identify the best-selling products and categories in the e-commerce dataset. Product performance analysis helps businesses understand customer preferences, optimize inventory management, and improve marketing strategies.</w:t>
      </w:r>
    </w:p>
    <w:p w14:paraId="0AFABC72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2. Product-Level Sales Analysis</w:t>
      </w:r>
    </w:p>
    <w:p w14:paraId="501C267F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Sales data was grouped by product ID to calculate:</w:t>
      </w:r>
    </w:p>
    <w:p w14:paraId="62FDC21B" w14:textId="77777777" w:rsidR="00C84FFE" w:rsidRPr="00C84FFE" w:rsidRDefault="00C84FFE" w:rsidP="00C84FF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Total quantity sold</w:t>
      </w:r>
    </w:p>
    <w:p w14:paraId="3C0C7C32" w14:textId="77777777" w:rsidR="00C84FFE" w:rsidRPr="00C84FFE" w:rsidRDefault="00C84FFE" w:rsidP="00C84FF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Total revenue generated</w:t>
      </w:r>
    </w:p>
    <w:p w14:paraId="460563B4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The top-performing products were identified based on revenue contribution.</w:t>
      </w:r>
    </w:p>
    <w:p w14:paraId="57CECC8D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Top 10 Best-Selling Products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543"/>
        <w:gridCol w:w="2835"/>
      </w:tblGrid>
      <w:tr w:rsidR="00C84FFE" w:rsidRPr="00C84FFE" w14:paraId="3DDF3A4E" w14:textId="77777777" w:rsidTr="00C84FFE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38A2719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84FFE">
              <w:rPr>
                <w:rFonts w:ascii="Times New Roman" w:hAnsi="Times New Roman" w:cs="Times New Roman"/>
                <w:b/>
                <w:bCs/>
              </w:rPr>
              <w:t>Product ID</w:t>
            </w:r>
          </w:p>
        </w:tc>
        <w:tc>
          <w:tcPr>
            <w:tcW w:w="3513" w:type="dxa"/>
            <w:vAlign w:val="center"/>
            <w:hideMark/>
          </w:tcPr>
          <w:p w14:paraId="560AB6CF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84FFE">
              <w:rPr>
                <w:rFonts w:ascii="Times New Roman" w:hAnsi="Times New Roman" w:cs="Times New Roman"/>
                <w:b/>
                <w:bCs/>
              </w:rPr>
              <w:t>Total Quantity</w:t>
            </w:r>
          </w:p>
        </w:tc>
        <w:tc>
          <w:tcPr>
            <w:tcW w:w="2790" w:type="dxa"/>
            <w:vAlign w:val="center"/>
            <w:hideMark/>
          </w:tcPr>
          <w:p w14:paraId="7413FD09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84FFE">
              <w:rPr>
                <w:rFonts w:ascii="Times New Roman" w:hAnsi="Times New Roman" w:cs="Times New Roman"/>
                <w:b/>
                <w:bCs/>
              </w:rPr>
              <w:t>Total Revenue</w:t>
            </w:r>
          </w:p>
        </w:tc>
      </w:tr>
      <w:tr w:rsidR="00C84FFE" w:rsidRPr="00C84FFE" w14:paraId="0F152FAC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7CC9BE0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3513" w:type="dxa"/>
            <w:vAlign w:val="center"/>
            <w:hideMark/>
          </w:tcPr>
          <w:p w14:paraId="3F84BC8A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790" w:type="dxa"/>
            <w:vAlign w:val="center"/>
            <w:hideMark/>
          </w:tcPr>
          <w:p w14:paraId="6241BDA4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35975.88</w:t>
            </w:r>
          </w:p>
        </w:tc>
      </w:tr>
      <w:tr w:rsidR="00C84FFE" w:rsidRPr="00C84FFE" w14:paraId="312C2C68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AD28CF6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3513" w:type="dxa"/>
            <w:vAlign w:val="center"/>
            <w:hideMark/>
          </w:tcPr>
          <w:p w14:paraId="3A768B0A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2790" w:type="dxa"/>
            <w:vAlign w:val="center"/>
            <w:hideMark/>
          </w:tcPr>
          <w:p w14:paraId="70C0D805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33794.75</w:t>
            </w:r>
          </w:p>
        </w:tc>
      </w:tr>
      <w:tr w:rsidR="00C84FFE" w:rsidRPr="00C84FFE" w14:paraId="07B5A797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6B05D8A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806</w:t>
            </w:r>
          </w:p>
        </w:tc>
        <w:tc>
          <w:tcPr>
            <w:tcW w:w="3513" w:type="dxa"/>
            <w:vAlign w:val="center"/>
            <w:hideMark/>
          </w:tcPr>
          <w:p w14:paraId="37011CBF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2790" w:type="dxa"/>
            <w:vAlign w:val="center"/>
            <w:hideMark/>
          </w:tcPr>
          <w:p w14:paraId="40B8AC45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32446.56</w:t>
            </w:r>
          </w:p>
        </w:tc>
      </w:tr>
      <w:tr w:rsidR="00C84FFE" w:rsidRPr="00C84FFE" w14:paraId="7E9C14FA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EEAFB22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3513" w:type="dxa"/>
            <w:vAlign w:val="center"/>
            <w:hideMark/>
          </w:tcPr>
          <w:p w14:paraId="77B138CA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2790" w:type="dxa"/>
            <w:vAlign w:val="center"/>
            <w:hideMark/>
          </w:tcPr>
          <w:p w14:paraId="64DC9DBC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32122.48</w:t>
            </w:r>
          </w:p>
        </w:tc>
      </w:tr>
      <w:tr w:rsidR="00C84FFE" w:rsidRPr="00C84FFE" w14:paraId="0AB55E0F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4DDB94D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453</w:t>
            </w:r>
          </w:p>
        </w:tc>
        <w:tc>
          <w:tcPr>
            <w:tcW w:w="3513" w:type="dxa"/>
            <w:vAlign w:val="center"/>
            <w:hideMark/>
          </w:tcPr>
          <w:p w14:paraId="091A89D4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790" w:type="dxa"/>
            <w:vAlign w:val="center"/>
            <w:hideMark/>
          </w:tcPr>
          <w:p w14:paraId="5A264F19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31456.73</w:t>
            </w:r>
          </w:p>
        </w:tc>
      </w:tr>
      <w:tr w:rsidR="00C84FFE" w:rsidRPr="00C84FFE" w14:paraId="2771B58A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AE60F1B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696</w:t>
            </w:r>
          </w:p>
        </w:tc>
        <w:tc>
          <w:tcPr>
            <w:tcW w:w="3513" w:type="dxa"/>
            <w:vAlign w:val="center"/>
            <w:hideMark/>
          </w:tcPr>
          <w:p w14:paraId="16DE7EB7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2790" w:type="dxa"/>
            <w:vAlign w:val="center"/>
            <w:hideMark/>
          </w:tcPr>
          <w:p w14:paraId="70AFE85A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30775.59</w:t>
            </w:r>
          </w:p>
        </w:tc>
      </w:tr>
      <w:tr w:rsidR="00C84FFE" w:rsidRPr="00C84FFE" w14:paraId="71FAC23B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04E37E3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3513" w:type="dxa"/>
            <w:vAlign w:val="center"/>
            <w:hideMark/>
          </w:tcPr>
          <w:p w14:paraId="63C2E79D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2790" w:type="dxa"/>
            <w:vAlign w:val="center"/>
            <w:hideMark/>
          </w:tcPr>
          <w:p w14:paraId="473C5E4E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30099.90</w:t>
            </w:r>
          </w:p>
        </w:tc>
      </w:tr>
      <w:tr w:rsidR="00C84FFE" w:rsidRPr="00C84FFE" w14:paraId="0AB16842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BFA40DA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686</w:t>
            </w:r>
          </w:p>
        </w:tc>
        <w:tc>
          <w:tcPr>
            <w:tcW w:w="3513" w:type="dxa"/>
            <w:vAlign w:val="center"/>
            <w:hideMark/>
          </w:tcPr>
          <w:p w14:paraId="0A96C8EF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2790" w:type="dxa"/>
            <w:vAlign w:val="center"/>
            <w:hideMark/>
          </w:tcPr>
          <w:p w14:paraId="55A73537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30001.75</w:t>
            </w:r>
          </w:p>
        </w:tc>
      </w:tr>
      <w:tr w:rsidR="00C84FFE" w:rsidRPr="00C84FFE" w14:paraId="3E879E28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2F96752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634</w:t>
            </w:r>
          </w:p>
        </w:tc>
        <w:tc>
          <w:tcPr>
            <w:tcW w:w="3513" w:type="dxa"/>
            <w:vAlign w:val="center"/>
            <w:hideMark/>
          </w:tcPr>
          <w:p w14:paraId="44FD893C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790" w:type="dxa"/>
            <w:vAlign w:val="center"/>
            <w:hideMark/>
          </w:tcPr>
          <w:p w14:paraId="4D869179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29627.73</w:t>
            </w:r>
          </w:p>
        </w:tc>
      </w:tr>
      <w:tr w:rsidR="00C84FFE" w:rsidRPr="00C84FFE" w14:paraId="344A9AB8" w14:textId="77777777" w:rsidTr="00C84FF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CB3E25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755</w:t>
            </w:r>
          </w:p>
        </w:tc>
        <w:tc>
          <w:tcPr>
            <w:tcW w:w="3513" w:type="dxa"/>
            <w:vAlign w:val="center"/>
            <w:hideMark/>
          </w:tcPr>
          <w:p w14:paraId="571BF492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790" w:type="dxa"/>
            <w:vAlign w:val="center"/>
            <w:hideMark/>
          </w:tcPr>
          <w:p w14:paraId="66826ADD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28377.64</w:t>
            </w:r>
          </w:p>
        </w:tc>
      </w:tr>
    </w:tbl>
    <w:p w14:paraId="2D1E570B" w14:textId="76484E1E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</w:p>
    <w:p w14:paraId="7FFDFE6F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3. Best-Selling Categories Analysis</w:t>
      </w:r>
    </w:p>
    <w:p w14:paraId="4E16E66E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Products were grouped by product category to calculate total revenue and total quantity sold.</w:t>
      </w:r>
    </w:p>
    <w:p w14:paraId="5F92D869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Top Categories by Revenue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402"/>
      </w:tblGrid>
      <w:tr w:rsidR="00C84FFE" w:rsidRPr="00C84FFE" w14:paraId="5EAB37C8" w14:textId="77777777" w:rsidTr="00C84FF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F8514CE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84FFE">
              <w:rPr>
                <w:rFonts w:ascii="Times New Roman" w:hAnsi="Times New Roman" w:cs="Times New Roman"/>
                <w:b/>
                <w:bCs/>
              </w:rPr>
              <w:lastRenderedPageBreak/>
              <w:t>Category</w:t>
            </w:r>
          </w:p>
        </w:tc>
        <w:tc>
          <w:tcPr>
            <w:tcW w:w="3357" w:type="dxa"/>
            <w:vAlign w:val="center"/>
            <w:hideMark/>
          </w:tcPr>
          <w:p w14:paraId="4F7BE273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84FFE">
              <w:rPr>
                <w:rFonts w:ascii="Times New Roman" w:hAnsi="Times New Roman" w:cs="Times New Roman"/>
                <w:b/>
                <w:bCs/>
              </w:rPr>
              <w:t>Total Revenue</w:t>
            </w:r>
          </w:p>
        </w:tc>
      </w:tr>
      <w:tr w:rsidR="00C84FFE" w:rsidRPr="00C84FFE" w14:paraId="7B70BFC9" w14:textId="77777777" w:rsidTr="00C84FF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987E3F9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57" w:type="dxa"/>
            <w:vAlign w:val="center"/>
            <w:hideMark/>
          </w:tcPr>
          <w:p w14:paraId="1D41AC03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2037576.79</w:t>
            </w:r>
          </w:p>
        </w:tc>
      </w:tr>
      <w:tr w:rsidR="00C84FFE" w:rsidRPr="00C84FFE" w14:paraId="0E26DF84" w14:textId="77777777" w:rsidTr="00C84FF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7A73E9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57" w:type="dxa"/>
            <w:vAlign w:val="center"/>
            <w:hideMark/>
          </w:tcPr>
          <w:p w14:paraId="07BD8F15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1930885.22</w:t>
            </w:r>
          </w:p>
        </w:tc>
      </w:tr>
      <w:tr w:rsidR="00C84FFE" w:rsidRPr="00C84FFE" w14:paraId="40DA74A5" w14:textId="77777777" w:rsidTr="00C84FF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45977FD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57" w:type="dxa"/>
            <w:vAlign w:val="center"/>
            <w:hideMark/>
          </w:tcPr>
          <w:p w14:paraId="775CDEC0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1729167.16</w:t>
            </w:r>
          </w:p>
        </w:tc>
      </w:tr>
      <w:tr w:rsidR="00C84FFE" w:rsidRPr="00C84FFE" w14:paraId="15BEB8C8" w14:textId="77777777" w:rsidTr="00C84FF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7B9B263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57" w:type="dxa"/>
            <w:vAlign w:val="center"/>
            <w:hideMark/>
          </w:tcPr>
          <w:p w14:paraId="49FD4EA4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1293649.90</w:t>
            </w:r>
          </w:p>
        </w:tc>
      </w:tr>
      <w:tr w:rsidR="00C84FFE" w:rsidRPr="00C84FFE" w14:paraId="0C6F27E7" w14:textId="77777777" w:rsidTr="00C84FF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0C383E8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57" w:type="dxa"/>
            <w:vAlign w:val="center"/>
            <w:hideMark/>
          </w:tcPr>
          <w:p w14:paraId="77A83E69" w14:textId="77777777" w:rsidR="00C84FFE" w:rsidRPr="00C84FFE" w:rsidRDefault="00C84FFE" w:rsidP="00C84F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84FFE">
              <w:rPr>
                <w:rFonts w:ascii="Times New Roman" w:hAnsi="Times New Roman" w:cs="Times New Roman"/>
              </w:rPr>
              <w:t>1089617.52</w:t>
            </w:r>
          </w:p>
        </w:tc>
      </w:tr>
    </w:tbl>
    <w:p w14:paraId="1F5A6FCF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The analysis showed that category 2 generated the highest overall revenue.</w:t>
      </w:r>
    </w:p>
    <w:p w14:paraId="6B801616" w14:textId="250537BE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</w:p>
    <w:p w14:paraId="2BDC4B8B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4. Highest and Lowest Performing Products</w:t>
      </w:r>
    </w:p>
    <w:p w14:paraId="3D4AEF95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Best-Selling Product</w:t>
      </w:r>
    </w:p>
    <w:p w14:paraId="7ED60A08" w14:textId="77777777" w:rsidR="00C84FFE" w:rsidRPr="00C84FFE" w:rsidRDefault="00C84FFE" w:rsidP="00C84FF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Product ID: 130</w:t>
      </w:r>
    </w:p>
    <w:p w14:paraId="744BCC1D" w14:textId="77777777" w:rsidR="00C84FFE" w:rsidRPr="00C84FFE" w:rsidRDefault="00C84FFE" w:rsidP="00C84FF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Revenue: 35975.88</w:t>
      </w:r>
    </w:p>
    <w:p w14:paraId="1AE27471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Lowest-Selling Product</w:t>
      </w:r>
    </w:p>
    <w:p w14:paraId="7C99C8EC" w14:textId="77777777" w:rsidR="00C84FFE" w:rsidRPr="00C84FFE" w:rsidRDefault="00C84FFE" w:rsidP="00C84FF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Product ID: 207</w:t>
      </w:r>
    </w:p>
    <w:p w14:paraId="32BDF694" w14:textId="77777777" w:rsidR="00C84FFE" w:rsidRPr="00C84FFE" w:rsidRDefault="00C84FFE" w:rsidP="00C84FF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Revenue: 0.0</w:t>
      </w:r>
    </w:p>
    <w:p w14:paraId="3CA95486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This indicates that some products performed exceptionally well, while others generated very little or no revenue.</w:t>
      </w:r>
    </w:p>
    <w:p w14:paraId="471C5A77" w14:textId="54382AF2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</w:p>
    <w:p w14:paraId="25C77381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5. Seasonal Sales Trends</w:t>
      </w:r>
    </w:p>
    <w:p w14:paraId="6FA6E165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Seasonal category sales analysis was performed using monthly revenue data.</w:t>
      </w:r>
    </w:p>
    <w:p w14:paraId="7021CF1B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The analysis showed that:</w:t>
      </w:r>
    </w:p>
    <w:p w14:paraId="5C1342E8" w14:textId="77777777" w:rsidR="00C84FFE" w:rsidRPr="00C84FFE" w:rsidRDefault="00C84FFE" w:rsidP="00C84FF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Certain categories performed better during specific months.</w:t>
      </w:r>
    </w:p>
    <w:p w14:paraId="69FAA11C" w14:textId="77777777" w:rsidR="00C84FFE" w:rsidRPr="00C84FFE" w:rsidRDefault="00C84FFE" w:rsidP="00C84FF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Product demand varied across seasons.</w:t>
      </w:r>
    </w:p>
    <w:p w14:paraId="4F039F6A" w14:textId="77777777" w:rsidR="00C84FFE" w:rsidRPr="00C84FFE" w:rsidRDefault="00C84FFE" w:rsidP="00C84FF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 xml:space="preserve">Revenue patterns changed depending on customer purchasing </w:t>
      </w:r>
      <w:proofErr w:type="spellStart"/>
      <w:r w:rsidRPr="00C84FFE">
        <w:rPr>
          <w:rFonts w:ascii="Times New Roman" w:hAnsi="Times New Roman" w:cs="Times New Roman"/>
        </w:rPr>
        <w:t>behavior</w:t>
      </w:r>
      <w:proofErr w:type="spellEnd"/>
      <w:r w:rsidRPr="00C84FFE">
        <w:rPr>
          <w:rFonts w:ascii="Times New Roman" w:hAnsi="Times New Roman" w:cs="Times New Roman"/>
        </w:rPr>
        <w:t>.</w:t>
      </w:r>
    </w:p>
    <w:p w14:paraId="59078318" w14:textId="09D4653A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</w:p>
    <w:p w14:paraId="103D048A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6. Visualization</w:t>
      </w:r>
    </w:p>
    <w:p w14:paraId="0FE3ED4A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The following visualizations were created:</w:t>
      </w:r>
    </w:p>
    <w:p w14:paraId="3612EA7A" w14:textId="77777777" w:rsidR="00C84FFE" w:rsidRPr="00C84FFE" w:rsidRDefault="00C84FFE" w:rsidP="00C84FF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Top-selling products bar chart</w:t>
      </w:r>
    </w:p>
    <w:p w14:paraId="0EBA25D0" w14:textId="77777777" w:rsidR="00C84FFE" w:rsidRPr="00C84FFE" w:rsidRDefault="00C84FFE" w:rsidP="00C84FF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Top product categories bar chart</w:t>
      </w:r>
    </w:p>
    <w:p w14:paraId="164947B9" w14:textId="77777777" w:rsidR="00C84FFE" w:rsidRPr="00C84FFE" w:rsidRDefault="00C84FFE" w:rsidP="00C84FF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lastRenderedPageBreak/>
        <w:t>Revenue distribution pie chart</w:t>
      </w:r>
    </w:p>
    <w:p w14:paraId="14514FAA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These charts helped in understanding product popularity and revenue contribution.</w:t>
      </w:r>
    </w:p>
    <w:p w14:paraId="0E69DCDD" w14:textId="343C1758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</w:p>
    <w:p w14:paraId="0E4AD54B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7. Key Insights</w:t>
      </w:r>
    </w:p>
    <w:p w14:paraId="67E54AE7" w14:textId="77777777" w:rsidR="00C84FFE" w:rsidRPr="00C84FFE" w:rsidRDefault="00C84FFE" w:rsidP="00C84FF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A small number of products contributed significantly to overall revenue.</w:t>
      </w:r>
    </w:p>
    <w:p w14:paraId="627763A5" w14:textId="77777777" w:rsidR="00C84FFE" w:rsidRPr="00C84FFE" w:rsidRDefault="00C84FFE" w:rsidP="00C84FF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Top categories generated a major share of total sales.</w:t>
      </w:r>
    </w:p>
    <w:p w14:paraId="1936A815" w14:textId="77777777" w:rsidR="00C84FFE" w:rsidRPr="00C84FFE" w:rsidRDefault="00C84FFE" w:rsidP="00C84FF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Seasonal variations influenced product demand.</w:t>
      </w:r>
    </w:p>
    <w:p w14:paraId="60DAD9C3" w14:textId="77777777" w:rsidR="00C84FFE" w:rsidRPr="00C84FFE" w:rsidRDefault="00C84FFE" w:rsidP="00C84FF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Product-level analysis helps businesses optimize stock and marketing campaigns.</w:t>
      </w:r>
    </w:p>
    <w:p w14:paraId="46E0E727" w14:textId="00586A6E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</w:p>
    <w:p w14:paraId="3D10B0CA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  <w:b/>
          <w:bCs/>
        </w:rPr>
      </w:pPr>
      <w:r w:rsidRPr="00C84FFE">
        <w:rPr>
          <w:rFonts w:ascii="Times New Roman" w:hAnsi="Times New Roman" w:cs="Times New Roman"/>
          <w:b/>
          <w:bCs/>
        </w:rPr>
        <w:t>8. Conclusion</w:t>
      </w:r>
    </w:p>
    <w:p w14:paraId="445B0542" w14:textId="77777777" w:rsidR="00C84FFE" w:rsidRPr="00C84FFE" w:rsidRDefault="00C84FFE" w:rsidP="00C84FFE">
      <w:pPr>
        <w:spacing w:line="276" w:lineRule="auto"/>
        <w:rPr>
          <w:rFonts w:ascii="Times New Roman" w:hAnsi="Times New Roman" w:cs="Times New Roman"/>
        </w:rPr>
      </w:pPr>
      <w:r w:rsidRPr="00C84FFE">
        <w:rPr>
          <w:rFonts w:ascii="Times New Roman" w:hAnsi="Times New Roman" w:cs="Times New Roman"/>
        </w:rPr>
        <w:t>The analysis successfully identified the best-selling products and categories in the e-commerce dataset. The findings provide useful insights for inventory planning, product recommendations, marketing strategies, and revenue optimization.</w:t>
      </w:r>
    </w:p>
    <w:sectPr w:rsidR="00C84FFE" w:rsidRPr="00C8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5F1"/>
    <w:multiLevelType w:val="multilevel"/>
    <w:tmpl w:val="F63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C2DDC"/>
    <w:multiLevelType w:val="multilevel"/>
    <w:tmpl w:val="F3E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31EA2"/>
    <w:multiLevelType w:val="multilevel"/>
    <w:tmpl w:val="BDF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B37F8"/>
    <w:multiLevelType w:val="multilevel"/>
    <w:tmpl w:val="C52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87635"/>
    <w:multiLevelType w:val="multilevel"/>
    <w:tmpl w:val="2BE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A46C1"/>
    <w:multiLevelType w:val="multilevel"/>
    <w:tmpl w:val="224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122454">
    <w:abstractNumId w:val="0"/>
  </w:num>
  <w:num w:numId="2" w16cid:durableId="85658989">
    <w:abstractNumId w:val="2"/>
  </w:num>
  <w:num w:numId="3" w16cid:durableId="1860728555">
    <w:abstractNumId w:val="3"/>
  </w:num>
  <w:num w:numId="4" w16cid:durableId="314142549">
    <w:abstractNumId w:val="4"/>
  </w:num>
  <w:num w:numId="5" w16cid:durableId="802575366">
    <w:abstractNumId w:val="5"/>
  </w:num>
  <w:num w:numId="6" w16cid:durableId="1772626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6C"/>
    <w:rsid w:val="002F2113"/>
    <w:rsid w:val="003D7BE0"/>
    <w:rsid w:val="005816FC"/>
    <w:rsid w:val="00C84FFE"/>
    <w:rsid w:val="00CF0A6C"/>
    <w:rsid w:val="00D82C23"/>
    <w:rsid w:val="00EE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4971"/>
  <w15:chartTrackingRefBased/>
  <w15:docId w15:val="{A12F28C3-70BF-4BC8-96D4-9D4B0ABC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2026-05-19T09:20:00Z</dcterms:created>
  <dcterms:modified xsi:type="dcterms:W3CDTF">2026-05-19T09:25:00Z</dcterms:modified>
</cp:coreProperties>
</file>