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OVERVIEW — L22</w:t>
            </w:r>
          </w:p>
          <w:tbl>
            <w:tblPr>
              <w:tblW w:type="dxa" w:w="8672"/>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72"/>
            </w:tblGrid>
            <w:tr>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Lesson</w:t>
                  </w:r>
                </w:p>
                <w:p>
                  <w:pPr>
                    <w:bidi w:val="false"/>
                    <w:spacing w:after="80" w:before="80"/>
                    <w:jc w:val="left"/>
                  </w:pPr>
                  <w:r>
                    <w:rPr>
                      <w:b/>
                      <w:bCs/>
                      <w:i w:val="false"/>
                      <w:iCs w:val="false"/>
                      <w:color w:val="FFFFFF"/>
                      <w:sz w:val="20"/>
                      <w:szCs w:val="20"/>
                      <w:rtl w:val="false"/>
                    </w:rPr>
                    <w:t xml:space="preserve">L22</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Unit</w:t>
                  </w:r>
                </w:p>
                <w:p>
                  <w:pPr>
                    <w:bidi w:val="false"/>
                    <w:spacing w:after="80" w:before="80"/>
                    <w:jc w:val="left"/>
                  </w:pPr>
                  <w:r>
                    <w:rPr>
                      <w:b/>
                      <w:bCs/>
                      <w:i w:val="false"/>
                      <w:iCs w:val="false"/>
                      <w:color w:val="FFFFFF"/>
                      <w:sz w:val="20"/>
                      <w:szCs w:val="20"/>
                      <w:rtl w:val="false"/>
                    </w:rPr>
                    <w:t xml:space="preserve">5</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Pattern</w:t>
                  </w:r>
                </w:p>
                <w:p>
                  <w:pPr>
                    <w:bidi w:val="false"/>
                    <w:spacing w:after="80" w:before="80"/>
                    <w:jc w:val="left"/>
                  </w:pPr>
                  <w:r>
                    <w:rPr>
                      <w:b/>
                      <w:bCs/>
                      <w:i w:val="false"/>
                      <w:iCs w:val="false"/>
                      <w:color w:val="FFFFFF"/>
                      <w:sz w:val="20"/>
                      <w:szCs w:val="20"/>
                      <w:rtl w:val="false"/>
                    </w:rPr>
                    <w:t xml:space="preserve">P14 complete</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Vocab</w:t>
                  </w:r>
                </w:p>
                <w:p>
                  <w:pPr>
                    <w:bidi w:val="false"/>
                    <w:spacing w:after="80" w:before="80"/>
                    <w:jc w:val="left"/>
                  </w:pPr>
                  <w:r>
                    <w:rPr>
                      <w:b/>
                      <w:bCs/>
                      <w:i w:val="false"/>
                      <w:iCs w:val="false"/>
                      <w:color w:val="FFFFFF"/>
                      <w:sz w:val="20"/>
                      <w:szCs w:val="20"/>
                      <w:rtl w:val="false"/>
                    </w:rPr>
                    <w:t xml:space="preserve">Circle 4</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Time</w:t>
                  </w:r>
                </w:p>
                <w:p>
                  <w:pPr>
                    <w:bidi w:val="false"/>
                    <w:spacing w:after="80" w:before="80"/>
                    <w:jc w:val="left"/>
                  </w:pPr>
                  <w:r>
                    <w:rPr>
                      <w:b/>
                      <w:bCs/>
                      <w:i w:val="false"/>
                      <w:iCs w:val="false"/>
                      <w:color w:val="FFFFFF"/>
                      <w:sz w:val="20"/>
                      <w:szCs w:val="20"/>
                      <w:rtl w:val="false"/>
                    </w:rPr>
                    <w:t xml:space="preserve">60–75 min</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60" w:before="80"/>
              <w:jc w:val="left"/>
            </w:pPr>
            <w:r>
              <w:rPr>
                <w:b/>
                <w:bCs/>
                <w:i w:val="false"/>
                <w:iCs w:val="false"/>
                <w:color w:val="FFFFFF"/>
                <w:sz w:val="26"/>
                <w:szCs w:val="26"/>
                <w:rtl w:val="false"/>
              </w:rPr>
              <w:t xml:space="preserve">LESSON 22  —  The Example Bank + Exam Conditions</w:t>
            </w:r>
          </w:p>
          <w:p>
            <w:pPr>
              <w:bidi w:val="false"/>
              <w:spacing w:after="20" w:before="80"/>
              <w:jc w:val="left"/>
            </w:pPr>
            <w:r>
              <w:rPr>
                <w:b/>
                <w:bCs/>
                <w:i w:val="false"/>
                <w:iCs w:val="false"/>
                <w:color w:val="FAC775"/>
                <w:sz w:val="19"/>
                <w:szCs w:val="19"/>
                <w:rtl w:val="false"/>
              </w:rPr>
              <w:t xml:space="preserve">General examples that work for any topic</w:t>
            </w:r>
          </w:p>
          <w:p>
            <w:pPr>
              <w:bidi w:val="false"/>
              <w:spacing w:after="20" w:before="80"/>
              <w:jc w:val="left"/>
            </w:pPr>
            <w:r>
              <w:rPr>
                <w:b/>
                <w:bCs/>
                <w:i w:val="false"/>
                <w:iCs w:val="false"/>
                <w:color w:val="FAC775"/>
                <w:sz w:val="19"/>
                <w:szCs w:val="19"/>
                <w:rtl w:val="false"/>
              </w:rPr>
              <w:t xml:space="preserve">Count every time: 70–90 words exactly</w:t>
            </w:r>
          </w:p>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AAAAAA"/>
                <w:sz w:val="18"/>
                <w:szCs w:val="18"/>
                <w:rtl w:val="false"/>
              </w:rPr>
              <w:t xml:space="preserve">Objective</w:t>
            </w:r>
          </w:p>
          <w:p>
            <w:pPr>
              <w:bidi w:val="false"/>
              <w:spacing w:after="100" w:before="80"/>
              <w:jc w:val="left"/>
            </w:pPr>
            <w:r>
              <w:rPr>
                <w:b w:val="false"/>
                <w:bCs w:val="false"/>
                <w:i w:val="false"/>
                <w:iCs w:val="false"/>
                <w:color w:val="FFFFFF"/>
                <w:sz w:val="20"/>
                <w:szCs w:val="20"/>
                <w:rtl w:val="false"/>
              </w:rPr>
              <w:t xml:space="preserve">By the end of this lesson the student produces a complete 70–90 word writing response using the full P14 structure under exam conditions.</w:t>
            </w:r>
          </w:p>
          <w:p>
            <w:pPr>
              <w:bidi w:val="false"/>
              <w:spacing w:after="40" w:before="80"/>
              <w:jc w:val="left"/>
            </w:pPr>
            <w:r>
              <w:rPr>
                <w:b/>
                <w:bCs/>
                <w:i w:val="false"/>
                <w:iCs w:val="false"/>
                <w:color w:val="AAAAAA"/>
                <w:sz w:val="18"/>
                <w:szCs w:val="18"/>
                <w:rtl w:val="false"/>
              </w:rPr>
              <w:t xml:space="preserve">Key insight</w:t>
            </w:r>
          </w:p>
          <w:p>
            <w:pPr>
              <w:bidi w:val="false"/>
              <w:spacing w:after="100" w:before="80"/>
              <w:jc w:val="left"/>
            </w:pPr>
            <w:r>
              <w:rPr>
                <w:b w:val="false"/>
                <w:bCs w:val="false"/>
                <w:i/>
                <w:iCs/>
                <w:color w:val="FAC775"/>
                <w:sz w:val="20"/>
                <w:szCs w:val="20"/>
                <w:rtl w:val="false"/>
              </w:rPr>
              <w:t xml:space="preserve">"The example bank solves the "I do not know what example to use" problem. Five general sentences can be adapted to work for volunteering, jobs, language, tests, or famous speakers. They do not have to be true. They have to be relevant and grammatically correct."</w:t>
            </w:r>
          </w:p>
          <w:p>
            <w:pPr>
              <w:bidi w:val="false"/>
              <w:spacing w:after="40" w:before="80"/>
              <w:jc w:val="left"/>
            </w:pPr>
            <w:r>
              <w:rPr>
                <w:b/>
                <w:bCs/>
                <w:i w:val="false"/>
                <w:iCs w:val="false"/>
                <w:color w:val="AAAAAA"/>
                <w:sz w:val="18"/>
                <w:szCs w:val="18"/>
                <w:rtl w:val="false"/>
              </w:rPr>
              <w:t xml:space="preserve">Timing plan</w:t>
            </w:r>
          </w:p>
          <w:tbl>
            <w:tblPr>
              <w:tblW w:type="dxa" w:w="8672"/>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572"/>
            </w:tblGrid>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0–5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Warm-up</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Return L21 paragraphs. Focus on: was R+E+E complete?</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5–15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Example bank</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Learn and memorize 5 general examples.</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15–30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Full paragraph</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Write YES/NO + 2 reasons + example. Count words.</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30–45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Timed practice</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Real exam prompt. 15 minutes. Strict.</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45–58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Check 7</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Grade the writing task.</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58–68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Peer marking</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Apply the marking criteria.</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68–75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Exit Ticket.</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AAAAAA"/>
                <w:sz w:val="18"/>
                <w:szCs w:val="18"/>
                <w:rtl w:val="false"/>
              </w:rPr>
              <w:t xml:space="preserve">Common mistakes to watch for</w:t>
            </w:r>
          </w:p>
          <w:p>
            <w:pPr>
              <w:bidi w:val="false"/>
              <w:spacing w:after="80" w:before="80"/>
              <w:jc w:val="left"/>
            </w:pPr>
            <w:r>
              <w:rPr>
                <w:b w:val="false"/>
                <w:bCs w:val="false"/>
                <w:i w:val="false"/>
                <w:iCs w:val="false"/>
                <w:color w:val="CCCCCC"/>
                <w:sz w:val="19"/>
                <w:szCs w:val="19"/>
                <w:rtl w:val="false"/>
              </w:rPr>
              <w:t xml:space="preserve">· Student writes 55 words — not enough. Add to reason 2.</w:t>
            </w:r>
          </w:p>
          <w:p>
            <w:pPr>
              <w:bidi w:val="false"/>
              <w:spacing w:after="80" w:before="80"/>
              <w:jc w:val="left"/>
            </w:pPr>
            <w:r>
              <w:rPr>
                <w:b w:val="false"/>
                <w:bCs w:val="false"/>
                <w:i w:val="false"/>
                <w:iCs w:val="false"/>
                <w:color w:val="CCCCCC"/>
                <w:sz w:val="19"/>
                <w:szCs w:val="19"/>
                <w:rtl w:val="false"/>
              </w:rPr>
              <w:t xml:space="preserve">· Student writes 105 words — too many. Cut the third reason.</w:t>
            </w:r>
          </w:p>
          <w:p>
            <w:pPr>
              <w:bidi w:val="false"/>
              <w:spacing w:after="80" w:before="80"/>
              <w:jc w:val="left"/>
            </w:pPr>
            <w:r>
              <w:rPr>
                <w:b w:val="false"/>
                <w:bCs w:val="false"/>
                <w:i w:val="false"/>
                <w:iCs w:val="false"/>
                <w:color w:val="CCCCCC"/>
                <w:sz w:val="19"/>
                <w:szCs w:val="19"/>
                <w:rtl w:val="false"/>
              </w:rPr>
              <w:t xml:space="preserve">· Student writes "Many people" without finishing the sentence — vague</w:t>
            </w:r>
          </w:p>
          <w:p>
            <w:pPr>
              <w:bidi w:val="false"/>
              <w:spacing w:after="80" w:before="80"/>
              <w:jc w:val="left"/>
            </w:pPr>
            <w:r>
              <w:rPr>
                <w:b w:val="false"/>
                <w:bCs w:val="false"/>
                <w:i w:val="false"/>
                <w:iCs w:val="false"/>
                <w:color w:val="CCCCCC"/>
                <w:sz w:val="19"/>
                <w:szCs w:val="19"/>
                <w:rtl w:val="false"/>
              </w:rPr>
              <w:t xml:space="preserve">· Student uses the same example twice — use one per reason</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0–15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Warm-up → Vocabulary</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w:t>
            </w:r>
          </w:p>
          <w:p>
            <w:pPr>
              <w:bidi w:val="false"/>
              <w:spacing w:after="40" w:before="80"/>
              <w:jc w:val="left"/>
            </w:pPr>
            <w:r>
              <w:rPr>
                <w:b w:val="false"/>
                <w:bCs w:val="false"/>
                <w:i w:val="false"/>
                <w:iCs w:val="false"/>
                <w:color w:val="FFFFFF"/>
                <w:sz w:val="19"/>
                <w:szCs w:val="19"/>
                <w:rtl w:val="false"/>
              </w:rPr>
              <w:t xml:space="preserve">Return L21 paragraphs. For each: "Was R+E+E complete? Was it 50–70 words?"</w:t>
            </w:r>
          </w:p>
          <w:p>
            <w:pPr>
              <w:bidi w:val="false"/>
              <w:spacing w:after="40" w:before="80"/>
              <w:jc w:val="left"/>
            </w:pPr>
            <w:r>
              <w:rPr>
                <w:b w:val="false"/>
                <w:bCs w:val="false"/>
                <w:i w:val="false"/>
                <w:iCs w:val="false"/>
                <w:color w:val="FFFFFF"/>
                <w:sz w:val="19"/>
                <w:szCs w:val="19"/>
                <w:rtl w:val="false"/>
              </w:rPr>
              <w:t xml:space="preserve">Say: "Today — full paragraph. 70–90 words. Then we timed-practice."</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2C2C2A"/>
          <w:sz w:val="22"/>
          <w:szCs w:val="22"/>
          <w:rtl w:val="false"/>
        </w:rPr>
        <w:t xml:space="preserve">Warm-up</w:t>
      </w:r>
    </w:p>
    <w:p>
      <w:pPr>
        <w:bidi w:val="false"/>
        <w:spacing w:after="60" w:before="80"/>
        <w:jc w:val="left"/>
      </w:pPr>
      <w:r>
        <w:rPr>
          <w:b w:val="false"/>
          <w:bCs w:val="false"/>
          <w:i w:val="false"/>
          <w:iCs w:val="false"/>
          <w:color w:val="2C2C2A"/>
          <w:sz w:val="20"/>
          <w:szCs w:val="20"/>
          <w:rtl w:val="false"/>
        </w:rPr>
        <w:t xml:space="preserve">Write the P14 template from memory:</w:t>
      </w:r>
    </w:p>
    <w:p>
      <w:pPr>
        <w:bidi w:val="false"/>
        <w:spacing w:after="60" w:before="80"/>
        <w:jc w:val="left"/>
      </w:pPr>
      <w:r>
        <w:rPr>
          <w:b w:val="false"/>
          <w:bCs w:val="false"/>
          <w:i w:val="false"/>
          <w:iCs w:val="false"/>
          <w:color w:val="2C2C2A"/>
          <w:sz w:val="20"/>
          <w:szCs w:val="20"/>
          <w:rtl w:val="false"/>
        </w:rPr>
        <w:t xml:space="preserve">Step 1: YES / NO.</w:t>
      </w:r>
    </w:p>
    <w:p>
      <w:pPr>
        <w:bidi w:val="false"/>
        <w:spacing w:after="60" w:before="80"/>
        <w:jc w:val="left"/>
      </w:pPr>
      <w:r>
        <w:rPr>
          <w:b w:val="false"/>
          <w:bCs w:val="false"/>
          <w:i w:val="false"/>
          <w:iCs w:val="false"/>
          <w:color w:val="2C2C2A"/>
          <w:sz w:val="20"/>
          <w:szCs w:val="20"/>
          <w:rtl w:val="false"/>
        </w:rPr>
        <w:t xml:space="preserve">Step 2: I think ___ because ___. This means ___. For example, ___ .</w:t>
      </w:r>
    </w:p>
    <w:p>
      <w:pPr>
        <w:bidi w:val="false"/>
        <w:spacing w:after="60" w:before="80"/>
        <w:jc w:val="left"/>
      </w:pPr>
      <w:r>
        <w:rPr>
          <w:b w:val="false"/>
          <w:bCs w:val="false"/>
          <w:i w:val="false"/>
          <w:iCs w:val="false"/>
          <w:color w:val="2C2C2A"/>
          <w:sz w:val="20"/>
          <w:szCs w:val="20"/>
          <w:rtl w:val="false"/>
        </w:rPr>
        <w:t xml:space="preserve">Step 3: Another reason is ___. This means ___. For example, ___ .</w:t>
      </w:r>
    </w:p>
    <w:p>
      <w:pPr>
        <w:bidi w:val="false"/>
        <w:spacing w:after="60" w:before="80"/>
        <w:jc w:val="left"/>
      </w:pPr>
      <w:r>
        <w:rPr>
          <w:b w:val="false"/>
          <w:bCs w:val="false"/>
          <w:i w:val="false"/>
          <w:iCs w:val="false"/>
          <w:color w:val="2C2C2A"/>
          <w:sz w:val="20"/>
          <w:szCs w:val="20"/>
          <w:rtl w:val="false"/>
        </w:rPr>
        <w:t xml:space="preserve">Step 4: Word count: ___</w:t>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bCs/>
          <w:i w:val="false"/>
          <w:iCs w:val="false"/>
          <w:color w:val="2C2C2A"/>
          <w:sz w:val="24"/>
          <w:szCs w:val="24"/>
          <w:rtl w:val="false"/>
        </w:rPr>
        <w:t xml:space="preserve">Vocabulary — 5 words</w:t>
      </w:r>
    </w:p>
    <w:p>
      <w:pPr>
        <w:bidi/>
        <w:spacing w:after="60" w:before="20"/>
        <w:jc w:val="right"/>
      </w:pPr>
      <w:r>
        <w:rPr>
          <w:b w:val="false"/>
          <w:bCs w:val="false"/>
          <w:i/>
          <w:iCs/>
          <w:color w:val="0C447C"/>
          <w:sz w:val="20"/>
          <w:szCs w:val="20"/>
          <w:rtl/>
        </w:rPr>
        <w:t xml:space="preserve">בנק דוגמאות — 5 משפטים שעובדים על כל נושא.</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400"/>
        <w:gridCol w:w="2972"/>
      </w:tblGrid>
      <w:tr>
        <w:tc>
          <w:tcPr>
            <w:tcW w:type="dxa" w:w="19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Word</w:t>
            </w:r>
          </w:p>
        </w:tc>
        <w:tc>
          <w:tcPr>
            <w:tcW w:type="dxa" w:w="18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Hebrew</w:t>
            </w:r>
          </w:p>
        </w:tc>
        <w:tc>
          <w:tcPr>
            <w:tcW w:type="dxa" w:w="24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In a question</w:t>
            </w:r>
          </w:p>
        </w:tc>
        <w:tc>
          <w:tcPr>
            <w:tcW w:type="dxa" w:w="2972"/>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Why it matters</w:t>
            </w:r>
          </w:p>
        </w:tc>
      </w:tr>
      <w:tr>
        <w:tc>
          <w:tcPr>
            <w:tcW w:type="dxa" w:w="19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Many students...</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תלמידים רבים...</w:t>
            </w:r>
          </w:p>
        </w:tc>
        <w:tc>
          <w:tcPr>
            <w:tcW w:type="dxa" w:w="24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Many students benefit from volunteering.</w:t>
            </w:r>
          </w:p>
        </w:tc>
        <w:tc>
          <w:tcPr>
            <w:tcW w:type="dxa" w:w="2972"/>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General — works for any school topic.</w:t>
            </w:r>
          </w:p>
        </w:tc>
      </w:tr>
      <w:tr>
        <w:tc>
          <w:tcPr>
            <w:tcW w:type="dxa" w:w="19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For example, a teenager who...</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לדוגמה, מתבגר ש-...</w:t>
            </w:r>
          </w:p>
        </w:tc>
        <w:tc>
          <w:tcPr>
            <w:tcW w:type="dxa" w:w="24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For example, a teenager who works learns...</w:t>
            </w:r>
          </w:p>
        </w:tc>
        <w:tc>
          <w:tcPr>
            <w:tcW w:type="dxa" w:w="2972"/>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Specific but general. Any topic.</w:t>
            </w:r>
          </w:p>
        </w:tc>
      </w:tr>
      <w:tr>
        <w:tc>
          <w:tcPr>
            <w:tcW w:type="dxa" w:w="19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Studies show...</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מחקרים מראים...</w:t>
            </w:r>
          </w:p>
        </w:tc>
        <w:tc>
          <w:tcPr>
            <w:tcW w:type="dxa" w:w="24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Studies show that volunteering reduces stress.</w:t>
            </w:r>
          </w:p>
        </w:tc>
        <w:tc>
          <w:tcPr>
            <w:tcW w:type="dxa" w:w="2972"/>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Adds authority. Academic tone.</w:t>
            </w:r>
          </w:p>
        </w:tc>
      </w:tr>
      <w:tr>
        <w:tc>
          <w:tcPr>
            <w:tcW w:type="dxa" w:w="19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In many schools...</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בבתי ספר רבים...</w:t>
            </w:r>
          </w:p>
        </w:tc>
        <w:tc>
          <w:tcPr>
            <w:tcW w:type="dxa" w:w="24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In many schools, students volunteer once a week.</w:t>
            </w:r>
          </w:p>
        </w:tc>
        <w:tc>
          <w:tcPr>
            <w:tcW w:type="dxa" w:w="2972"/>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Works for education topics.</w:t>
            </w:r>
          </w:p>
        </w:tc>
      </w:tr>
      <w:tr>
        <w:tc>
          <w:tcPr>
            <w:tcW w:type="dxa" w:w="19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According to many experts...</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לדעת מומחים רבים...</w:t>
            </w:r>
          </w:p>
        </w:tc>
        <w:tc>
          <w:tcPr>
            <w:tcW w:type="dxa" w:w="24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According to many experts, experience matters.</w:t>
            </w:r>
          </w:p>
        </w:tc>
        <w:tc>
          <w:tcPr>
            <w:tcW w:type="dxa" w:w="2972"/>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Formal opener.</w:t>
            </w:r>
          </w:p>
        </w:tc>
      </w:tr>
    </w:tbl>
    <w:p>
      <w:pPr>
        <w:bidi w:val="false"/>
        <w:spacing w:after="80" w:before="80"/>
        <w:jc w:val="left"/>
      </w:pPr>
      <w:r>
        <w:rPr>
          <w:b w:val="false"/>
          <w:bCs w:val="false"/>
          <w:i w:val="false"/>
          <w:iCs w:val="false"/>
          <w:color w:val="2C2C2A"/>
          <w:sz w:val="24"/>
          <w:szCs w:val="24"/>
          <w:rtl w:val="false"/>
        </w:rPr>
        <w:t xml:space="preserve"/>
      </w:r>
    </w:p>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15–58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Example bank + Full paragraph + Timed</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2C2C2A"/>
          <w:sz w:val="22"/>
          <w:szCs w:val="22"/>
          <w:rtl w:val="false"/>
        </w:rPr>
        <w:t xml:space="preserve">The example bank — 5 sentences that work for any topic</w:t>
      </w:r>
    </w:p>
    <w:p>
      <w:pPr>
        <w:bidi/>
        <w:spacing w:after="60" w:before="20"/>
        <w:jc w:val="right"/>
      </w:pPr>
      <w:r>
        <w:rPr>
          <w:b w:val="false"/>
          <w:bCs w:val="false"/>
          <w:i/>
          <w:iCs/>
          <w:color w:val="0C447C"/>
          <w:sz w:val="20"/>
          <w:szCs w:val="20"/>
          <w:rtl/>
        </w:rPr>
        <w:t xml:space="preserve">5 משפטי דוגמה שעובדים על כל נושא. לשנן אותם.</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7F6F2" w:color="auto" w:val="clear"/>
            <w:tcMar>
              <w:top w:type="dxa" w:w="140"/>
              <w:left w:type="dxa" w:w="180"/>
              <w:bottom w:type="dxa" w:w="140"/>
              <w:right w:type="dxa" w:w="180"/>
            </w:tcMar>
          </w:tcPr>
          <w:p>
            <w:pPr>
              <w:bidi w:val="false"/>
              <w:spacing w:after="60" w:before="80"/>
              <w:jc w:val="left"/>
            </w:pPr>
            <w:r>
              <w:rPr>
                <w:b/>
                <w:bCs/>
                <w:i w:val="false"/>
                <w:iCs w:val="false"/>
                <w:color w:val="2C2C2A"/>
                <w:sz w:val="20"/>
                <w:szCs w:val="20"/>
                <w:rtl w:val="false"/>
              </w:rPr>
              <w:t xml:space="preserve">1.  Many students find that volunteering / working / learning a language gives them useful experience.</w:t>
            </w:r>
          </w:p>
          <w:p>
            <w:pPr>
              <w:bidi w:val="false"/>
              <w:spacing w:after="60" w:before="80"/>
              <w:jc w:val="left"/>
            </w:pPr>
            <w:r>
              <w:rPr>
                <w:b/>
                <w:bCs/>
                <w:i w:val="false"/>
                <w:iCs w:val="false"/>
                <w:color w:val="2C2C2A"/>
                <w:sz w:val="20"/>
                <w:szCs w:val="20"/>
                <w:rtl w:val="false"/>
              </w:rPr>
              <w:t xml:space="preserve">2.  For example, a teenager who volunteers / works part-time / studies abroad often becomes more confident.</w:t>
            </w:r>
          </w:p>
          <w:p>
            <w:pPr>
              <w:bidi w:val="false"/>
              <w:spacing w:after="60" w:before="80"/>
              <w:jc w:val="left"/>
            </w:pPr>
            <w:r>
              <w:rPr>
                <w:b/>
                <w:bCs/>
                <w:i w:val="false"/>
                <w:iCs w:val="false"/>
                <w:color w:val="2C2C2A"/>
                <w:sz w:val="20"/>
                <w:szCs w:val="20"/>
                <w:rtl w:val="false"/>
              </w:rPr>
              <w:t xml:space="preserve">3.  Studies show that students who have real-life experience / do volunteer work / learn another language perform better later in life.</w:t>
            </w:r>
          </w:p>
          <w:p>
            <w:pPr>
              <w:bidi w:val="false"/>
              <w:spacing w:after="60" w:before="80"/>
              <w:jc w:val="left"/>
            </w:pPr>
            <w:r>
              <w:rPr>
                <w:b/>
                <w:bCs/>
                <w:i w:val="false"/>
                <w:iCs w:val="false"/>
                <w:color w:val="2C2C2A"/>
                <w:sz w:val="20"/>
                <w:szCs w:val="20"/>
                <w:rtl w:val="false"/>
              </w:rPr>
              <w:t xml:space="preserve">4.  In many schools, students are encouraged to volunteer / join work experience programmes / learn a second language.</w:t>
            </w:r>
          </w:p>
          <w:p>
            <w:pPr>
              <w:bidi w:val="false"/>
              <w:spacing w:after="80" w:before="80"/>
              <w:jc w:val="left"/>
            </w:pPr>
            <w:r>
              <w:rPr>
                <w:b/>
                <w:bCs/>
                <w:i w:val="false"/>
                <w:iCs w:val="false"/>
                <w:color w:val="2C2C2A"/>
                <w:sz w:val="20"/>
                <w:szCs w:val="20"/>
                <w:rtl w:val="false"/>
              </w:rPr>
              <w:t xml:space="preserve">5.  According to many experts, developing skills outside the classroom / through volunteering / through language learning is extremely valuable.</w:t>
            </w:r>
          </w:p>
          <w:p>
            <w:pPr>
              <w:bidi/>
              <w:spacing w:after="60" w:before="20"/>
              <w:jc w:val="right"/>
            </w:pPr>
            <w:r>
              <w:rPr>
                <w:b w:val="false"/>
                <w:bCs w:val="false"/>
                <w:i/>
                <w:iCs/>
                <w:color w:val="0C447C"/>
                <w:sz w:val="20"/>
                <w:szCs w:val="20"/>
                <w:rtl/>
              </w:rPr>
              <w:t xml:space="preserve">שנן את 5 המשפטים האלה. התאם לנושא. השתמש בהם בכל כתיבה.</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2C2C2A"/>
          <w:sz w:val="22"/>
          <w:szCs w:val="22"/>
          <w:rtl w:val="false"/>
        </w:rPr>
        <w:t xml:space="preserve">Full paragraph — 70–90 words (write and count)</w:t>
      </w:r>
    </w:p>
    <w:p>
      <w:pPr>
        <w:bidi/>
        <w:spacing w:after="60" w:before="20"/>
        <w:jc w:val="right"/>
      </w:pPr>
      <w:r>
        <w:rPr>
          <w:b w:val="false"/>
          <w:bCs w:val="false"/>
          <w:i/>
          <w:iCs/>
          <w:color w:val="0C447C"/>
          <w:sz w:val="20"/>
          <w:szCs w:val="20"/>
          <w:rtl/>
        </w:rPr>
        <w:t xml:space="preserve">כתוב פסקה שלמה. P14 מלא. ספר מילים.</w:t>
      </w:r>
    </w:p>
    <w:p>
      <w:pPr>
        <w:bidi w:val="false"/>
        <w:spacing w:after="80" w:before="80"/>
        <w:jc w:val="left"/>
      </w:pPr>
      <w:r>
        <w:rPr>
          <w:b w:val="false"/>
          <w:bCs w:val="false"/>
          <w:i w:val="false"/>
          <w:iCs w:val="false"/>
          <w:color w:val="2C2C2A"/>
          <w:sz w:val="24"/>
          <w:szCs w:val="24"/>
          <w:rtl w:val="false"/>
        </w:rPr>
        <w:t xml:space="preserve"/>
      </w:r>
    </w:p>
    <w:p>
      <w:pPr>
        <w:bidi w:val="false"/>
        <w:spacing w:after="60" w:before="80"/>
        <w:jc w:val="left"/>
      </w:pPr>
      <w:r>
        <w:rPr>
          <w:b/>
          <w:bCs/>
          <w:i w:val="false"/>
          <w:iCs w:val="false"/>
          <w:color w:val="0C447C"/>
          <w:sz w:val="20"/>
          <w:szCs w:val="20"/>
          <w:rtl w:val="false"/>
        </w:rPr>
        <w:t xml:space="preserve">Topic: "Should all high school pupils do volunteer work?"</w:t>
      </w:r>
    </w:p>
    <w:p>
      <w:pPr>
        <w:bidi w:val="false"/>
        <w:spacing w:after="60" w:before="80"/>
        <w:jc w:val="left"/>
      </w:pPr>
      <w:r>
        <w:rPr>
          <w:b w:val="false"/>
          <w:bCs w:val="false"/>
          <w:i w:val="false"/>
          <w:iCs w:val="false"/>
          <w:color w:val="D3D1C7"/>
          <w:sz w:val="22"/>
          <w:szCs w:val="22"/>
          <w:rtl w:val="false"/>
        </w:rPr>
        <w:t xml:space="preserve">________________________________________________________________________________</w:t>
      </w:r>
    </w:p>
    <w:p>
      <w:pPr>
        <w:bidi w:val="false"/>
        <w:spacing w:after="60" w:before="80"/>
        <w:jc w:val="left"/>
      </w:pPr>
      <w:r>
        <w:rPr>
          <w:b w:val="false"/>
          <w:bCs w:val="false"/>
          <w:i w:val="false"/>
          <w:iCs w:val="false"/>
          <w:color w:val="D3D1C7"/>
          <w:sz w:val="22"/>
          <w:szCs w:val="22"/>
          <w:rtl w:val="false"/>
        </w:rPr>
        <w:t xml:space="preserve">________________________________________________________________________________</w:t>
      </w:r>
    </w:p>
    <w:p>
      <w:pPr>
        <w:bidi w:val="false"/>
        <w:spacing w:after="60" w:before="80"/>
        <w:jc w:val="left"/>
      </w:pPr>
      <w:r>
        <w:rPr>
          <w:b w:val="false"/>
          <w:bCs w:val="false"/>
          <w:i w:val="false"/>
          <w:iCs w:val="false"/>
          <w:color w:val="D3D1C7"/>
          <w:sz w:val="22"/>
          <w:szCs w:val="22"/>
          <w:rtl w:val="false"/>
        </w:rPr>
        <w:t xml:space="preserve">________________________________________________________________________________</w:t>
      </w:r>
    </w:p>
    <w:p>
      <w:pPr>
        <w:bidi w:val="false"/>
        <w:spacing w:after="60" w:before="80"/>
        <w:jc w:val="left"/>
      </w:pPr>
      <w:r>
        <w:rPr>
          <w:b w:val="false"/>
          <w:bCs w:val="false"/>
          <w:i w:val="false"/>
          <w:iCs w:val="false"/>
          <w:color w:val="D3D1C7"/>
          <w:sz w:val="22"/>
          <w:szCs w:val="22"/>
          <w:rtl w:val="false"/>
        </w:rPr>
        <w:t xml:space="preserve">________________________________________________________________________________</w:t>
      </w:r>
    </w:p>
    <w:p>
      <w:pPr>
        <w:bidi w:val="false"/>
        <w:spacing w:after="60" w:before="80"/>
        <w:jc w:val="left"/>
      </w:pPr>
      <w:r>
        <w:rPr>
          <w:b w:val="false"/>
          <w:bCs w:val="false"/>
          <w:i w:val="false"/>
          <w:iCs w:val="false"/>
          <w:color w:val="D3D1C7"/>
          <w:sz w:val="22"/>
          <w:szCs w:val="22"/>
          <w:rtl w:val="false"/>
        </w:rPr>
        <w:t xml:space="preserve">________________________________________________________________________________</w:t>
      </w:r>
    </w:p>
    <w:p>
      <w:pPr>
        <w:bidi w:val="false"/>
        <w:spacing w:after="60" w:before="80"/>
        <w:jc w:val="left"/>
      </w:pPr>
      <w:r>
        <w:rPr>
          <w:b w:val="false"/>
          <w:bCs w:val="false"/>
          <w:i w:val="false"/>
          <w:iCs w:val="false"/>
          <w:color w:val="D3D1C7"/>
          <w:sz w:val="22"/>
          <w:szCs w:val="22"/>
          <w:rtl w:val="false"/>
        </w:rPr>
        <w:t xml:space="preserve">________________________________________________________________________________</w:t>
      </w:r>
    </w:p>
    <w:p>
      <w:pPr>
        <w:bidi w:val="false"/>
        <w:spacing w:after="60" w:before="80"/>
        <w:jc w:val="left"/>
      </w:pPr>
      <w:r>
        <w:rPr>
          <w:b w:val="false"/>
          <w:bCs w:val="false"/>
          <w:i w:val="false"/>
          <w:iCs w:val="false"/>
          <w:color w:val="D3D1C7"/>
          <w:sz w:val="22"/>
          <w:szCs w:val="22"/>
          <w:rtl w:val="false"/>
        </w:rPr>
        <w:t xml:space="preserve">________________________________________________________________________________</w:t>
      </w:r>
    </w:p>
    <w:p>
      <w:pPr>
        <w:bidi w:val="false"/>
        <w:spacing w:after="60" w:before="80"/>
        <w:jc w:val="left"/>
      </w:pPr>
      <w:r>
        <w:rPr>
          <w:b w:val="false"/>
          <w:bCs w:val="false"/>
          <w:i w:val="false"/>
          <w:iCs w:val="false"/>
          <w:color w:val="D3D1C7"/>
          <w:sz w:val="22"/>
          <w:szCs w:val="22"/>
          <w:rtl w:val="false"/>
        </w:rPr>
        <w:t xml:space="preserve">________________________________________________________________________________</w:t>
      </w:r>
    </w:p>
    <w:p>
      <w:pPr>
        <w:bidi w:val="false"/>
        <w:spacing w:after="80" w:before="80"/>
        <w:jc w:val="left"/>
      </w:pPr>
      <w:r>
        <w:rPr>
          <w:b/>
          <w:bCs/>
          <w:i w:val="false"/>
          <w:iCs w:val="false"/>
          <w:color w:val="2C2C2A"/>
          <w:sz w:val="20"/>
          <w:szCs w:val="20"/>
          <w:rtl w:val="false"/>
        </w:rPr>
        <w:t xml:space="preserve">Word count: ___  (70–90 = ✓   under 70 = add a sentence   over 90 = cut one)</w:t>
      </w:r>
    </w:p>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25–35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WE DO — guided practice</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 WE DO</w:t>
            </w:r>
          </w:p>
          <w:p>
            <w:pPr>
              <w:bidi w:val="false"/>
              <w:spacing w:after="40" w:before="80"/>
              <w:jc w:val="left"/>
            </w:pPr>
            <w:r>
              <w:rPr>
                <w:b w:val="false"/>
                <w:bCs w:val="false"/>
                <w:i w:val="false"/>
                <w:iCs w:val="false"/>
                <w:color w:val="FFFFFF"/>
                <w:sz w:val="19"/>
                <w:szCs w:val="19"/>
                <w:rtl w:val="false"/>
              </w:rPr>
              <w:t xml:space="preserve">Read a model paragraph aloud. Students count the words.</w:t>
            </w:r>
          </w:p>
          <w:p>
            <w:pPr>
              <w:bidi w:val="false"/>
              <w:spacing w:after="40" w:before="80"/>
              <w:jc w:val="left"/>
            </w:pPr>
            <w:r>
              <w:rPr>
                <w:b w:val="false"/>
                <w:bCs w:val="false"/>
                <w:i w:val="false"/>
                <w:iCs w:val="false"/>
                <w:color w:val="FFFFFF"/>
                <w:sz w:val="19"/>
                <w:szCs w:val="19"/>
                <w:rtl w:val="false"/>
              </w:rPr>
              <w:t xml:space="preserve">"I think all pupils should do volunteer work because it teaches them important life skills. This means that teenagers develop responsibility and learn to work with others. For example, many students who volunteer become more focused in class. Another reason is that volunteering benefits the whole community. In addition, according to many experts, real-life experience is extremely valuable. (60 words — need 10 more!)"</w:t>
            </w:r>
          </w:p>
          <w:p>
            <w:pPr>
              <w:bidi w:val="false"/>
              <w:spacing w:after="40" w:before="80"/>
              <w:jc w:val="left"/>
            </w:pPr>
            <w:r>
              <w:rPr>
                <w:b w:val="false"/>
                <w:bCs w:val="false"/>
                <w:i w:val="false"/>
                <w:iCs w:val="false"/>
                <w:color w:val="FFFFFF"/>
                <w:sz w:val="19"/>
                <w:szCs w:val="19"/>
                <w:rtl w:val="false"/>
              </w:rPr>
              <w:t xml:space="preserve">Ask: "What is missing? Which sentence could be expanded?"</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60" w:before="80"/>
        <w:jc w:val="left"/>
      </w:pPr>
      <w:r>
        <w:rPr>
          <w:b/>
          <w:bCs/>
          <w:i w:val="false"/>
          <w:iCs w:val="false"/>
          <w:color w:val="888780"/>
          <w:sz w:val="20"/>
          <w:szCs w:val="20"/>
          <w:rtl w:val="false"/>
        </w:rPr>
        <w:t xml:space="preserve">Question WE DO (together)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WE.  </w:t>
            </w:r>
            <w:r>
              <w:rPr>
                <w:b w:val="false"/>
                <w:bCs w:val="false"/>
                <w:i w:val="false"/>
                <w:iCs w:val="false"/>
                <w:color w:val="2C2C2A"/>
                <w:sz w:val="22"/>
                <w:szCs w:val="22"/>
                <w:rtl w:val="false"/>
              </w:rPr>
              <w:t xml:space="preserve">Check 7: topic "Should all pupils do volunteer work?" Write 70–90 words. 15 minutes.</w:t>
            </w:r>
          </w:p>
          <w:p>
            <w:pPr>
              <w:bidi w:val="false"/>
              <w:spacing w:after="80" w:before="80"/>
              <w:jc w:val="left"/>
            </w:pPr>
            <w:r>
              <w:rPr>
                <w:b w:val="false"/>
                <w:bCs w:val="false"/>
                <w:i/>
                <w:iCs/>
                <w:color w:val="888780"/>
                <w:sz w:val="18"/>
                <w:szCs w:val="18"/>
                <w:rtl w:val="false"/>
              </w:rPr>
              <w:t xml:space="preserve">P14 complete. Count words. Sign your paper.</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olor w:val="639922"/>
                <w:sz w:val="15"/>
                <w:szCs w:val="15"/>
                <w:rtl w:val="false"/>
              </w:rPr>
              <w:t xml:space="preserve">ANSWER KEY</w:t>
            </w:r>
          </w:p>
          <w:p>
            <w:pPr>
              <w:bidi w:val="false"/>
              <w:spacing w:after="40" w:before="80"/>
              <w:jc w:val="left"/>
            </w:pPr>
            <w:r>
              <w:rPr>
                <w:b w:val="false"/>
                <w:bCs w:val="false"/>
                <w:i w:val="false"/>
                <w:iCs w:val="false"/>
                <w:color w:val="2C2C2A"/>
                <w:sz w:val="18"/>
                <w:szCs w:val="18"/>
                <w:rtl w:val="false"/>
              </w:rPr>
              <w:t xml:space="preserve">Marking criteria: clear YES/NO (2) + reason 1 R+E+E (3) + reason 2 R+E+E (3) + connectors (2) + 70–90 words (5) = 15 points.</w:t>
            </w:r>
          </w:p>
          <w:p>
            <w:pPr>
              <w:bidi w:val="false"/>
              <w:spacing w:after="40" w:before="80"/>
              <w:jc w:val="left"/>
            </w:pPr>
            <w:r>
              <w:rPr>
                <w:b w:val="false"/>
                <w:bCs w:val="false"/>
                <w:i w:val="false"/>
                <w:iCs w:val="false"/>
                <w:color w:val="2C2C2A"/>
                <w:sz w:val="18"/>
                <w:szCs w:val="18"/>
                <w:rtl w:val="false"/>
              </w:rPr>
              <w:t xml:space="preserve">Sample 80-word response: "I think all pupils should do volunteer work because it teaches them important skills. This means that they develop responsibility and learn to work with others. For example, many students who volunteer become more focused in class. Another reason is that volunteering benefits the whole community. In addition, studies show that teenagers who volunteer feel less stressed. According to many experts, real-life experience is extremely valuable. (70 words)"</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35–55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YOU DO — independent practice</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 YOU DO</w:t>
            </w:r>
          </w:p>
          <w:p>
            <w:pPr>
              <w:bidi w:val="false"/>
              <w:spacing w:after="40" w:before="80"/>
              <w:jc w:val="left"/>
            </w:pPr>
            <w:r>
              <w:rPr>
                <w:b w:val="false"/>
                <w:bCs w:val="false"/>
                <w:i w:val="false"/>
                <w:iCs w:val="false"/>
                <w:color w:val="FFFFFF"/>
                <w:sz w:val="19"/>
                <w:szCs w:val="19"/>
                <w:rtl w:val="false"/>
              </w:rPr>
              <w:t xml:space="preserve">Peer marking: swap papers. Using 5-point criteria: YES/NO clear? Reason 1 complete? Reason 2 complete? Connectors? Word count?</w:t>
            </w:r>
          </w:p>
          <w:p>
            <w:pPr>
              <w:bidi w:val="false"/>
              <w:spacing w:after="40" w:before="80"/>
              <w:jc w:val="left"/>
            </w:pPr>
            <w:r>
              <w:rPr>
                <w:b w:val="false"/>
                <w:bCs w:val="false"/>
                <w:i w:val="false"/>
                <w:iCs w:val="false"/>
                <w:color w:val="FFFFFF"/>
                <w:sz w:val="19"/>
                <w:szCs w:val="19"/>
                <w:rtl w:val="false"/>
              </w:rPr>
              <w:t xml:space="preserve">Return papers. Discuss: "What would you change if you wrote it again?"</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888780"/>
          <w:sz w:val="20"/>
          <w:szCs w:val="20"/>
          <w:rtl w:val="false"/>
        </w:rPr>
        <w:t xml:space="preserve">Questions — YOU DO (alone)</w:t>
      </w:r>
    </w:p>
    <w:p>
      <w:pPr>
        <w:bidi/>
        <w:spacing w:after="60" w:before="20"/>
        <w:jc w:val="right"/>
      </w:pPr>
      <w:r>
        <w:rPr>
          <w:b w:val="false"/>
          <w:bCs w:val="false"/>
          <w:i/>
          <w:iCs/>
          <w:color w:val="0C447C"/>
          <w:sz w:val="20"/>
          <w:szCs w:val="20"/>
          <w:rtl/>
        </w:rPr>
        <w:t xml:space="preserve">בדוק את הפסקה של החבר שלך. 5 קריטריונים. כתוב הערה אחת בונה.</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3.  </w:t>
            </w:r>
            <w:r>
              <w:rPr>
                <w:b w:val="false"/>
                <w:bCs w:val="false"/>
                <w:i w:val="false"/>
                <w:iCs w:val="false"/>
                <w:color w:val="2C2C2A"/>
                <w:sz w:val="22"/>
                <w:szCs w:val="22"/>
                <w:rtl w:val="false"/>
              </w:rPr>
              <w:t xml:space="preserve">Peer marking criteria — tick each one:</w:t>
            </w:r>
          </w:p>
          <w:p>
            <w:pPr>
              <w:bidi w:val="false"/>
              <w:spacing w:after="60" w:before="80"/>
              <w:jc w:val="left"/>
            </w:pPr>
            <w:r>
              <w:rPr>
                <w:b w:val="false"/>
                <w:bCs w:val="false"/>
                <w:i/>
                <w:iCs/>
                <w:color w:val="888780"/>
                <w:sz w:val="18"/>
                <w:szCs w:val="18"/>
                <w:rtl w:val="false"/>
              </w:rPr>
              <w:t xml:space="preserve">Mark your partner's paper.</w:t>
            </w:r>
          </w:p>
          <w:tbl>
            <w:tblPr>
              <w:tblW w:type="dxa" w:w="8472"/>
              <w:tblBorders>
                <w:top w:val="single" w:color="auto" w:sz="4"/>
                <w:left w:val="single" w:color="auto" w:sz="4"/>
                <w:bottom w:val="single" w:color="auto" w:sz="4"/>
                <w:right w:val="single" w:color="auto" w:sz="4"/>
                <w:insideH w:val="single" w:color="auto" w:sz="4"/>
                <w:insideV w:val="single" w:color="auto" w:sz="4"/>
              </w:tblBorders>
            </w:tblPr>
            <w:tblGrid>
              <w:gridCol w:w="600"/>
              <w:gridCol w:w="7872"/>
            </w:tblGrid>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1. YES/NO clearly stated ___/2</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2. Reason 1: R+E+E complete ___/3</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3. Reason 2: R+E+E complete ___/3</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iv)</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4. At least 3 connectors used ___/2</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5. Word count 70–90 ___/5</w:t>
                  </w:r>
                </w:p>
              </w:tc>
            </w:tr>
          </w:tbl>
          <w:p/>
        </w:tc>
      </w:tr>
    </w:tbl>
    <w:p>
      <w:pPr>
        <w:bidi w:val="false"/>
        <w:spacing w:after="80" w:before="80"/>
        <w:jc w:val="left"/>
      </w:pPr>
      <w:r>
        <w:rPr>
          <w:b w:val="false"/>
          <w:bCs w:val="false"/>
          <w:i w:val="false"/>
          <w:iCs w:val="false"/>
          <w:color w:val="2C2C2A"/>
          <w:sz w:val="22"/>
          <w:szCs w:val="22"/>
          <w:rtl w:val="false"/>
        </w:rPr>
        <w:t xml:space="preserve">Total: ___/15   Comment: ___________________________</w:t>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olor w:val="639922"/>
                <w:sz w:val="15"/>
                <w:szCs w:val="15"/>
                <w:rtl w:val="false"/>
              </w:rPr>
              <w:t xml:space="preserve">ANSWER KEY</w:t>
            </w:r>
          </w:p>
          <w:p>
            <w:pPr>
              <w:bidi w:val="false"/>
              <w:spacing w:after="80" w:before="80"/>
              <w:jc w:val="left"/>
            </w:pPr>
            <w:r>
              <w:rPr>
                <w:b w:val="false"/>
                <w:bCs w:val="false"/>
                <w:i w:val="false"/>
                <w:iCs w:val="false"/>
                <w:color w:val="2C2C2A"/>
                <w:sz w:val="17"/>
                <w:szCs w:val="17"/>
                <w:rtl w:val="false"/>
              </w:rPr>
              <w:t xml:space="preserve">Any honest peer marking is correct.</w:t>
            </w:r>
          </w:p>
          <w:p>
            <w:pPr>
              <w:bidi w:val="false"/>
              <w:spacing w:after="80" w:before="80"/>
              <w:jc w:val="left"/>
            </w:pPr>
            <w:r>
              <w:rPr>
                <w:b w:val="false"/>
                <w:bCs w:val="false"/>
                <w:i w:val="false"/>
                <w:iCs w:val="false"/>
                <w:color w:val="2C2C2A"/>
                <w:sz w:val="17"/>
                <w:szCs w:val="17"/>
                <w:rtl w:val="false"/>
              </w:rPr>
              <w:t xml:space="preserve">Teacher checks peer marks are reasonable.</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55–65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Timed Challenge — 8 minutes · P15 active</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w:t>
            </w:r>
          </w:p>
          <w:p>
            <w:pPr>
              <w:bidi w:val="false"/>
              <w:spacing w:after="40" w:before="80"/>
              <w:jc w:val="left"/>
            </w:pPr>
            <w:r>
              <w:rPr>
                <w:b w:val="false"/>
                <w:bCs w:val="false"/>
                <w:i w:val="false"/>
                <w:iCs w:val="false"/>
                <w:color w:val="FFFFFF"/>
                <w:sz w:val="19"/>
                <w:szCs w:val="19"/>
                <w:rtl w:val="false"/>
              </w:rPr>
              <w:t xml:space="preserve">8 minutes. Strict. P15: Mark → Move → Return if stuck.</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2C2C2A"/>
          <w:sz w:val="24"/>
          <w:szCs w:val="24"/>
          <w:rtl w:val="false"/>
        </w:rPr>
        <w:t xml:space="preserve">Timed Challenge — 8 minutes</w:t>
      </w:r>
    </w:p>
    <w:p>
      <w:pPr>
        <w:bidi w:val="false"/>
        <w:spacing w:after="40" w:before="80"/>
        <w:jc w:val="left"/>
      </w:pPr>
      <w:r>
        <w:rPr>
          <w:b/>
          <w:bCs/>
          <w:i w:val="false"/>
          <w:iCs w:val="false"/>
          <w:color w:val="2C2C2A"/>
          <w:sz w:val="20"/>
          <w:szCs w:val="20"/>
          <w:rtl w:val="false"/>
        </w:rPr>
        <w:t xml:space="preserve">Check 7 is the timed writing from WE DO (15 minutes, collected as a grade).</w:t>
      </w:r>
    </w:p>
    <w:p>
      <w:pPr>
        <w:bidi/>
        <w:spacing w:after="60" w:before="20"/>
        <w:jc w:val="right"/>
      </w:pPr>
      <w:r>
        <w:rPr>
          <w:b w:val="false"/>
          <w:bCs w:val="false"/>
          <w:i/>
          <w:iCs/>
          <w:color w:val="0C447C"/>
          <w:sz w:val="20"/>
          <w:szCs w:val="20"/>
          <w:rtl/>
        </w:rPr>
        <w:t xml:space="preserve">Check 7 — 15 דקות כתיבה. ניקוד: 15 נקודות.</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80"/>
              <w:left w:type="dxa" w:w="220"/>
              <w:bottom w:type="dxa" w:w="180"/>
              <w:right w:type="dxa" w:w="220"/>
            </w:tcMar>
          </w:tcPr>
          <w:p>
            <w:pPr>
              <w:bidi w:val="false"/>
              <w:spacing w:after="160" w:before="80"/>
              <w:jc w:val="center"/>
            </w:pPr>
            <w:r>
              <w:rPr>
                <w:b/>
                <w:bCs/>
                <w:i w:val="false"/>
                <w:iCs w:val="false"/>
                <w:color w:val="2C2C2A"/>
                <w:sz w:val="20"/>
                <w:szCs w:val="20"/>
                <w:rtl w:val="false"/>
              </w:rPr>
              <w:t xml:space="preserve">CHECK 7 — WRITING TASK</w:t>
            </w:r>
          </w:p>
          <w:p>
            <w:pPr>
              <w:bidi w:val="false"/>
              <w:spacing w:after="80" w:before="80"/>
              <w:jc w:val="left"/>
            </w:pPr>
            <w:r>
              <w:rPr>
                <w:b w:val="false"/>
                <w:bCs w:val="false"/>
                <w:i w:val="false"/>
                <w:iCs w:val="false"/>
                <w:color w:val="2C2C2A"/>
                <w:sz w:val="24"/>
                <w:szCs w:val="24"/>
                <w:rtl w:val="false"/>
              </w:rPr>
              <w:t xml:space="preserve">This is Check 7. It counts 15% of your course grade.</w:t>
            </w:r>
            <w:r>
              <w:rPr>
                <w:b w:val="false"/>
                <w:bCs w:val="false"/>
                <w:i w:val="false"/>
                <w:iCs w:val="false"/>
                <w:color w:val="2C2C2A"/>
                <w:sz w:val="24"/>
                <w:szCs w:val="24"/>
                <w:rtl w:val="false"/>
              </w:rPr>
              <w:t xml:space="preserve">Topic: "Should all high school pupils do volunteer work?"</w:t>
            </w:r>
            <w:r>
              <w:rPr>
                <w:b w:val="false"/>
                <w:bCs w:val="false"/>
                <w:i w:val="false"/>
                <w:iCs w:val="false"/>
                <w:color w:val="2C2C2A"/>
                <w:sz w:val="24"/>
                <w:szCs w:val="24"/>
                <w:rtl w:val="false"/>
              </w:rPr>
              <w:t xml:space="preserve">Write 70–90 words in English. Give reasons to explain your opinion.</w:t>
            </w:r>
            <w:r>
              <w:rPr>
                <w:b w:val="false"/>
                <w:bCs w:val="false"/>
                <w:i w:val="false"/>
                <w:iCs w:val="false"/>
                <w:color w:val="2C2C2A"/>
                <w:sz w:val="24"/>
                <w:szCs w:val="24"/>
                <w:rtl w:val="false"/>
              </w:rPr>
              <w:t xml:space="preserve">You have 15 minutes. Count your words before handing in.</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T1.  </w:t>
            </w:r>
            <w:r>
              <w:rPr>
                <w:b w:val="false"/>
                <w:bCs w:val="false"/>
                <w:i w:val="false"/>
                <w:iCs w:val="false"/>
                <w:color w:val="2C2C2A"/>
                <w:sz w:val="22"/>
                <w:szCs w:val="22"/>
                <w:rtl w:val="false"/>
              </w:rPr>
              <w:t xml:space="preserve">Write your response on lined paper (or below). Count words.</w:t>
            </w:r>
          </w:p>
          <w:p>
            <w:pPr>
              <w:bidi w:val="false"/>
              <w:spacing w:after="80" w:before="80"/>
              <w:jc w:val="left"/>
            </w:pPr>
            <w:r>
              <w:rPr>
                <w:b w:val="false"/>
                <w:bCs w:val="false"/>
                <w:i/>
                <w:iCs/>
                <w:color w:val="888780"/>
                <w:sz w:val="18"/>
                <w:szCs w:val="18"/>
                <w:rtl w:val="false"/>
              </w:rPr>
              <w:t xml:space="preserve">Sign and hand in.</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T2.  </w:t>
            </w:r>
            <w:r>
              <w:rPr>
                <w:b w:val="false"/>
                <w:bCs w:val="false"/>
                <w:i w:val="false"/>
                <w:iCs w:val="false"/>
                <w:color w:val="2C2C2A"/>
                <w:sz w:val="22"/>
                <w:szCs w:val="22"/>
                <w:rtl w:val="false"/>
              </w:rPr>
              <w:t xml:space="preserve">After writing: which part of P14 do you still find difficult?</w:t>
            </w:r>
          </w:p>
          <w:p>
            <w:pPr>
              <w:bidi w:val="false"/>
              <w:spacing w:after="60" w:before="80"/>
              <w:jc w:val="left"/>
            </w:pPr>
            <w:r>
              <w:rPr>
                <w:b w:val="false"/>
                <w:bCs w:val="false"/>
                <w:i/>
                <w:iCs/>
                <w:color w:val="888780"/>
                <w:sz w:val="18"/>
                <w:szCs w:val="18"/>
                <w:rtl w:val="false"/>
              </w:rPr>
              <w:t xml:space="preserve">Circle.</w:t>
            </w:r>
          </w:p>
          <w:tbl>
            <w:tblPr>
              <w:tblW w:type="dxa" w:w="8472"/>
              <w:tblBorders>
                <w:top w:val="single" w:color="auto" w:sz="4"/>
                <w:left w:val="single" w:color="auto" w:sz="4"/>
                <w:bottom w:val="single" w:color="auto" w:sz="4"/>
                <w:right w:val="single" w:color="auto" w:sz="4"/>
                <w:insideH w:val="single" w:color="auto" w:sz="4"/>
                <w:insideV w:val="single" w:color="auto" w:sz="4"/>
              </w:tblBorders>
            </w:tblPr>
            <w:tblGrid>
              <w:gridCol w:w="600"/>
              <w:gridCol w:w="7872"/>
            </w:tblGrid>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Deciding YES/NO</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Writing the reason</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Writing the explanation</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iv)</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Writing the example</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Counting words</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I feel ready for the exam</w:t>
                  </w:r>
                </w:p>
              </w:tc>
            </w:tr>
          </w:tbl>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olor w:val="639922"/>
                <w:sz w:val="15"/>
                <w:szCs w:val="15"/>
                <w:rtl w:val="false"/>
              </w:rPr>
              <w:t xml:space="preserve">ANSWER KEY</w:t>
            </w:r>
          </w:p>
          <w:p>
            <w:pPr>
              <w:bidi w:val="false"/>
              <w:spacing w:after="40" w:before="80"/>
              <w:jc w:val="left"/>
            </w:pPr>
            <w:r>
              <w:rPr>
                <w:b/>
                <w:bCs/>
                <w:i w:val="false"/>
                <w:iCs w:val="false"/>
                <w:color w:val="639922"/>
                <w:sz w:val="18"/>
                <w:szCs w:val="18"/>
                <w:rtl w:val="false"/>
              </w:rPr>
              <w:t xml:space="preserve">T1: See marking criteria in WE DO section.</w:t>
            </w:r>
          </w:p>
          <w:p>
            <w:pPr>
              <w:bidi w:val="false"/>
              <w:spacing w:after="60" w:before="80"/>
              <w:jc w:val="left"/>
            </w:pPr>
            <w:r>
              <w:rPr>
                <w:b w:val="false"/>
                <w:bCs w:val="false"/>
                <w:i/>
                <w:iCs/>
                <w:color w:val="2C2C2A"/>
                <w:sz w:val="17"/>
                <w:szCs w:val="17"/>
                <w:rtl w:val="false"/>
              </w:rPr>
              <w:t xml:space="preserve">Grade = 15%.</w:t>
            </w:r>
          </w:p>
          <w:p>
            <w:pPr>
              <w:bidi w:val="false"/>
              <w:spacing w:after="40" w:before="80"/>
              <w:jc w:val="left"/>
            </w:pPr>
            <w:r>
              <w:rPr>
                <w:b/>
                <w:bCs/>
                <w:i w:val="false"/>
                <w:iCs w:val="false"/>
                <w:color w:val="639922"/>
                <w:sz w:val="18"/>
                <w:szCs w:val="18"/>
                <w:rtl w:val="false"/>
              </w:rPr>
              <w:t xml:space="preserve">T2: Personal.</w:t>
            </w:r>
          </w:p>
          <w:p>
            <w:pPr>
              <w:bidi w:val="false"/>
              <w:spacing w:after="80" w:before="80"/>
              <w:jc w:val="left"/>
            </w:pPr>
            <w:r>
              <w:rPr>
                <w:b w:val="false"/>
                <w:bCs w:val="false"/>
                <w:i/>
                <w:iCs/>
                <w:color w:val="2C2C2A"/>
                <w:sz w:val="17"/>
                <w:szCs w:val="17"/>
                <w:rtl w:val="false"/>
              </w:rPr>
              <w:t xml:space="preserve">Informs final session before simulation.</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65–75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Exit Ticket → Homework</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w:t>
            </w:r>
          </w:p>
          <w:p>
            <w:pPr>
              <w:bidi w:val="false"/>
              <w:spacing w:after="40" w:before="80"/>
              <w:jc w:val="left"/>
            </w:pPr>
            <w:r>
              <w:rPr>
                <w:b w:val="false"/>
                <w:bCs w:val="false"/>
                <w:i w:val="false"/>
                <w:iCs w:val="false"/>
                <w:color w:val="FFFFFF"/>
                <w:sz w:val="19"/>
                <w:szCs w:val="19"/>
                <w:rtl w:val="false"/>
              </w:rPr>
              <w:t xml:space="preserve">Collect before students leave. Read tonight — inform L23 warm-up.</w:t>
            </w:r>
          </w:p>
          <w:p>
            <w:pPr>
              <w:bidi w:val="false"/>
              <w:spacing w:after="40" w:before="80"/>
              <w:jc w:val="left"/>
            </w:pPr>
            <w:r>
              <w:rPr>
                <w:b w:val="false"/>
                <w:bCs w:val="false"/>
                <w:i w:val="false"/>
                <w:iCs w:val="false"/>
                <w:color w:val="FFFFFF"/>
                <w:sz w:val="19"/>
                <w:szCs w:val="19"/>
                <w:rtl w:val="false"/>
              </w:rPr>
              <w:t xml:space="preserve">Collect Check 7. Mark tonight using the 5-criteria rubric.</w:t>
            </w:r>
          </w:p>
          <w:p>
            <w:pPr>
              <w:bidi w:val="false"/>
              <w:spacing w:after="40" w:before="80"/>
              <w:jc w:val="left"/>
            </w:pPr>
            <w:r>
              <w:rPr>
                <w:b w:val="false"/>
                <w:bCs w:val="false"/>
                <w:i w:val="false"/>
                <w:iCs w:val="false"/>
                <w:color w:val="FFFFFF"/>
                <w:sz w:val="19"/>
                <w:szCs w:val="19"/>
                <w:rtl w:val="false"/>
              </w:rPr>
              <w:t xml:space="preserve">L23 is the full simulation. Tell students: "Next lesson = the real thing. Use everything."</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80"/>
              <w:left w:type="dxa" w:w="220"/>
              <w:bottom w:type="dxa" w:w="180"/>
              <w:right w:type="dxa" w:w="220"/>
            </w:tcMar>
          </w:tcPr>
          <w:p>
            <w:pPr>
              <w:bidi w:val="false"/>
              <w:spacing w:after="40" w:before="80"/>
              <w:jc w:val="left"/>
            </w:pPr>
            <w:r>
              <w:rPr>
                <w:b/>
                <w:bCs/>
                <w:i w:val="false"/>
                <w:iCs w:val="false"/>
                <w:color w:val="2C2C2A"/>
                <w:sz w:val="22"/>
                <w:szCs w:val="22"/>
                <w:rtl w:val="false"/>
              </w:rPr>
              <w:t xml:space="preserve">EXIT TICKET  —  Lesson 22</w:t>
            </w:r>
          </w:p>
          <w:p>
            <w:pPr>
              <w:bidi w:val="false"/>
              <w:spacing w:after="120" w:before="80"/>
              <w:jc w:val="left"/>
            </w:pPr>
            <w:r>
              <w:rPr>
                <w:b w:val="false"/>
                <w:bCs w:val="false"/>
                <w:i w:val="false"/>
                <w:iCs w:val="false"/>
                <w:color w:val="888780"/>
                <w:sz w:val="18"/>
                <w:szCs w:val="18"/>
                <w:rtl w:val="false"/>
              </w:rPr>
              <w:t xml:space="preserve">3 minutes · alone · no notes</w:t>
            </w:r>
          </w:p>
          <w:p>
            <w:pPr>
              <w:bidi w:val="false"/>
              <w:spacing w:after="20" w:before="80"/>
              <w:jc w:val="left"/>
            </w:pPr>
            <w:r>
              <w:rPr>
                <w:b/>
                <w:bCs/>
                <w:i w:val="false"/>
                <w:iCs w:val="false"/>
                <w:color w:val="2C2C2A"/>
                <w:sz w:val="22"/>
                <w:szCs w:val="22"/>
                <w:rtl w:val="false"/>
              </w:rPr>
              <w:t xml:space="preserve">1.  What did I learn today?</w:t>
            </w:r>
          </w:p>
          <w:p>
            <w:pPr>
              <w:bidi/>
              <w:spacing w:after="60" w:before="20"/>
              <w:jc w:val="right"/>
            </w:pPr>
            <w:r>
              <w:rPr>
                <w:b w:val="false"/>
                <w:bCs w:val="false"/>
                <w:i/>
                <w:iCs/>
                <w:color w:val="0C447C"/>
                <w:sz w:val="20"/>
                <w:szCs w:val="20"/>
                <w:rtl/>
              </w:rPr>
              <w:t xml:space="preserve">מה למדתי היום?</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20" w:before="80"/>
              <w:jc w:val="left"/>
            </w:pPr>
            <w:r>
              <w:rPr>
                <w:b/>
                <w:bCs/>
                <w:i w:val="false"/>
                <w:iCs w:val="false"/>
                <w:color w:val="2C2C2A"/>
                <w:sz w:val="22"/>
                <w:szCs w:val="22"/>
                <w:rtl w:val="false"/>
              </w:rPr>
              <w:t xml:space="preserve">2.  Which pattern(s) did I use? Write the formula.</w:t>
            </w:r>
          </w:p>
          <w:p>
            <w:pPr>
              <w:bidi/>
              <w:spacing w:after="60" w:before="20"/>
              <w:jc w:val="right"/>
            </w:pPr>
            <w:r>
              <w:rPr>
                <w:b w:val="false"/>
                <w:bCs w:val="false"/>
                <w:i/>
                <w:iCs/>
                <w:color w:val="0C447C"/>
                <w:sz w:val="20"/>
                <w:szCs w:val="20"/>
                <w:rtl/>
              </w:rPr>
              <w:t xml:space="preserve">איזה Pattern השתמשתי? כתוב את הנוסחה.</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20" w:before="80"/>
              <w:jc w:val="left"/>
            </w:pPr>
            <w:r>
              <w:rPr>
                <w:b/>
                <w:bCs/>
                <w:i w:val="false"/>
                <w:iCs w:val="false"/>
                <w:color w:val="2C2C2A"/>
                <w:sz w:val="22"/>
                <w:szCs w:val="22"/>
                <w:rtl w:val="false"/>
              </w:rPr>
              <w:t xml:space="preserve">3.  What do I still need to practice?</w:t>
            </w:r>
          </w:p>
          <w:p>
            <w:pPr>
              <w:bidi/>
              <w:spacing w:after="60" w:before="20"/>
              <w:jc w:val="right"/>
            </w:pPr>
            <w:r>
              <w:rPr>
                <w:b w:val="false"/>
                <w:bCs w:val="false"/>
                <w:i/>
                <w:iCs/>
                <w:color w:val="0C447C"/>
                <w:sz w:val="20"/>
                <w:szCs w:val="20"/>
                <w:rtl/>
              </w:rPr>
              <w:t xml:space="preserve">מה אני עדיין צריך לתרגל?</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 HOMEWORK</w:t>
            </w:r>
          </w:p>
          <w:p>
            <w:pPr>
              <w:bidi w:val="false"/>
              <w:spacing w:after="80" w:before="80"/>
              <w:jc w:val="left"/>
            </w:pPr>
            <w:r>
              <w:rPr>
                <w:b/>
                <w:bCs/>
                <w:i w:val="false"/>
                <w:iCs w:val="false"/>
                <w:color w:val="AAAAAA"/>
                <w:sz w:val="18"/>
                <w:szCs w:val="18"/>
                <w:rtl w:val="false"/>
              </w:rPr>
              <w:t xml:space="preserve">Homework (15–20 min):</w:t>
            </w:r>
          </w:p>
          <w:p>
            <w:pPr>
              <w:bidi w:val="false"/>
              <w:spacing w:after="40" w:before="80"/>
              <w:jc w:val="left"/>
            </w:pPr>
            <w:r>
              <w:rPr>
                <w:b w:val="false"/>
                <w:bCs w:val="false"/>
                <w:i w:val="false"/>
                <w:iCs w:val="false"/>
                <w:color w:val="FFFFFF"/>
                <w:sz w:val="19"/>
                <w:szCs w:val="19"/>
                <w:rtl w:val="false"/>
              </w:rPr>
              <w:t xml:space="preserve">1.  Write a complete response (70–90 words) on each of these topics: volunteer work / part-time job / language.</w:t>
            </w:r>
          </w:p>
          <w:p>
            <w:pPr>
              <w:bidi w:val="false"/>
              <w:spacing w:after="40" w:before="80"/>
              <w:jc w:val="left"/>
            </w:pPr>
            <w:r>
              <w:rPr>
                <w:b w:val="false"/>
                <w:bCs w:val="false"/>
                <w:i w:val="false"/>
                <w:iCs w:val="false"/>
                <w:color w:val="FFFFFF"/>
                <w:sz w:val="19"/>
                <w:szCs w:val="19"/>
                <w:rtl w:val="false"/>
              </w:rPr>
              <w:t xml:space="preserve">2.  Memorize the example bank — all 5 sentences from memory.</w:t>
            </w:r>
          </w:p>
          <w:p>
            <w:pPr>
              <w:bidi w:val="false"/>
              <w:spacing w:after="40" w:before="80"/>
              <w:jc w:val="left"/>
            </w:pPr>
            <w:r>
              <w:rPr>
                <w:b w:val="false"/>
                <w:bCs w:val="false"/>
                <w:i w:val="false"/>
                <w:iCs w:val="false"/>
                <w:color w:val="FFFFFF"/>
                <w:sz w:val="19"/>
                <w:szCs w:val="19"/>
                <w:rtl w:val="false"/>
              </w:rPr>
              <w:t xml:space="preserve">3.  Review your Check 7. What would you improve?</w:t>
            </w:r>
          </w:p>
          <w:p>
            <w:pPr>
              <w:bidi w:val="false"/>
              <w:spacing w:after="40" w:before="80"/>
              <w:jc w:val="left"/>
            </w:pPr>
            <w:r>
              <w:rPr>
                <w:b w:val="false"/>
                <w:bCs w:val="false"/>
                <w:i w:val="false"/>
                <w:iCs w:val="false"/>
                <w:color w:val="FFFFFF"/>
                <w:sz w:val="19"/>
                <w:szCs w:val="19"/>
                <w:rtl w:val="false"/>
              </w:rPr>
              <w:t xml:space="preserve">4.  Read the Final Exam Toolkit (if issued). Memorise the 3 Before Reading steps.</w:t>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bCs/>
                <w:i w:val="false"/>
                <w:iCs w:val="false"/>
                <w:color w:val="FAC775"/>
                <w:sz w:val="19"/>
                <w:szCs w:val="19"/>
                <w:rtl w:val="false"/>
              </w:rPr>
              <w:t xml:space="preserve">Start L23 with: "Who changed their answer when they re-did the question at home?"</w:t>
            </w:r>
          </w:p>
        </w:tc>
      </w:tr>
    </w:tbl>
    <w:sectPr>
      <w:pgSz w:w="11906" w:h="16838"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2026-08-31T05:09:13.707Z</dcterms:created>
  <dcterms:modified xsi:type="dcterms:W3CDTF">2026-08-31T05:09:13.707Z</dcterms:modified>
</cp:coreProperties>
</file>

<file path=docProps/custom.xml><?xml version="1.0" encoding="utf-8"?>
<Properties xmlns="http://schemas.openxmlformats.org/officeDocument/2006/custom-properties" xmlns:vt="http://schemas.openxmlformats.org/officeDocument/2006/docPropsVTypes"/>
</file>