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8A2A" w14:textId="77777777" w:rsidR="00BE7924" w:rsidRPr="00BE7924" w:rsidRDefault="00BE7924" w:rsidP="00BE7924">
      <w:pPr>
        <w:spacing w:line="240" w:lineRule="auto"/>
        <w:ind w:left="-7"/>
        <w:outlineLvl w:val="0"/>
        <w:rPr>
          <w:rFonts w:ascii="Verdana" w:eastAsia="Times New Roman" w:hAnsi="Verdana" w:cs="Times New Roman"/>
          <w:b/>
          <w:bCs/>
          <w:color w:val="C7C8CA"/>
          <w:spacing w:val="-7"/>
          <w:kern w:val="36"/>
          <w:sz w:val="64"/>
          <w:szCs w:val="64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color w:val="C7C8CA"/>
          <w:spacing w:val="-7"/>
          <w:kern w:val="36"/>
          <w:sz w:val="64"/>
          <w:szCs w:val="64"/>
          <w:lang w:eastAsia="pt-BR"/>
        </w:rPr>
        <w:t xml:space="preserve">Lembre-se dos 5 </w:t>
      </w:r>
      <w:proofErr w:type="spellStart"/>
      <w:r w:rsidRPr="00BE7924">
        <w:rPr>
          <w:rFonts w:ascii="Verdana" w:eastAsia="Times New Roman" w:hAnsi="Verdana" w:cs="Times New Roman"/>
          <w:b/>
          <w:bCs/>
          <w:color w:val="C7C8CA"/>
          <w:spacing w:val="-7"/>
          <w:kern w:val="36"/>
          <w:sz w:val="64"/>
          <w:szCs w:val="64"/>
          <w:lang w:eastAsia="pt-BR"/>
        </w:rPr>
        <w:t>W's</w:t>
      </w:r>
      <w:proofErr w:type="spellEnd"/>
    </w:p>
    <w:p w14:paraId="39CA533C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Não importa o tamanho do seu projeto quando você está determinando os requisitos para uma solução nova ou aprimorada, sempre vale a pena lembrar os 5 </w:t>
      </w:r>
      <w:proofErr w:type="spellStart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W's</w:t>
      </w:r>
      <w:proofErr w:type="spellEnd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:</w:t>
      </w:r>
    </w:p>
    <w:p w14:paraId="21E806CE" w14:textId="77777777" w:rsidR="00BE7924" w:rsidRPr="00BE7924" w:rsidRDefault="00BE7924" w:rsidP="00BE7924">
      <w:pPr>
        <w:numPr>
          <w:ilvl w:val="0"/>
          <w:numId w:val="1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hyperlink r:id="rId5" w:anchor="who" w:history="1">
        <w:r w:rsidRPr="00BE7924">
          <w:rPr>
            <w:rFonts w:ascii="Verdana" w:eastAsia="Times New Roman" w:hAnsi="Verdana" w:cs="Times New Roman"/>
            <w:i/>
            <w:iCs/>
            <w:sz w:val="27"/>
            <w:szCs w:val="27"/>
            <w:u w:val="single"/>
            <w:lang w:eastAsia="pt-BR"/>
          </w:rPr>
          <w:t>QUEM</w:t>
        </w:r>
      </w:hyperlink>
    </w:p>
    <w:p w14:paraId="5D59D6CA" w14:textId="77777777" w:rsidR="00BE7924" w:rsidRPr="00BE7924" w:rsidRDefault="00BE7924" w:rsidP="00BE7924">
      <w:pPr>
        <w:numPr>
          <w:ilvl w:val="0"/>
          <w:numId w:val="1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hyperlink r:id="rId6" w:anchor="what" w:history="1">
        <w:r w:rsidRPr="00BE7924">
          <w:rPr>
            <w:rFonts w:ascii="Verdana" w:eastAsia="Times New Roman" w:hAnsi="Verdana" w:cs="Times New Roman"/>
            <w:i/>
            <w:iCs/>
            <w:sz w:val="27"/>
            <w:szCs w:val="27"/>
            <w:u w:val="single"/>
            <w:lang w:eastAsia="pt-BR"/>
          </w:rPr>
          <w:t>QUE</w:t>
        </w:r>
      </w:hyperlink>
    </w:p>
    <w:p w14:paraId="5A91E7EF" w14:textId="77777777" w:rsidR="00BE7924" w:rsidRPr="00BE7924" w:rsidRDefault="00BE7924" w:rsidP="00BE7924">
      <w:pPr>
        <w:numPr>
          <w:ilvl w:val="0"/>
          <w:numId w:val="1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hyperlink r:id="rId7" w:anchor="when" w:history="1">
        <w:r w:rsidRPr="00BE7924">
          <w:rPr>
            <w:rFonts w:ascii="Verdana" w:eastAsia="Times New Roman" w:hAnsi="Verdana" w:cs="Times New Roman"/>
            <w:i/>
            <w:iCs/>
            <w:sz w:val="27"/>
            <w:szCs w:val="27"/>
            <w:u w:val="single"/>
            <w:lang w:eastAsia="pt-BR"/>
          </w:rPr>
          <w:t>QUANDO</w:t>
        </w:r>
      </w:hyperlink>
    </w:p>
    <w:p w14:paraId="2A7BB2E3" w14:textId="77777777" w:rsidR="00BE7924" w:rsidRPr="00BE7924" w:rsidRDefault="00BE7924" w:rsidP="00BE7924">
      <w:pPr>
        <w:numPr>
          <w:ilvl w:val="0"/>
          <w:numId w:val="1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hyperlink r:id="rId8" w:anchor="where" w:history="1">
        <w:r w:rsidRPr="00BE7924">
          <w:rPr>
            <w:rFonts w:ascii="Verdana" w:eastAsia="Times New Roman" w:hAnsi="Verdana" w:cs="Times New Roman"/>
            <w:i/>
            <w:iCs/>
            <w:sz w:val="27"/>
            <w:szCs w:val="27"/>
            <w:u w:val="single"/>
            <w:lang w:eastAsia="pt-BR"/>
          </w:rPr>
          <w:t>ONDE</w:t>
        </w:r>
      </w:hyperlink>
    </w:p>
    <w:p w14:paraId="668A79FE" w14:textId="77777777" w:rsidR="00BE7924" w:rsidRPr="00BE7924" w:rsidRDefault="00BE7924" w:rsidP="00BE7924">
      <w:pPr>
        <w:numPr>
          <w:ilvl w:val="0"/>
          <w:numId w:val="1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hyperlink r:id="rId9" w:anchor="why" w:history="1">
        <w:r w:rsidRPr="00BE7924">
          <w:rPr>
            <w:rFonts w:ascii="Verdana" w:eastAsia="Times New Roman" w:hAnsi="Verdana" w:cs="Times New Roman"/>
            <w:i/>
            <w:iCs/>
            <w:sz w:val="27"/>
            <w:szCs w:val="27"/>
            <w:u w:val="single"/>
            <w:lang w:eastAsia="pt-BR"/>
          </w:rPr>
          <w:t>POR QUE</w:t>
        </w:r>
      </w:hyperlink>
    </w:p>
    <w:p w14:paraId="6976E2B5" w14:textId="77777777" w:rsidR="00BE7924" w:rsidRPr="00BE7924" w:rsidRDefault="00BE7924" w:rsidP="00BE7924">
      <w:pPr>
        <w:shd w:val="clear" w:color="auto" w:fill="242423"/>
        <w:spacing w:after="0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pict w14:anchorId="43FAB7CB">
          <v:rect id="_x0000_i1025" style="width:0;height:0" o:hralign="center" o:hrstd="t" o:hr="t" fillcolor="#a0a0a0" stroked="f"/>
        </w:pict>
      </w:r>
    </w:p>
    <w:p w14:paraId="10E42701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ind w:left="-7"/>
        <w:outlineLvl w:val="2"/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  <w:t>QUEM</w:t>
      </w:r>
    </w:p>
    <w:p w14:paraId="1BB8FE66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Quem</w:t>
      </w: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 lida com a identificação dos vários atores e atores em uma solução.</w:t>
      </w:r>
    </w:p>
    <w:p w14:paraId="230448E7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Estes são exemplos dos tipos de perguntas que você deve fazer em relação ao "Quem" da solução pretendida:</w:t>
      </w:r>
    </w:p>
    <w:p w14:paraId="766D8215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precisa usar ou interagir com a solução?</w:t>
      </w:r>
    </w:p>
    <w:p w14:paraId="62245A5C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obtém valor da solução?</w:t>
      </w:r>
    </w:p>
    <w:p w14:paraId="27AB69A5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está pagando pela solução?</w:t>
      </w:r>
    </w:p>
    <w:p w14:paraId="760099D5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apoiará a solução?</w:t>
      </w:r>
    </w:p>
    <w:p w14:paraId="101A77BE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tem permissão para realizar as diversas atividades dentro da solução?</w:t>
      </w:r>
    </w:p>
    <w:p w14:paraId="62707522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pertence a quais papéis dentro da solução?</w:t>
      </w:r>
    </w:p>
    <w:p w14:paraId="0F4A93A3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manterá os dados mestres?</w:t>
      </w:r>
    </w:p>
    <w:p w14:paraId="3B0E987A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administrará a solução?</w:t>
      </w:r>
    </w:p>
    <w:p w14:paraId="39FC4601" w14:textId="77777777" w:rsidR="00BE7924" w:rsidRPr="00BE7924" w:rsidRDefault="00BE7924" w:rsidP="00BE7924">
      <w:pPr>
        <w:numPr>
          <w:ilvl w:val="0"/>
          <w:numId w:val="2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Quem estou perdendo?</w:t>
      </w:r>
    </w:p>
    <w:p w14:paraId="1E166B5C" w14:textId="77777777" w:rsidR="00BE7924" w:rsidRPr="00BE7924" w:rsidRDefault="00BE7924" w:rsidP="00BE7924">
      <w:pPr>
        <w:shd w:val="clear" w:color="auto" w:fill="242423"/>
        <w:spacing w:after="0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pict w14:anchorId="0469C84F">
          <v:rect id="_x0000_i1026" style="width:0;height:0" o:hralign="center" o:hrstd="t" o:hr="t" fillcolor="#a0a0a0" stroked="f"/>
        </w:pict>
      </w:r>
    </w:p>
    <w:p w14:paraId="5D21577A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ind w:left="-7"/>
        <w:outlineLvl w:val="2"/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  <w:t>QUE</w:t>
      </w:r>
    </w:p>
    <w:p w14:paraId="6325BFDB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lastRenderedPageBreak/>
        <w:t>O que</w:t>
      </w: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 trata da identificação das diversas funcionalidades, dados, entradas, saídas, entregas, artefatos, etc. da solução pretendida.</w:t>
      </w:r>
    </w:p>
    <w:p w14:paraId="3A3E1AE9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Estes são exemplos dos tipos de perguntas que você deve fazer em relação ao "O quê" da solução pretendida:</w:t>
      </w:r>
    </w:p>
    <w:p w14:paraId="7B9B3B20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são os objetivos e objetivos da solução (devem ser indicados em termos de negócios)?</w:t>
      </w:r>
    </w:p>
    <w:p w14:paraId="0D383CB4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 que os usuários precisam para poder fazer dentro/com a solução?</w:t>
      </w:r>
    </w:p>
    <w:p w14:paraId="417D8574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elementos de dados a solução precisa capturar, armazenar, gerar, saída, etc.?</w:t>
      </w:r>
    </w:p>
    <w:p w14:paraId="07759899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são os elementos de dados mestres?</w:t>
      </w:r>
    </w:p>
    <w:p w14:paraId="456BD6CF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são os elementos de dados transacionais?</w:t>
      </w:r>
    </w:p>
    <w:p w14:paraId="551CAA00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Qual é a fonte autoritária para os elementos de dados mestres?</w:t>
      </w:r>
    </w:p>
    <w:p w14:paraId="47B2A3EE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 regras de negócios a solução precisa aplicar?</w:t>
      </w:r>
    </w:p>
    <w:p w14:paraId="2B47CAD0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processos a solução precisa para suportar e/ou facilitar?</w:t>
      </w:r>
    </w:p>
    <w:p w14:paraId="7C3C4FDF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Quais transações a solução precisa para </w:t>
      </w:r>
      <w:proofErr w:type="spellStart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suport</w:t>
      </w:r>
      <w:proofErr w:type="spellEnd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 e/ou facilitar?</w:t>
      </w:r>
    </w:p>
    <w:p w14:paraId="30D114B3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Com que </w:t>
      </w:r>
      <w:proofErr w:type="gramStart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outros sistemas a solução precisa</w:t>
      </w:r>
      <w:proofErr w:type="gramEnd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 interagir?</w:t>
      </w:r>
    </w:p>
    <w:p w14:paraId="6013E613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elementos de dados a solução precisa para ser trocada com outros sistemas?</w:t>
      </w:r>
    </w:p>
    <w:p w14:paraId="766E58F1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Quais são as </w:t>
      </w:r>
      <w:proofErr w:type="spellStart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volumosias</w:t>
      </w:r>
      <w:proofErr w:type="spellEnd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 xml:space="preserve"> para a solução (por exemplo, # dos usuários, # de transações, taxa de crescimento de dados, </w:t>
      </w:r>
      <w:proofErr w:type="spellStart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etc</w:t>
      </w:r>
      <w:proofErr w:type="spellEnd"/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)?</w:t>
      </w:r>
    </w:p>
    <w:p w14:paraId="025700ED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 problemas a solução resolve ou mitiga?</w:t>
      </w:r>
    </w:p>
    <w:p w14:paraId="5ECB42D0" w14:textId="77777777" w:rsidR="00BE7924" w:rsidRPr="00BE7924" w:rsidRDefault="00BE7924" w:rsidP="00BE7924">
      <w:pPr>
        <w:numPr>
          <w:ilvl w:val="0"/>
          <w:numId w:val="3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 que estou perdendo?</w:t>
      </w:r>
    </w:p>
    <w:p w14:paraId="36CF00AE" w14:textId="77777777" w:rsidR="00BE7924" w:rsidRPr="00BE7924" w:rsidRDefault="00BE7924" w:rsidP="00BE7924">
      <w:pPr>
        <w:shd w:val="clear" w:color="auto" w:fill="242423"/>
        <w:spacing w:after="0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pict w14:anchorId="69361ED7">
          <v:rect id="_x0000_i1027" style="width:0;height:0" o:hralign="center" o:hrstd="t" o:hr="t" fillcolor="#a0a0a0" stroked="f"/>
        </w:pict>
      </w:r>
    </w:p>
    <w:p w14:paraId="3E59D8E5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ind w:left="-7"/>
        <w:outlineLvl w:val="2"/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  <w:t>QUANDO</w:t>
      </w:r>
    </w:p>
    <w:p w14:paraId="17E2A030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Quando</w:t>
      </w: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 lida com vários eventos baseados no tempo, atividades, etc. da solução pretendida.</w:t>
      </w:r>
    </w:p>
    <w:p w14:paraId="6C28007D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lastRenderedPageBreak/>
        <w:t>Estes são exemplos dos tipos de perguntas que você deve fazer em relação ao "Quando" da solução pretendida:</w:t>
      </w:r>
    </w:p>
    <w:p w14:paraId="55A7BE4F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a solução precisa estar pronta para o lançamento?</w:t>
      </w:r>
    </w:p>
    <w:p w14:paraId="1F3CC321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os usuários precisam ser capazes de realizar atividades específicas?</w:t>
      </w:r>
    </w:p>
    <w:p w14:paraId="79168813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as atividades periódicas precisam ser realizadas (por exemplo, diárias, semanais, mensais, trimestrais, anuais, etc.)?</w:t>
      </w:r>
    </w:p>
    <w:p w14:paraId="706F3EDB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a solução precisa estar disponível para uso (horário comercial normal, 24/7/365, etc.)?</w:t>
      </w:r>
    </w:p>
    <w:p w14:paraId="76CB3E6F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a solução pode ou não deve estar disponível?</w:t>
      </w:r>
    </w:p>
    <w:p w14:paraId="6E27114C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Alguma atividade precisa de uma trilha de história capturada?</w:t>
      </w:r>
    </w:p>
    <w:p w14:paraId="6BCF7CE1" w14:textId="77777777" w:rsidR="00BE7924" w:rsidRPr="00BE7924" w:rsidRDefault="00BE7924" w:rsidP="00BE7924">
      <w:pPr>
        <w:numPr>
          <w:ilvl w:val="0"/>
          <w:numId w:val="4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Quando os dados podem ser apagados da solução?</w:t>
      </w:r>
    </w:p>
    <w:p w14:paraId="11F6AFB7" w14:textId="77777777" w:rsidR="00BE7924" w:rsidRPr="00BE7924" w:rsidRDefault="00BE7924" w:rsidP="00BE7924">
      <w:pPr>
        <w:shd w:val="clear" w:color="auto" w:fill="242423"/>
        <w:spacing w:after="0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pict w14:anchorId="5C4A1B62">
          <v:rect id="_x0000_i1028" style="width:0;height:0" o:hralign="center" o:hrstd="t" o:hr="t" fillcolor="#a0a0a0" stroked="f"/>
        </w:pict>
      </w:r>
    </w:p>
    <w:p w14:paraId="3FBFA937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ind w:left="-7"/>
        <w:outlineLvl w:val="2"/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  <w:t>ONDE</w:t>
      </w:r>
    </w:p>
    <w:p w14:paraId="36CB837D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Quando</w:t>
      </w: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 lida com vários aspectos geográficos e/ou logísticos de uma solução.</w:t>
      </w:r>
    </w:p>
    <w:p w14:paraId="38802A74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Estes são exemplos dos tipos de pergunta que você deve fazer em relação ao "Onde" da solução pretendida:</w:t>
      </w:r>
    </w:p>
    <w:p w14:paraId="27E96807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Onde estão os usuários?</w:t>
      </w:r>
    </w:p>
    <w:p w14:paraId="40489DC0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De onde os usuários precisam para poder usar a solução?</w:t>
      </w:r>
    </w:p>
    <w:p w14:paraId="3CD893FC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A partir de quais dispositivos os usuários precisam ser capazes de interagir com a solução?</w:t>
      </w:r>
    </w:p>
    <w:p w14:paraId="5BB1FE17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Onde a solução pode ou deve ser hospedada?</w:t>
      </w:r>
    </w:p>
    <w:p w14:paraId="566DA680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Onde serão armazenados dados persistentes?</w:t>
      </w:r>
    </w:p>
    <w:p w14:paraId="479956CA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Onde serão armazenados dados temporários?</w:t>
      </w:r>
    </w:p>
    <w:p w14:paraId="60A35880" w14:textId="77777777" w:rsidR="00BE7924" w:rsidRPr="00BE7924" w:rsidRDefault="00BE7924" w:rsidP="00BE7924">
      <w:pPr>
        <w:numPr>
          <w:ilvl w:val="0"/>
          <w:numId w:val="5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Onde os backups serão armazenados?</w:t>
      </w:r>
    </w:p>
    <w:p w14:paraId="75870D86" w14:textId="77777777" w:rsidR="00BE7924" w:rsidRPr="00BE7924" w:rsidRDefault="00BE7924" w:rsidP="00BE7924">
      <w:pPr>
        <w:shd w:val="clear" w:color="auto" w:fill="242423"/>
        <w:spacing w:after="0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pict w14:anchorId="2209736B">
          <v:rect id="_x0000_i1029" style="width:0;height:0" o:hralign="center" o:hrstd="t" o:hr="t" fillcolor="#a0a0a0" stroked="f"/>
        </w:pict>
      </w:r>
    </w:p>
    <w:p w14:paraId="591EC484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ind w:left="-7"/>
        <w:outlineLvl w:val="2"/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pacing w:val="-7"/>
          <w:sz w:val="48"/>
          <w:szCs w:val="48"/>
          <w:lang w:eastAsia="pt-BR"/>
        </w:rPr>
        <w:lastRenderedPageBreak/>
        <w:t>POR QUE</w:t>
      </w:r>
    </w:p>
    <w:p w14:paraId="0C65D918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Por que</w:t>
      </w: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 lidar com os vários drivers e/ou restrições (internas e/ou externas) impostas a uma solução.</w:t>
      </w:r>
    </w:p>
    <w:p w14:paraId="3A4618BA" w14:textId="77777777" w:rsidR="00BE7924" w:rsidRPr="00BE7924" w:rsidRDefault="00BE7924" w:rsidP="00BE7924">
      <w:pPr>
        <w:shd w:val="clear" w:color="auto" w:fill="242423"/>
        <w:spacing w:after="100" w:afterAutospacing="1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Estes são exemplos dos tipos de perguntas que você deve fazer em relação ao "Por que" da solução pretendida:</w:t>
      </w:r>
    </w:p>
    <w:p w14:paraId="2E2F7B73" w14:textId="77777777" w:rsidR="00BE7924" w:rsidRPr="00BE7924" w:rsidRDefault="00BE7924" w:rsidP="00BE7924">
      <w:pPr>
        <w:numPr>
          <w:ilvl w:val="0"/>
          <w:numId w:val="6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Por que a solução é necessária (por exemplo, mudança nas condições de negócios, novas iniciativas, substituição de sistema legado, atualização tecnológica, etc.)</w:t>
      </w:r>
    </w:p>
    <w:p w14:paraId="6E9FC97C" w14:textId="77777777" w:rsidR="00BE7924" w:rsidRPr="00BE7924" w:rsidRDefault="00BE7924" w:rsidP="00BE7924">
      <w:pPr>
        <w:numPr>
          <w:ilvl w:val="0"/>
          <w:numId w:val="6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Por que agora?</w:t>
      </w:r>
    </w:p>
    <w:p w14:paraId="03018AAB" w14:textId="77777777" w:rsidR="00BE7924" w:rsidRPr="00BE7924" w:rsidRDefault="00BE7924" w:rsidP="00BE7924">
      <w:pPr>
        <w:numPr>
          <w:ilvl w:val="0"/>
          <w:numId w:val="6"/>
        </w:numPr>
        <w:shd w:val="clear" w:color="auto" w:fill="242423"/>
        <w:spacing w:after="134"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Que regras estatutárias ou organizacionais essa solução pretende satisfazer (ou seja, regras que são drivers para a solução)?</w:t>
      </w:r>
    </w:p>
    <w:p w14:paraId="6D3175E5" w14:textId="77777777" w:rsidR="00BE7924" w:rsidRPr="00BE7924" w:rsidRDefault="00BE7924" w:rsidP="00BE7924">
      <w:pPr>
        <w:numPr>
          <w:ilvl w:val="0"/>
          <w:numId w:val="6"/>
        </w:numPr>
        <w:shd w:val="clear" w:color="auto" w:fill="242423"/>
        <w:spacing w:line="240" w:lineRule="auto"/>
        <w:rPr>
          <w:rFonts w:ascii="Verdana" w:eastAsia="Times New Roman" w:hAnsi="Verdana" w:cs="Times New Roman"/>
          <w:sz w:val="27"/>
          <w:szCs w:val="27"/>
          <w:lang w:eastAsia="pt-BR"/>
        </w:rPr>
      </w:pPr>
      <w:r w:rsidRPr="00BE7924">
        <w:rPr>
          <w:rFonts w:ascii="Verdana" w:eastAsia="Times New Roman" w:hAnsi="Verdana" w:cs="Times New Roman"/>
          <w:sz w:val="27"/>
          <w:szCs w:val="27"/>
          <w:lang w:eastAsia="pt-BR"/>
        </w:rPr>
        <w:t>Quais regras estatutárias ou organizacionais essa solução precisa satisfazer (ou seja, regras que são restrições à solução)?</w:t>
      </w:r>
    </w:p>
    <w:p w14:paraId="07EDF09D" w14:textId="77777777" w:rsidR="006704E2" w:rsidRDefault="006704E2"/>
    <w:sectPr w:rsidR="0067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C95"/>
    <w:multiLevelType w:val="multilevel"/>
    <w:tmpl w:val="C6C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3A6"/>
    <w:multiLevelType w:val="multilevel"/>
    <w:tmpl w:val="ADA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818A9"/>
    <w:multiLevelType w:val="multilevel"/>
    <w:tmpl w:val="6B0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397D"/>
    <w:multiLevelType w:val="multilevel"/>
    <w:tmpl w:val="63D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94071"/>
    <w:multiLevelType w:val="multilevel"/>
    <w:tmpl w:val="DD0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461FB"/>
    <w:multiLevelType w:val="multilevel"/>
    <w:tmpl w:val="488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4"/>
    <w:rsid w:val="006704E2"/>
    <w:rsid w:val="008340DA"/>
    <w:rsid w:val="00B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7195"/>
  <w15:chartTrackingRefBased/>
  <w15:docId w15:val="{9074FF75-C8C3-4CCF-B1A4-46B1CAA4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7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9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79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E7924"/>
    <w:rPr>
      <w:i/>
      <w:iCs/>
    </w:rPr>
  </w:style>
  <w:style w:type="character" w:styleId="Forte">
    <w:name w:val="Strong"/>
    <w:basedOn w:val="Fontepargpadro"/>
    <w:uiPriority w:val="22"/>
    <w:qFormat/>
    <w:rsid w:val="00BE7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578">
          <w:marLeft w:val="0"/>
          <w:marRight w:val="0"/>
          <w:marTop w:val="0"/>
          <w:marBottom w:val="7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536">
              <w:marLeft w:val="0"/>
              <w:marRight w:val="0"/>
              <w:marTop w:val="0"/>
              <w:marBottom w:val="7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6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8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5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9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42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35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unl.edu/bestpract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.unl.edu/bestpract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.unl.edu/bestpract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s.unl.edu/bestpracti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s.unl.edu/bestpractic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Machado</dc:creator>
  <cp:keywords/>
  <dc:description/>
  <cp:lastModifiedBy>Marcelo Alves Machado</cp:lastModifiedBy>
  <cp:revision>2</cp:revision>
  <dcterms:created xsi:type="dcterms:W3CDTF">2022-01-31T13:53:00Z</dcterms:created>
  <dcterms:modified xsi:type="dcterms:W3CDTF">2022-01-31T13:55:00Z</dcterms:modified>
</cp:coreProperties>
</file>