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3-8：结构——公式节点的使用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x</w:t>
      </w:r>
      <w:r>
        <w:rPr>
          <w:rFonts w:hint="eastAsia" w:ascii="宋体" w:hAnsi="宋体" w:cs="宋体"/>
          <w:b w:val="0"/>
          <w:bCs w:val="0"/>
          <w:vertAlign w:val="subscript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=a+b+c y</w:t>
      </w:r>
      <w:r>
        <w:rPr>
          <w:rFonts w:hint="eastAsia" w:ascii="宋体" w:hAnsi="宋体" w:cs="宋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=a*b*c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if多状态判断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计算a*b+(a+1)*(b+1)+(a+2)*(b+2)+...+(a+999)*(b+999)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216910"/>
    <w:rsid w:val="1AB15BB7"/>
    <w:rsid w:val="1B6220EA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23B751A"/>
    <w:rsid w:val="463A072E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47041B8"/>
    <w:rsid w:val="747411BB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73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2019-07-08T03:38:16Z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