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text" w:tblpX="99"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40"/>
        <w:gridCol w:w="2085"/>
        <w:gridCol w:w="2762"/>
        <w:gridCol w:w="2551"/>
        <w:gridCol w:w="2127"/>
      </w:tblGrid>
      <w:tr w:rsidR="00DD270E" w:rsidTr="0067320A">
        <w:trPr>
          <w:trHeight w:val="276"/>
        </w:trPr>
        <w:tc>
          <w:tcPr>
            <w:tcW w:w="2625" w:type="dxa"/>
            <w:gridSpan w:val="2"/>
            <w:shd w:val="clear" w:color="auto" w:fill="C0C0C0"/>
            <w:vAlign w:val="center"/>
          </w:tcPr>
          <w:p w:rsidR="00DD270E" w:rsidRDefault="00DD270E" w:rsidP="0067320A">
            <w:pPr>
              <w:jc w:val="center"/>
              <w:rPr>
                <w:sz w:val="18"/>
              </w:rPr>
            </w:pPr>
            <w:r>
              <w:rPr>
                <w:rFonts w:hint="eastAsia"/>
                <w:sz w:val="18"/>
              </w:rPr>
              <w:t>ドキュメント名称</w:t>
            </w:r>
          </w:p>
        </w:tc>
        <w:tc>
          <w:tcPr>
            <w:tcW w:w="2762" w:type="dxa"/>
            <w:shd w:val="clear" w:color="auto" w:fill="C0C0C0"/>
            <w:vAlign w:val="center"/>
          </w:tcPr>
          <w:p w:rsidR="00DD270E" w:rsidRDefault="00DD270E" w:rsidP="0067320A">
            <w:pPr>
              <w:jc w:val="center"/>
              <w:rPr>
                <w:sz w:val="18"/>
              </w:rPr>
            </w:pPr>
            <w:r>
              <w:rPr>
                <w:rFonts w:hint="eastAsia"/>
                <w:sz w:val="18"/>
              </w:rPr>
              <w:t>システム名称</w:t>
            </w:r>
          </w:p>
        </w:tc>
        <w:tc>
          <w:tcPr>
            <w:tcW w:w="2551" w:type="dxa"/>
            <w:shd w:val="clear" w:color="auto" w:fill="C0C0C0"/>
            <w:vAlign w:val="center"/>
          </w:tcPr>
          <w:p w:rsidR="00DD270E" w:rsidRDefault="00DD270E" w:rsidP="0067320A">
            <w:pPr>
              <w:jc w:val="center"/>
              <w:rPr>
                <w:sz w:val="18"/>
              </w:rPr>
            </w:pPr>
            <w:r>
              <w:rPr>
                <w:rFonts w:hint="eastAsia"/>
                <w:sz w:val="18"/>
              </w:rPr>
              <w:t>作成日付</w:t>
            </w:r>
          </w:p>
        </w:tc>
        <w:tc>
          <w:tcPr>
            <w:tcW w:w="2127" w:type="dxa"/>
            <w:shd w:val="clear" w:color="auto" w:fill="C0C0C0"/>
            <w:vAlign w:val="center"/>
          </w:tcPr>
          <w:p w:rsidR="00DD270E" w:rsidRDefault="00DD270E" w:rsidP="0067320A">
            <w:pPr>
              <w:jc w:val="center"/>
              <w:rPr>
                <w:sz w:val="18"/>
              </w:rPr>
            </w:pPr>
            <w:r>
              <w:rPr>
                <w:rFonts w:hint="eastAsia"/>
                <w:sz w:val="18"/>
              </w:rPr>
              <w:t>担当者</w:t>
            </w:r>
          </w:p>
        </w:tc>
      </w:tr>
      <w:tr w:rsidR="00DD270E" w:rsidTr="0067320A">
        <w:trPr>
          <w:trHeight w:val="425"/>
        </w:trPr>
        <w:tc>
          <w:tcPr>
            <w:tcW w:w="2625" w:type="dxa"/>
            <w:gridSpan w:val="2"/>
            <w:vAlign w:val="center"/>
          </w:tcPr>
          <w:p w:rsidR="00DD270E" w:rsidRDefault="00B7242C" w:rsidP="0067320A">
            <w:pPr>
              <w:jc w:val="center"/>
              <w:rPr>
                <w:b/>
                <w:bCs/>
                <w:sz w:val="24"/>
              </w:rPr>
            </w:pPr>
            <w:r>
              <w:rPr>
                <w:rFonts w:hint="eastAsia"/>
                <w:b/>
                <w:bCs/>
                <w:sz w:val="24"/>
              </w:rPr>
              <w:t>現状</w:t>
            </w:r>
            <w:r w:rsidR="00DD270E">
              <w:rPr>
                <w:rFonts w:hint="eastAsia"/>
                <w:b/>
                <w:bCs/>
                <w:sz w:val="24"/>
              </w:rPr>
              <w:t>分析調査表</w:t>
            </w:r>
          </w:p>
        </w:tc>
        <w:tc>
          <w:tcPr>
            <w:tcW w:w="2762" w:type="dxa"/>
            <w:vAlign w:val="center"/>
          </w:tcPr>
          <w:p w:rsidR="00DD270E" w:rsidRDefault="00230F41" w:rsidP="0067320A">
            <w:pPr>
              <w:jc w:val="center"/>
            </w:pPr>
            <w:r>
              <w:rPr>
                <w:rFonts w:hint="eastAsia"/>
              </w:rPr>
              <w:t>入出庫管理システム</w:t>
            </w:r>
          </w:p>
        </w:tc>
        <w:tc>
          <w:tcPr>
            <w:tcW w:w="2551" w:type="dxa"/>
            <w:vAlign w:val="center"/>
          </w:tcPr>
          <w:p w:rsidR="00DD270E" w:rsidRDefault="00230F41" w:rsidP="00406803">
            <w:pPr>
              <w:jc w:val="center"/>
            </w:pPr>
            <w:r>
              <w:rPr>
                <w:rFonts w:hint="eastAsia"/>
              </w:rPr>
              <w:t>201</w:t>
            </w:r>
            <w:r w:rsidR="00406803">
              <w:rPr>
                <w:rFonts w:hint="eastAsia"/>
              </w:rPr>
              <w:t>8</w:t>
            </w:r>
            <w:bookmarkStart w:id="0" w:name="_GoBack"/>
            <w:bookmarkEnd w:id="0"/>
            <w:r>
              <w:rPr>
                <w:rFonts w:hint="eastAsia"/>
              </w:rPr>
              <w:t>年</w:t>
            </w:r>
            <w:r>
              <w:rPr>
                <w:rFonts w:hint="eastAsia"/>
              </w:rPr>
              <w:t>4</w:t>
            </w:r>
            <w:r>
              <w:rPr>
                <w:rFonts w:hint="eastAsia"/>
              </w:rPr>
              <w:t>月</w:t>
            </w:r>
            <w:r>
              <w:rPr>
                <w:rFonts w:hint="eastAsia"/>
              </w:rPr>
              <w:t>1</w:t>
            </w:r>
            <w:r>
              <w:rPr>
                <w:rFonts w:hint="eastAsia"/>
              </w:rPr>
              <w:t>日</w:t>
            </w:r>
          </w:p>
        </w:tc>
        <w:tc>
          <w:tcPr>
            <w:tcW w:w="2127" w:type="dxa"/>
            <w:vAlign w:val="center"/>
          </w:tcPr>
          <w:p w:rsidR="00DD270E" w:rsidRDefault="00230F41" w:rsidP="0067320A">
            <w:pPr>
              <w:jc w:val="center"/>
            </w:pPr>
            <w:r>
              <w:rPr>
                <w:rFonts w:hint="eastAsia"/>
              </w:rPr>
              <w:t>大阪　太郎</w:t>
            </w:r>
          </w:p>
        </w:tc>
      </w:tr>
      <w:tr w:rsidR="00DD270E" w:rsidTr="0067320A">
        <w:trPr>
          <w:trHeight w:val="11984"/>
        </w:trPr>
        <w:tc>
          <w:tcPr>
            <w:tcW w:w="540" w:type="dxa"/>
          </w:tcPr>
          <w:p w:rsidR="00DD270E" w:rsidRPr="00452815" w:rsidRDefault="00DD270E" w:rsidP="0067320A">
            <w:r w:rsidRPr="00452815">
              <w:rPr>
                <w:rFonts w:hint="eastAsia"/>
              </w:rPr>
              <w:t>①</w:t>
            </w:r>
          </w:p>
          <w:p w:rsidR="00DD270E" w:rsidRDefault="00DD270E" w:rsidP="0067320A"/>
          <w:p w:rsidR="00230F41" w:rsidRDefault="00230F41" w:rsidP="0067320A"/>
          <w:p w:rsidR="00230F41" w:rsidRDefault="00230F41" w:rsidP="0067320A"/>
          <w:p w:rsidR="000A0C1C" w:rsidRDefault="000A0C1C" w:rsidP="0067320A"/>
          <w:p w:rsidR="000A0C1C" w:rsidRDefault="000A0C1C" w:rsidP="0067320A"/>
          <w:p w:rsidR="000A0C1C" w:rsidRDefault="000A0C1C" w:rsidP="0067320A"/>
          <w:p w:rsidR="000A0C1C" w:rsidRDefault="000A0C1C" w:rsidP="0067320A"/>
          <w:p w:rsidR="000A0C1C" w:rsidRDefault="000A0C1C" w:rsidP="0067320A"/>
          <w:p w:rsidR="00230F41" w:rsidRDefault="00230F41" w:rsidP="0067320A"/>
          <w:p w:rsidR="00DE7766" w:rsidRDefault="000A0C1C" w:rsidP="0067320A">
            <w:r>
              <w:rPr>
                <w:rFonts w:hint="eastAsia"/>
                <w:noProof/>
              </w:rPr>
              <mc:AlternateContent>
                <mc:Choice Requires="wps">
                  <w:drawing>
                    <wp:anchor distT="0" distB="0" distL="114300" distR="114300" simplePos="0" relativeHeight="251659264" behindDoc="0" locked="0" layoutInCell="1" allowOverlap="1" wp14:anchorId="04704BD7" wp14:editId="631A37C4">
                      <wp:simplePos x="0" y="0"/>
                      <wp:positionH relativeFrom="column">
                        <wp:posOffset>-34291</wp:posOffset>
                      </wp:positionH>
                      <wp:positionV relativeFrom="paragraph">
                        <wp:posOffset>34925</wp:posOffset>
                      </wp:positionV>
                      <wp:extent cx="6353175" cy="0"/>
                      <wp:effectExtent l="0" t="0" r="9525" b="19050"/>
                      <wp:wrapNone/>
                      <wp:docPr id="1" name="直線コネクタ 1"/>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3367A"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7pt,2.75pt" to="497.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" strokecolor="black [3040]">
                      <v:stroke dashstyle="dash"/>
                    </v:line>
                  </w:pict>
                </mc:Fallback>
              </mc:AlternateContent>
            </w:r>
          </w:p>
          <w:p w:rsidR="00230F41" w:rsidRDefault="00230F41" w:rsidP="0067320A">
            <w:r>
              <w:rPr>
                <w:rFonts w:hint="eastAsia"/>
              </w:rPr>
              <w:t>②</w:t>
            </w:r>
          </w:p>
          <w:p w:rsidR="000A0C1C" w:rsidRDefault="000A0C1C" w:rsidP="0067320A"/>
          <w:p w:rsidR="000A0C1C" w:rsidRDefault="000A0C1C" w:rsidP="0067320A"/>
          <w:p w:rsidR="000A0C1C" w:rsidRDefault="000A0C1C" w:rsidP="0067320A"/>
          <w:p w:rsidR="000A0C1C" w:rsidRDefault="000A0C1C" w:rsidP="0067320A"/>
          <w:p w:rsidR="000A0C1C" w:rsidRDefault="000A0C1C" w:rsidP="0067320A"/>
          <w:p w:rsidR="000A0C1C" w:rsidRDefault="000A0C1C" w:rsidP="0067320A"/>
          <w:p w:rsidR="000A0C1C" w:rsidRDefault="000A0C1C" w:rsidP="0067320A">
            <w:r>
              <w:rPr>
                <w:rFonts w:hint="eastAsia"/>
                <w:noProof/>
              </w:rPr>
              <mc:AlternateContent>
                <mc:Choice Requires="wps">
                  <w:drawing>
                    <wp:anchor distT="0" distB="0" distL="114300" distR="114300" simplePos="0" relativeHeight="251661312" behindDoc="0" locked="0" layoutInCell="1" allowOverlap="1" wp14:anchorId="7FDA5109" wp14:editId="7563C99E">
                      <wp:simplePos x="0" y="0"/>
                      <wp:positionH relativeFrom="column">
                        <wp:posOffset>-34290</wp:posOffset>
                      </wp:positionH>
                      <wp:positionV relativeFrom="paragraph">
                        <wp:posOffset>39370</wp:posOffset>
                      </wp:positionV>
                      <wp:extent cx="6353175" cy="0"/>
                      <wp:effectExtent l="0" t="0" r="9525" b="19050"/>
                      <wp:wrapNone/>
                      <wp:docPr id="2" name="直線コネクタ 2"/>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F8E192" id="直線コネクタ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7pt,3.1pt" to="497.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" strokecolor="black [3040]">
                      <v:stroke dashstyle="dash"/>
                    </v:line>
                  </w:pict>
                </mc:Fallback>
              </mc:AlternateContent>
            </w:r>
          </w:p>
          <w:p w:rsidR="008D3D9B" w:rsidRDefault="008D3D9B" w:rsidP="0067320A">
            <w:r>
              <w:rPr>
                <w:rFonts w:hint="eastAsia"/>
                <w:noProof/>
              </w:rPr>
              <mc:AlternateContent>
                <mc:Choice Requires="wps">
                  <w:drawing>
                    <wp:anchor distT="0" distB="0" distL="114300" distR="114300" simplePos="0" relativeHeight="251663360" behindDoc="0" locked="0" layoutInCell="1" allowOverlap="1" wp14:anchorId="103A9C46" wp14:editId="3389F63B">
                      <wp:simplePos x="0" y="0"/>
                      <wp:positionH relativeFrom="column">
                        <wp:posOffset>-34290</wp:posOffset>
                      </wp:positionH>
                      <wp:positionV relativeFrom="paragraph">
                        <wp:posOffset>1784350</wp:posOffset>
                      </wp:positionV>
                      <wp:extent cx="6353175" cy="0"/>
                      <wp:effectExtent l="0" t="0" r="9525" b="19050"/>
                      <wp:wrapNone/>
                      <wp:docPr id="3" name="直線コネクタ 3"/>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8CE46" id="直線コネクタ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7pt,140.5pt" to="497.5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" strokecolor="black [3040]">
                      <v:stroke dashstyle="dash"/>
                    </v:line>
                  </w:pict>
                </mc:Fallback>
              </mc:AlternateContent>
            </w:r>
            <w:r w:rsidR="000A0C1C">
              <w:rPr>
                <w:rFonts w:hint="eastAsia"/>
              </w:rPr>
              <w:t>③</w:t>
            </w:r>
          </w:p>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Default="008D3D9B" w:rsidP="0067320A"/>
          <w:p w:rsidR="004C00AE" w:rsidRDefault="008D3D9B" w:rsidP="0067320A">
            <w:r>
              <w:rPr>
                <w:rFonts w:hint="eastAsia"/>
                <w:noProof/>
              </w:rPr>
              <mc:AlternateContent>
                <mc:Choice Requires="wps">
                  <w:drawing>
                    <wp:anchor distT="0" distB="0" distL="114300" distR="114300" simplePos="0" relativeHeight="251665408" behindDoc="0" locked="0" layoutInCell="1" allowOverlap="1" wp14:anchorId="4EB8163E" wp14:editId="073A1614">
                      <wp:simplePos x="0" y="0"/>
                      <wp:positionH relativeFrom="column">
                        <wp:posOffset>-34290</wp:posOffset>
                      </wp:positionH>
                      <wp:positionV relativeFrom="paragraph">
                        <wp:posOffset>923925</wp:posOffset>
                      </wp:positionV>
                      <wp:extent cx="6353175" cy="0"/>
                      <wp:effectExtent l="0" t="0" r="9525" b="19050"/>
                      <wp:wrapNone/>
                      <wp:docPr id="4" name="直線コネクタ 4"/>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8105F" id="直線コネクタ 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7pt,72.75pt" to="497.5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" strokecolor="black [3040]">
                      <v:stroke dashstyle="dash"/>
                    </v:line>
                  </w:pict>
                </mc:Fallback>
              </mc:AlternateContent>
            </w:r>
            <w:r>
              <w:rPr>
                <w:rFonts w:hint="eastAsia"/>
              </w:rPr>
              <w:t>④</w:t>
            </w:r>
          </w:p>
          <w:p w:rsidR="004C00AE" w:rsidRPr="004C00AE" w:rsidRDefault="004C00AE" w:rsidP="0067320A"/>
          <w:p w:rsidR="004C00AE" w:rsidRPr="004C00AE" w:rsidRDefault="004C00AE" w:rsidP="0067320A"/>
          <w:p w:rsidR="004C00AE" w:rsidRPr="004C00AE" w:rsidRDefault="004C00AE" w:rsidP="0067320A"/>
          <w:p w:rsidR="004C00AE" w:rsidRPr="004C00AE" w:rsidRDefault="004C00AE" w:rsidP="0067320A"/>
          <w:p w:rsidR="004C00AE" w:rsidRDefault="004C00AE" w:rsidP="0067320A"/>
          <w:p w:rsidR="0067320A" w:rsidRDefault="0067320A" w:rsidP="0067320A">
            <w:r>
              <w:rPr>
                <w:rFonts w:hint="eastAsia"/>
                <w:noProof/>
              </w:rPr>
              <mc:AlternateContent>
                <mc:Choice Requires="wps">
                  <w:drawing>
                    <wp:anchor distT="0" distB="0" distL="114300" distR="114300" simplePos="0" relativeHeight="251667456" behindDoc="0" locked="0" layoutInCell="1" allowOverlap="1" wp14:anchorId="5A6DB0AA" wp14:editId="3D1F5AD3">
                      <wp:simplePos x="0" y="0"/>
                      <wp:positionH relativeFrom="column">
                        <wp:posOffset>-34290</wp:posOffset>
                      </wp:positionH>
                      <wp:positionV relativeFrom="paragraph">
                        <wp:posOffset>1197610</wp:posOffset>
                      </wp:positionV>
                      <wp:extent cx="6353175" cy="0"/>
                      <wp:effectExtent l="0" t="0" r="9525" b="19050"/>
                      <wp:wrapNone/>
                      <wp:docPr id="5" name="直線コネクタ 5"/>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38B3B7" id="直線コネクタ 5"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7pt,94.3pt" to="497.5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" strokecolor="black [3040]">
                      <v:stroke dashstyle="dash"/>
                    </v:line>
                  </w:pict>
                </mc:Fallback>
              </mc:AlternateContent>
            </w:r>
            <w:r w:rsidR="004C00AE">
              <w:rPr>
                <w:rFonts w:hint="eastAsia"/>
              </w:rPr>
              <w:t>⑤</w:t>
            </w:r>
          </w:p>
          <w:p w:rsidR="0067320A" w:rsidRPr="0067320A" w:rsidRDefault="0067320A" w:rsidP="0067320A"/>
          <w:p w:rsidR="0067320A" w:rsidRPr="0067320A" w:rsidRDefault="0067320A" w:rsidP="0067320A"/>
          <w:p w:rsidR="0067320A" w:rsidRPr="0067320A" w:rsidRDefault="0067320A" w:rsidP="0067320A"/>
          <w:p w:rsidR="0067320A" w:rsidRPr="0067320A" w:rsidRDefault="0067320A" w:rsidP="0067320A"/>
          <w:p w:rsidR="0067320A" w:rsidRPr="0067320A" w:rsidRDefault="0067320A" w:rsidP="0067320A"/>
          <w:p w:rsidR="0067320A" w:rsidRDefault="0067320A" w:rsidP="0067320A"/>
          <w:p w:rsidR="000A0C1C" w:rsidRDefault="000A0C1C" w:rsidP="0067320A"/>
          <w:p w:rsidR="0067320A" w:rsidRDefault="0067320A" w:rsidP="0067320A">
            <w:r>
              <w:rPr>
                <w:rFonts w:hint="eastAsia"/>
              </w:rPr>
              <w:t>⑥</w:t>
            </w:r>
          </w:p>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4071AA" w:rsidP="0067320A"/>
          <w:p w:rsidR="004071AA" w:rsidRDefault="00220283" w:rsidP="0067320A">
            <w:r>
              <w:rPr>
                <w:rFonts w:hint="eastAsia"/>
                <w:noProof/>
              </w:rPr>
              <mc:AlternateContent>
                <mc:Choice Requires="wps">
                  <w:drawing>
                    <wp:anchor distT="0" distB="0" distL="114300" distR="114300" simplePos="0" relativeHeight="251669504" behindDoc="0" locked="0" layoutInCell="1" allowOverlap="1" wp14:anchorId="77DE99A8" wp14:editId="31B9AD41">
                      <wp:simplePos x="0" y="0"/>
                      <wp:positionH relativeFrom="column">
                        <wp:posOffset>-34290</wp:posOffset>
                      </wp:positionH>
                      <wp:positionV relativeFrom="paragraph">
                        <wp:posOffset>128905</wp:posOffset>
                      </wp:positionV>
                      <wp:extent cx="6353175" cy="0"/>
                      <wp:effectExtent l="0" t="0" r="9525" b="19050"/>
                      <wp:wrapNone/>
                      <wp:docPr id="6" name="直線コネクタ 6"/>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C4E3B5" id="直線コネクタ 6"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7pt,10.15pt" to="497.5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" strokecolor="black [3040]">
                      <v:stroke dashstyle="dash"/>
                    </v:line>
                  </w:pict>
                </mc:Fallback>
              </mc:AlternateContent>
            </w:r>
          </w:p>
          <w:p w:rsidR="004071AA" w:rsidRDefault="00795C23" w:rsidP="0067320A">
            <w:r>
              <w:rPr>
                <w:rFonts w:hint="eastAsia"/>
                <w:noProof/>
              </w:rPr>
              <mc:AlternateContent>
                <mc:Choice Requires="wps">
                  <w:drawing>
                    <wp:anchor distT="0" distB="0" distL="114300" distR="114300" simplePos="0" relativeHeight="251671552" behindDoc="0" locked="0" layoutInCell="1" allowOverlap="1" wp14:anchorId="64F3B6CF" wp14:editId="74B8FD69">
                      <wp:simplePos x="0" y="0"/>
                      <wp:positionH relativeFrom="column">
                        <wp:posOffset>-34290</wp:posOffset>
                      </wp:positionH>
                      <wp:positionV relativeFrom="paragraph">
                        <wp:posOffset>2264410</wp:posOffset>
                      </wp:positionV>
                      <wp:extent cx="6353175" cy="0"/>
                      <wp:effectExtent l="0" t="0" r="9525" b="19050"/>
                      <wp:wrapNone/>
                      <wp:docPr id="7" name="直線コネクタ 7"/>
                      <wp:cNvGraphicFramePr/>
                      <a:graphic xmlns:a="http://schemas.openxmlformats.org/drawingml/2006/main">
                        <a:graphicData uri="http://schemas.microsoft.com/office/word/2010/wordprocessingShape">
                          <wps:wsp>
                            <wps:cNvCnPr/>
                            <wps:spPr>
                              <a:xfrm>
                                <a:off x="0" y="0"/>
                                <a:ext cx="635317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B8672" id="直線コネクタ 7"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7pt,178.3pt" to="497.55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" strokecolor="black [3040]">
                      <v:stroke dashstyle="dash"/>
                    </v:line>
                  </w:pict>
                </mc:Fallback>
              </mc:AlternateContent>
            </w:r>
            <w:r w:rsidR="004071AA">
              <w:rPr>
                <w:rFonts w:hint="eastAsia"/>
              </w:rPr>
              <w:t>⑦</w:t>
            </w:r>
          </w:p>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Default="00795C23" w:rsidP="0067320A"/>
          <w:p w:rsidR="00795C23" w:rsidRPr="0067320A" w:rsidRDefault="00795C23" w:rsidP="0067320A">
            <w:r>
              <w:rPr>
                <w:rFonts w:hint="eastAsia"/>
              </w:rPr>
              <w:t>⑧</w:t>
            </w:r>
          </w:p>
        </w:tc>
        <w:tc>
          <w:tcPr>
            <w:tcW w:w="4847" w:type="dxa"/>
            <w:gridSpan w:val="2"/>
          </w:tcPr>
          <w:p w:rsidR="00DD270E" w:rsidRPr="00452815" w:rsidRDefault="00230F41" w:rsidP="0067320A">
            <w:r>
              <w:rPr>
                <w:rFonts w:hint="eastAsia"/>
              </w:rPr>
              <w:lastRenderedPageBreak/>
              <w:t>入庫管理</w:t>
            </w:r>
          </w:p>
          <w:p w:rsidR="00DD270E" w:rsidRDefault="00230F41" w:rsidP="0067320A">
            <w:r>
              <w:rPr>
                <w:rFonts w:hint="eastAsia"/>
              </w:rPr>
              <w:t>１．発注状況確認後、入庫処理をする。</w:t>
            </w:r>
          </w:p>
          <w:p w:rsidR="00230F41" w:rsidRDefault="00795C23" w:rsidP="0067320A">
            <w:r>
              <w:rPr>
                <w:rFonts w:hint="eastAsia"/>
              </w:rPr>
              <w:t>２．発注を行った商品のみを入庫処理する。</w:t>
            </w:r>
          </w:p>
          <w:p w:rsidR="00230F41" w:rsidRDefault="00230F41" w:rsidP="0067320A"/>
          <w:p w:rsidR="000A0C1C" w:rsidRDefault="000A0C1C" w:rsidP="0067320A"/>
          <w:p w:rsidR="000A0C1C" w:rsidRDefault="000A0C1C" w:rsidP="0067320A"/>
          <w:p w:rsidR="000A0C1C" w:rsidRDefault="000A0C1C" w:rsidP="0067320A"/>
          <w:p w:rsidR="000A0C1C" w:rsidRDefault="000A0C1C" w:rsidP="0067320A"/>
          <w:p w:rsidR="000A0C1C" w:rsidRDefault="000A0C1C" w:rsidP="0067320A"/>
          <w:p w:rsidR="00DE7766" w:rsidRDefault="00DE7766" w:rsidP="0067320A"/>
          <w:p w:rsidR="00230F41" w:rsidRDefault="00230F41" w:rsidP="0067320A"/>
          <w:p w:rsidR="00230F41" w:rsidRDefault="00230F41" w:rsidP="0067320A">
            <w:r>
              <w:rPr>
                <w:rFonts w:hint="eastAsia"/>
              </w:rPr>
              <w:t>会員管理</w:t>
            </w:r>
          </w:p>
          <w:p w:rsidR="00230F41" w:rsidRDefault="00230F41" w:rsidP="0067320A">
            <w:r>
              <w:rPr>
                <w:rFonts w:hint="eastAsia"/>
              </w:rPr>
              <w:t>１．お客様の情報を登録・更新する。</w:t>
            </w:r>
          </w:p>
          <w:p w:rsidR="00230F41" w:rsidRDefault="00230F41" w:rsidP="0067320A">
            <w:r>
              <w:rPr>
                <w:rFonts w:hint="eastAsia"/>
              </w:rPr>
              <w:t>２．購入履歴の一覧を表示する。</w:t>
            </w:r>
          </w:p>
          <w:p w:rsidR="000A0C1C" w:rsidRDefault="000A0C1C" w:rsidP="0067320A">
            <w:r>
              <w:rPr>
                <w:rFonts w:hint="eastAsia"/>
              </w:rPr>
              <w:t>３．会員情報を入力することにより、会員情報を表示する。</w:t>
            </w:r>
          </w:p>
          <w:p w:rsidR="000A0C1C" w:rsidRDefault="000A0C1C" w:rsidP="0067320A"/>
          <w:p w:rsidR="000A0C1C" w:rsidRDefault="000A0C1C" w:rsidP="0067320A"/>
          <w:p w:rsidR="000A0C1C" w:rsidRDefault="000A0C1C" w:rsidP="0067320A"/>
          <w:p w:rsidR="000A0C1C" w:rsidRDefault="000A0C1C" w:rsidP="0067320A">
            <w:r>
              <w:rPr>
                <w:rFonts w:hint="eastAsia"/>
              </w:rPr>
              <w:t>注文管理</w:t>
            </w:r>
          </w:p>
          <w:p w:rsidR="004B4F9D" w:rsidRDefault="000A0C1C" w:rsidP="0067320A">
            <w:r>
              <w:rPr>
                <w:rFonts w:hint="eastAsia"/>
              </w:rPr>
              <w:t>１．</w:t>
            </w:r>
            <w:r w:rsidR="004B4F9D">
              <w:rPr>
                <w:rFonts w:hint="eastAsia"/>
              </w:rPr>
              <w:t>お客様からの注文を登録・更新する。</w:t>
            </w:r>
          </w:p>
          <w:p w:rsidR="000A0C1C" w:rsidRDefault="004B4F9D" w:rsidP="0067320A">
            <w:r>
              <w:rPr>
                <w:rFonts w:hint="eastAsia"/>
              </w:rPr>
              <w:t>２．</w:t>
            </w:r>
            <w:r w:rsidR="00455EE7">
              <w:rPr>
                <w:rFonts w:hint="eastAsia"/>
              </w:rPr>
              <w:t>会員</w:t>
            </w:r>
            <w:r w:rsidR="000A0C1C">
              <w:rPr>
                <w:rFonts w:hint="eastAsia"/>
              </w:rPr>
              <w:t>情報を入力することにより、注文状況を表示する。</w:t>
            </w:r>
          </w:p>
          <w:p w:rsidR="008D3D9B" w:rsidRDefault="00455EE7" w:rsidP="0067320A">
            <w:r>
              <w:rPr>
                <w:rFonts w:hint="eastAsia"/>
              </w:rPr>
              <w:t>３．</w:t>
            </w:r>
            <w:r w:rsidR="000A0C1C">
              <w:rPr>
                <w:rFonts w:hint="eastAsia"/>
              </w:rPr>
              <w:t>在庫状況を確認し、必要であれば発注処理を行う。</w:t>
            </w:r>
          </w:p>
          <w:p w:rsidR="008D3D9B" w:rsidRPr="008D3D9B" w:rsidRDefault="008D3D9B" w:rsidP="0067320A"/>
          <w:p w:rsidR="008D3D9B" w:rsidRPr="008D3D9B" w:rsidRDefault="008D3D9B" w:rsidP="0067320A"/>
          <w:p w:rsidR="008D3D9B" w:rsidRPr="008D3D9B" w:rsidRDefault="008D3D9B" w:rsidP="0067320A"/>
          <w:p w:rsidR="008D3D9B" w:rsidRPr="008D3D9B" w:rsidRDefault="008D3D9B" w:rsidP="0067320A"/>
          <w:p w:rsidR="008D3D9B" w:rsidRDefault="008D3D9B" w:rsidP="0067320A"/>
          <w:p w:rsidR="000A0C1C" w:rsidRDefault="008D3D9B" w:rsidP="0067320A">
            <w:r>
              <w:rPr>
                <w:rFonts w:hint="eastAsia"/>
              </w:rPr>
              <w:t>出庫管理</w:t>
            </w:r>
          </w:p>
          <w:p w:rsidR="008D3D9B" w:rsidRDefault="008D3D9B" w:rsidP="0067320A">
            <w:pPr>
              <w:jc w:val="left"/>
            </w:pPr>
            <w:r>
              <w:rPr>
                <w:rFonts w:hint="eastAsia"/>
              </w:rPr>
              <w:t>１．注文情報を入力することにより、注文情報が表示され出庫済み処理を行う。</w:t>
            </w:r>
          </w:p>
          <w:p w:rsidR="004C00AE" w:rsidRDefault="008D3D9B" w:rsidP="0067320A">
            <w:r>
              <w:rPr>
                <w:rFonts w:hint="eastAsia"/>
              </w:rPr>
              <w:t>２．お客様からの注文に対して、出庫されていない一覧を表示する。</w:t>
            </w:r>
          </w:p>
          <w:p w:rsidR="004C00AE" w:rsidRDefault="004C00AE" w:rsidP="0067320A">
            <w:pPr>
              <w:tabs>
                <w:tab w:val="left" w:pos="1590"/>
              </w:tabs>
            </w:pPr>
          </w:p>
          <w:p w:rsidR="008D3D9B" w:rsidRDefault="004C00AE" w:rsidP="0067320A">
            <w:pPr>
              <w:tabs>
                <w:tab w:val="left" w:pos="1590"/>
              </w:tabs>
            </w:pPr>
            <w:r>
              <w:rPr>
                <w:rFonts w:hint="eastAsia"/>
              </w:rPr>
              <w:t>在庫管理</w:t>
            </w:r>
          </w:p>
          <w:p w:rsidR="004C00AE" w:rsidRDefault="0067320A" w:rsidP="0067320A">
            <w:pPr>
              <w:jc w:val="left"/>
            </w:pPr>
            <w:r>
              <w:rPr>
                <w:rFonts w:hint="eastAsia"/>
              </w:rPr>
              <w:t>１．</w:t>
            </w:r>
            <w:r w:rsidR="004C00AE">
              <w:rPr>
                <w:rFonts w:hint="eastAsia"/>
              </w:rPr>
              <w:t>商品情報を入力することにより、現状の在庫状況を表示する。</w:t>
            </w:r>
          </w:p>
          <w:p w:rsidR="004C00AE" w:rsidRDefault="0067320A" w:rsidP="0067320A">
            <w:pPr>
              <w:jc w:val="left"/>
            </w:pPr>
            <w:r>
              <w:rPr>
                <w:rFonts w:hint="eastAsia"/>
              </w:rPr>
              <w:t>２．</w:t>
            </w:r>
            <w:r w:rsidR="004C00AE">
              <w:rPr>
                <w:rFonts w:hint="eastAsia"/>
              </w:rPr>
              <w:t>安全在庫数を下回っている商品の一覧を表示する。</w:t>
            </w:r>
          </w:p>
          <w:p w:rsidR="0067320A" w:rsidRDefault="0067320A" w:rsidP="0067320A">
            <w:pPr>
              <w:tabs>
                <w:tab w:val="left" w:pos="1590"/>
              </w:tabs>
            </w:pPr>
            <w:r>
              <w:rPr>
                <w:rFonts w:hint="eastAsia"/>
              </w:rPr>
              <w:t>３．</w:t>
            </w:r>
            <w:r w:rsidR="004C00AE">
              <w:rPr>
                <w:rFonts w:hint="eastAsia"/>
              </w:rPr>
              <w:t>月末に在庫状況一覧を作成する。</w:t>
            </w:r>
          </w:p>
          <w:p w:rsidR="0067320A" w:rsidRPr="0067320A" w:rsidRDefault="0067320A" w:rsidP="0067320A"/>
          <w:p w:rsidR="0067320A" w:rsidRDefault="0067320A" w:rsidP="0067320A">
            <w:pPr>
              <w:tabs>
                <w:tab w:val="left" w:pos="1545"/>
              </w:tabs>
            </w:pPr>
            <w:r>
              <w:rPr>
                <w:rFonts w:hint="eastAsia"/>
              </w:rPr>
              <w:t>商品管理</w:t>
            </w:r>
          </w:p>
          <w:p w:rsidR="0067320A" w:rsidRDefault="0067320A" w:rsidP="0067320A">
            <w:pPr>
              <w:jc w:val="left"/>
            </w:pPr>
            <w:r>
              <w:rPr>
                <w:rFonts w:hint="eastAsia"/>
              </w:rPr>
              <w:t>１．取扱商品の情報を登録、更新などを行う。</w:t>
            </w:r>
          </w:p>
          <w:p w:rsidR="0067320A" w:rsidRDefault="0067320A" w:rsidP="0067320A">
            <w:pPr>
              <w:jc w:val="left"/>
            </w:pPr>
            <w:r>
              <w:rPr>
                <w:rFonts w:hint="eastAsia"/>
              </w:rPr>
              <w:t>２．入庫先別の商品一覧を表示する。</w:t>
            </w:r>
          </w:p>
          <w:p w:rsidR="0067320A" w:rsidRDefault="0067320A" w:rsidP="0067320A">
            <w:pPr>
              <w:jc w:val="left"/>
            </w:pPr>
            <w:r>
              <w:rPr>
                <w:rFonts w:hint="eastAsia"/>
              </w:rPr>
              <w:lastRenderedPageBreak/>
              <w:t>３．一部の商品名からでも商品を検索できる。</w:t>
            </w:r>
          </w:p>
          <w:p w:rsidR="004071AA" w:rsidRDefault="00795C23" w:rsidP="0067320A">
            <w:pPr>
              <w:tabs>
                <w:tab w:val="left" w:pos="1545"/>
              </w:tabs>
            </w:pPr>
            <w:r>
              <w:rPr>
                <w:rFonts w:hint="eastAsia"/>
              </w:rPr>
              <w:t>４．商品によって入庫先は異なる。</w:t>
            </w:r>
          </w:p>
          <w:p w:rsidR="004071AA" w:rsidRPr="004071AA" w:rsidRDefault="004071AA" w:rsidP="004071AA"/>
          <w:p w:rsidR="004071AA" w:rsidRPr="004071AA" w:rsidRDefault="004071AA" w:rsidP="004071AA"/>
          <w:p w:rsidR="004071AA" w:rsidRPr="004071AA" w:rsidRDefault="004071AA" w:rsidP="004071AA"/>
          <w:p w:rsidR="004071AA" w:rsidRPr="004071AA" w:rsidRDefault="004071AA" w:rsidP="004071AA"/>
          <w:p w:rsidR="004071AA" w:rsidRDefault="004071AA" w:rsidP="004071AA"/>
          <w:p w:rsidR="00220283" w:rsidRPr="004071AA" w:rsidRDefault="00220283" w:rsidP="004071AA"/>
          <w:p w:rsidR="004071AA" w:rsidRPr="004071AA" w:rsidRDefault="004071AA" w:rsidP="004071AA"/>
          <w:p w:rsidR="004071AA" w:rsidRPr="004071AA" w:rsidRDefault="004071AA" w:rsidP="004071AA"/>
          <w:p w:rsidR="004071AA" w:rsidRPr="004071AA" w:rsidRDefault="004071AA" w:rsidP="004071AA"/>
          <w:p w:rsidR="004071AA" w:rsidRDefault="004071AA" w:rsidP="004071AA"/>
          <w:p w:rsidR="0067320A" w:rsidRDefault="004071AA" w:rsidP="004071AA">
            <w:r>
              <w:rPr>
                <w:rFonts w:hint="eastAsia"/>
              </w:rPr>
              <w:t>発注管理</w:t>
            </w:r>
          </w:p>
          <w:p w:rsidR="004071AA" w:rsidRDefault="004071AA" w:rsidP="004071AA">
            <w:pPr>
              <w:jc w:val="left"/>
            </w:pPr>
            <w:r>
              <w:rPr>
                <w:rFonts w:hint="eastAsia"/>
              </w:rPr>
              <w:t>１．商品情報を入力することにより、発注に必要な情報を取得する。</w:t>
            </w:r>
          </w:p>
          <w:p w:rsidR="004071AA" w:rsidRDefault="004071AA" w:rsidP="004071AA">
            <w:pPr>
              <w:jc w:val="left"/>
            </w:pPr>
            <w:r>
              <w:rPr>
                <w:rFonts w:hint="eastAsia"/>
              </w:rPr>
              <w:t>２．商品情報を入力することにより、発注状況を表示する。</w:t>
            </w:r>
          </w:p>
          <w:p w:rsidR="004071AA" w:rsidRDefault="004071AA" w:rsidP="004071AA">
            <w:pPr>
              <w:jc w:val="left"/>
            </w:pPr>
            <w:r>
              <w:rPr>
                <w:rFonts w:hint="eastAsia"/>
              </w:rPr>
              <w:t>３．入庫していない商品の一覧を表示する。</w:t>
            </w:r>
          </w:p>
          <w:p w:rsidR="00795C23" w:rsidRDefault="00795C23" w:rsidP="004071AA">
            <w:r>
              <w:rPr>
                <w:rFonts w:hint="eastAsia"/>
              </w:rPr>
              <w:t>４．商品の発注に反映させるため、人気商品を把握したい。</w:t>
            </w:r>
          </w:p>
          <w:p w:rsidR="00795C23" w:rsidRPr="00795C23" w:rsidRDefault="00795C23" w:rsidP="00795C23"/>
          <w:p w:rsidR="00795C23" w:rsidRPr="00795C23" w:rsidRDefault="00795C23" w:rsidP="00795C23"/>
          <w:p w:rsidR="00795C23" w:rsidRPr="00795C23" w:rsidRDefault="00795C23" w:rsidP="00795C23"/>
          <w:p w:rsidR="00795C23" w:rsidRPr="00795C23" w:rsidRDefault="00795C23" w:rsidP="00795C23"/>
          <w:p w:rsidR="00795C23" w:rsidRPr="00795C23" w:rsidRDefault="00795C23" w:rsidP="00795C23"/>
          <w:p w:rsidR="00795C23" w:rsidRDefault="00795C23" w:rsidP="00795C23"/>
          <w:p w:rsidR="004071AA" w:rsidRDefault="00795C23" w:rsidP="00795C23">
            <w:r>
              <w:rPr>
                <w:rFonts w:hint="eastAsia"/>
              </w:rPr>
              <w:t>売上管理</w:t>
            </w:r>
          </w:p>
          <w:p w:rsidR="00795C23" w:rsidRDefault="00795C23" w:rsidP="00795C23">
            <w:pPr>
              <w:jc w:val="left"/>
            </w:pPr>
            <w:r>
              <w:rPr>
                <w:rFonts w:hint="eastAsia"/>
              </w:rPr>
              <w:t>１．売上状況を確認したい期間を入力することにより、売上表を作成する。</w:t>
            </w:r>
          </w:p>
          <w:p w:rsidR="00795C23" w:rsidRDefault="00795C23" w:rsidP="00795C23">
            <w:pPr>
              <w:pStyle w:val="a5"/>
              <w:ind w:leftChars="0" w:left="0"/>
              <w:jc w:val="left"/>
            </w:pPr>
            <w:r>
              <w:rPr>
                <w:rFonts w:hint="eastAsia"/>
              </w:rPr>
              <w:t>２．お客様ごとの購入状況のランキングを作成する。</w:t>
            </w:r>
          </w:p>
          <w:p w:rsidR="00795C23" w:rsidRPr="00795C23" w:rsidRDefault="00795C23" w:rsidP="00795C23">
            <w:r>
              <w:rPr>
                <w:rFonts w:hint="eastAsia"/>
              </w:rPr>
              <w:t>３．日別・週別・月別の売上表を作成する。</w:t>
            </w:r>
          </w:p>
        </w:tc>
        <w:tc>
          <w:tcPr>
            <w:tcW w:w="4678" w:type="dxa"/>
            <w:gridSpan w:val="2"/>
          </w:tcPr>
          <w:p w:rsidR="00DD270E" w:rsidRDefault="00230F41" w:rsidP="0067320A">
            <w:r>
              <w:rPr>
                <w:rFonts w:hint="eastAsia"/>
              </w:rPr>
              <w:lastRenderedPageBreak/>
              <w:t>・発注状況などと突き合わせを行うには、商品を一意に識別する必要がある</w:t>
            </w:r>
            <w:r w:rsidR="00DE7766">
              <w:rPr>
                <w:rFonts w:hint="eastAsia"/>
              </w:rPr>
              <w:t>。現状の入庫一覧に</w:t>
            </w:r>
            <w:r>
              <w:rPr>
                <w:rFonts w:hint="eastAsia"/>
              </w:rPr>
              <w:t>商品番号</w:t>
            </w:r>
            <w:r w:rsidR="00DE7766">
              <w:rPr>
                <w:rFonts w:hint="eastAsia"/>
              </w:rPr>
              <w:t>を追加する</w:t>
            </w:r>
            <w:r>
              <w:rPr>
                <w:rFonts w:hint="eastAsia"/>
              </w:rPr>
              <w:t>必要</w:t>
            </w:r>
            <w:r w:rsidR="00DE7766">
              <w:rPr>
                <w:rFonts w:hint="eastAsia"/>
              </w:rPr>
              <w:t>がある</w:t>
            </w:r>
            <w:r>
              <w:rPr>
                <w:rFonts w:hint="eastAsia"/>
              </w:rPr>
              <w:t>。</w:t>
            </w:r>
          </w:p>
          <w:p w:rsidR="00DE7766" w:rsidRDefault="00DE7766" w:rsidP="0067320A">
            <w:r>
              <w:rPr>
                <w:rFonts w:hint="eastAsia"/>
              </w:rPr>
              <w:t>・入庫を一意に管理するため、現状の入庫一覧に入庫番号を追加する必要がある。</w:t>
            </w:r>
          </w:p>
          <w:p w:rsidR="00230F41" w:rsidRPr="00DE7766" w:rsidRDefault="00DE7766" w:rsidP="0067320A">
            <w:r>
              <w:rPr>
                <w:rFonts w:hint="eastAsia"/>
              </w:rPr>
              <w:t>・仕入価格は、商品管理で行う。</w:t>
            </w:r>
          </w:p>
          <w:p w:rsidR="00230F41" w:rsidRDefault="00DE7766" w:rsidP="0067320A">
            <w:r>
              <w:rPr>
                <w:rFonts w:hint="eastAsia"/>
              </w:rPr>
              <w:t>・入庫処理時に発注一覧の入庫日を設定する必要あり。</w:t>
            </w:r>
          </w:p>
          <w:p w:rsidR="000A0C1C" w:rsidRDefault="00220283" w:rsidP="0067320A">
            <w:r>
              <w:rPr>
                <w:rFonts w:hint="eastAsia"/>
              </w:rPr>
              <w:t>・入庫一覧を表示する。</w:t>
            </w:r>
          </w:p>
          <w:p w:rsidR="00DE7766" w:rsidRDefault="00DE7766" w:rsidP="0067320A"/>
          <w:p w:rsidR="00230F41" w:rsidRDefault="00230F41" w:rsidP="0067320A">
            <w:r>
              <w:rPr>
                <w:rFonts w:hint="eastAsia"/>
              </w:rPr>
              <w:t>・</w:t>
            </w:r>
            <w:r w:rsidR="00DE7766">
              <w:rPr>
                <w:rFonts w:hint="eastAsia"/>
              </w:rPr>
              <w:t>新規のお客様を登録するにあたり、同姓同名を考え会員番号が必要である。</w:t>
            </w:r>
          </w:p>
          <w:p w:rsidR="00DE7766" w:rsidRDefault="00DE7766" w:rsidP="0067320A">
            <w:r>
              <w:rPr>
                <w:rFonts w:hint="eastAsia"/>
              </w:rPr>
              <w:t>・お客様の購入履歴は</w:t>
            </w:r>
            <w:r w:rsidR="004B4F9D">
              <w:rPr>
                <w:rFonts w:hint="eastAsia"/>
              </w:rPr>
              <w:t>注文</w:t>
            </w:r>
            <w:r>
              <w:rPr>
                <w:rFonts w:hint="eastAsia"/>
              </w:rPr>
              <w:t>状況から確認する。</w:t>
            </w:r>
          </w:p>
          <w:p w:rsidR="00EC10CE" w:rsidRDefault="000A0C1C" w:rsidP="0067320A">
            <w:r>
              <w:rPr>
                <w:rFonts w:hint="eastAsia"/>
              </w:rPr>
              <w:t xml:space="preserve">　そのため、</w:t>
            </w:r>
            <w:r w:rsidR="004B4F9D">
              <w:rPr>
                <w:rFonts w:hint="eastAsia"/>
              </w:rPr>
              <w:t>注文一覧が必要となる。</w:t>
            </w:r>
          </w:p>
          <w:p w:rsidR="000A0C1C" w:rsidRDefault="00EC10CE" w:rsidP="0067320A">
            <w:r>
              <w:rPr>
                <w:rFonts w:hint="eastAsia"/>
              </w:rPr>
              <w:t>・</w:t>
            </w:r>
            <w:r w:rsidR="000A0C1C">
              <w:rPr>
                <w:rFonts w:hint="eastAsia"/>
              </w:rPr>
              <w:t>出庫一覧に出庫先として会員番号を追加する必要がある。</w:t>
            </w:r>
          </w:p>
          <w:p w:rsidR="000A0C1C" w:rsidRDefault="00220283" w:rsidP="0067320A">
            <w:r>
              <w:rPr>
                <w:rFonts w:hint="eastAsia"/>
              </w:rPr>
              <w:t>・会員一覧を表示する。</w:t>
            </w:r>
          </w:p>
          <w:p w:rsidR="00455EE7" w:rsidRDefault="00455EE7" w:rsidP="0067320A"/>
          <w:p w:rsidR="00455EE7" w:rsidRDefault="00455EE7" w:rsidP="0067320A">
            <w:r>
              <w:rPr>
                <w:rFonts w:hint="eastAsia"/>
              </w:rPr>
              <w:t>・注文を一意に識別するため、注文一覧に注文番号を追加する必要がる。</w:t>
            </w:r>
          </w:p>
          <w:p w:rsidR="00455EE7" w:rsidRDefault="00455EE7" w:rsidP="0067320A">
            <w:r>
              <w:rPr>
                <w:rFonts w:hint="eastAsia"/>
              </w:rPr>
              <w:t>・注文者が氏名となっているため、会員番号で管理する。</w:t>
            </w:r>
          </w:p>
          <w:p w:rsidR="00455EE7" w:rsidRDefault="00455EE7" w:rsidP="0067320A">
            <w:r>
              <w:rPr>
                <w:rFonts w:hint="eastAsia"/>
              </w:rPr>
              <w:t>・出庫日は、出庫処理がされた際に入力する。</w:t>
            </w:r>
          </w:p>
          <w:p w:rsidR="00455EE7" w:rsidRDefault="00455EE7" w:rsidP="0067320A">
            <w:r>
              <w:rPr>
                <w:rFonts w:hint="eastAsia"/>
              </w:rPr>
              <w:t>・注文に対して、在庫不足となるときは発注処理を行う。</w:t>
            </w:r>
          </w:p>
          <w:p w:rsidR="008D3D9B" w:rsidRDefault="008D3D9B" w:rsidP="0067320A">
            <w:r>
              <w:rPr>
                <w:rFonts w:hint="eastAsia"/>
              </w:rPr>
              <w:t>・会員番号にて、注文一覧から過去の注文を一覧表示する。</w:t>
            </w:r>
          </w:p>
          <w:p w:rsidR="008D3D9B" w:rsidRPr="008D3D9B" w:rsidRDefault="00220283" w:rsidP="0067320A">
            <w:r>
              <w:rPr>
                <w:rFonts w:hint="eastAsia"/>
              </w:rPr>
              <w:t>・注文一覧を表示する。</w:t>
            </w:r>
          </w:p>
          <w:p w:rsidR="008D3D9B" w:rsidRDefault="008D3D9B" w:rsidP="0067320A"/>
          <w:p w:rsidR="008D3D9B" w:rsidRDefault="008D3D9B" w:rsidP="0067320A">
            <w:r>
              <w:rPr>
                <w:rFonts w:hint="eastAsia"/>
              </w:rPr>
              <w:t>・出庫処理がされた場合、注文一覧の出庫日を入力する。</w:t>
            </w:r>
          </w:p>
          <w:p w:rsidR="008D3D9B" w:rsidRDefault="008D3D9B" w:rsidP="0067320A">
            <w:r>
              <w:rPr>
                <w:rFonts w:hint="eastAsia"/>
              </w:rPr>
              <w:t>・注文一覧より、出庫日が未入力のものを未出庫として表示する。</w:t>
            </w:r>
          </w:p>
          <w:p w:rsidR="004C00AE" w:rsidRDefault="00220283" w:rsidP="0067320A">
            <w:r>
              <w:rPr>
                <w:rFonts w:hint="eastAsia"/>
              </w:rPr>
              <w:t>・出庫一覧を表示する。</w:t>
            </w:r>
          </w:p>
          <w:p w:rsidR="004C00AE" w:rsidRDefault="004C00AE" w:rsidP="0067320A"/>
          <w:p w:rsidR="004C00AE" w:rsidRDefault="004C00AE" w:rsidP="0067320A">
            <w:r>
              <w:rPr>
                <w:rFonts w:hint="eastAsia"/>
              </w:rPr>
              <w:t>・</w:t>
            </w:r>
            <w:r w:rsidR="0067320A">
              <w:rPr>
                <w:rFonts w:hint="eastAsia"/>
              </w:rPr>
              <w:t>在庫状況は「当月入庫累積＋前回棚卸在庫－当月出庫累積」から求める。</w:t>
            </w:r>
          </w:p>
          <w:p w:rsidR="0067320A" w:rsidRDefault="0067320A" w:rsidP="0067320A">
            <w:r>
              <w:rPr>
                <w:rFonts w:hint="eastAsia"/>
              </w:rPr>
              <w:t>・在庫数量が安全在庫数を下回っている場合に商品の一覧を表示する。</w:t>
            </w:r>
          </w:p>
          <w:p w:rsidR="0067320A" w:rsidRDefault="0067320A" w:rsidP="0067320A">
            <w:r>
              <w:rPr>
                <w:rFonts w:hint="eastAsia"/>
              </w:rPr>
              <w:t>・在庫単価は、仕入価格である。仕入れ価格は変動がないものとする。</w:t>
            </w:r>
          </w:p>
          <w:p w:rsidR="0067320A" w:rsidRDefault="00220283" w:rsidP="0067320A">
            <w:r>
              <w:rPr>
                <w:rFonts w:hint="eastAsia"/>
              </w:rPr>
              <w:t>・在庫一覧を表示する。</w:t>
            </w:r>
          </w:p>
          <w:p w:rsidR="0067320A" w:rsidRDefault="004071AA" w:rsidP="0067320A">
            <w:r>
              <w:rPr>
                <w:rFonts w:hint="eastAsia"/>
              </w:rPr>
              <w:t>・商品を一意に管理するため、商品番号を追加する。</w:t>
            </w:r>
          </w:p>
          <w:p w:rsidR="004071AA" w:rsidRDefault="004071AA" w:rsidP="0067320A">
            <w:r>
              <w:rPr>
                <w:rFonts w:hint="eastAsia"/>
              </w:rPr>
              <w:t>・入庫先は、複数存在するため商品ごとに入庫</w:t>
            </w:r>
            <w:r>
              <w:rPr>
                <w:rFonts w:hint="eastAsia"/>
              </w:rPr>
              <w:lastRenderedPageBreak/>
              <w:t>先を明記する必要性がる。</w:t>
            </w:r>
          </w:p>
          <w:p w:rsidR="004071AA" w:rsidRDefault="004071AA" w:rsidP="0067320A">
            <w:r>
              <w:rPr>
                <w:rFonts w:hint="eastAsia"/>
              </w:rPr>
              <w:t>・入庫先を指定することにより、入庫先が一致する商品の一覧を表示する。</w:t>
            </w:r>
          </w:p>
          <w:p w:rsidR="004071AA" w:rsidRDefault="004071AA" w:rsidP="0067320A">
            <w:r>
              <w:rPr>
                <w:rFonts w:hint="eastAsia"/>
              </w:rPr>
              <w:t>・商品検索にあたり、商品名の一部から検索できるようにする。</w:t>
            </w:r>
          </w:p>
          <w:p w:rsidR="004071AA" w:rsidRDefault="004071AA" w:rsidP="0067320A">
            <w:r>
              <w:rPr>
                <w:rFonts w:hint="eastAsia"/>
              </w:rPr>
              <w:t>・業務効率の一環として、商品の分類などからも検索できるように商品情報に分類を追加する。</w:t>
            </w:r>
          </w:p>
          <w:p w:rsidR="00220283" w:rsidRDefault="00220283" w:rsidP="0067320A">
            <w:r>
              <w:rPr>
                <w:rFonts w:hint="eastAsia"/>
              </w:rPr>
              <w:t>・商品一覧を表示する。</w:t>
            </w:r>
          </w:p>
          <w:p w:rsidR="004071AA" w:rsidRPr="004071AA" w:rsidRDefault="004071AA" w:rsidP="004071AA"/>
          <w:p w:rsidR="004071AA" w:rsidRDefault="004071AA" w:rsidP="004071AA">
            <w:r>
              <w:rPr>
                <w:rFonts w:hint="eastAsia"/>
              </w:rPr>
              <w:t>・発注時、商品番号を入力することで発注に必要な情報を取得する。</w:t>
            </w:r>
          </w:p>
          <w:p w:rsidR="004071AA" w:rsidRDefault="004071AA" w:rsidP="004071AA">
            <w:r>
              <w:rPr>
                <w:rFonts w:hint="eastAsia"/>
              </w:rPr>
              <w:t>・発注を一意に識別するため、発注番号を追加する。</w:t>
            </w:r>
          </w:p>
          <w:p w:rsidR="004071AA" w:rsidRDefault="004071AA" w:rsidP="004071AA">
            <w:r>
              <w:rPr>
                <w:rFonts w:hint="eastAsia"/>
              </w:rPr>
              <w:t>・発注時の入庫日は空白であり、入庫時に入庫日が設定される。</w:t>
            </w:r>
          </w:p>
          <w:p w:rsidR="004071AA" w:rsidRDefault="00795C23" w:rsidP="004071AA">
            <w:r>
              <w:rPr>
                <w:rFonts w:hint="eastAsia"/>
              </w:rPr>
              <w:t>・商品番号から過去の発注状況を表示する。</w:t>
            </w:r>
          </w:p>
          <w:p w:rsidR="00795C23" w:rsidRDefault="00795C23" w:rsidP="00795C23">
            <w:r>
              <w:rPr>
                <w:rFonts w:hint="eastAsia"/>
              </w:rPr>
              <w:t>・入庫日が設定されていないものを未入庫として表示する。</w:t>
            </w:r>
          </w:p>
          <w:p w:rsidR="00795C23" w:rsidRDefault="00795C23" w:rsidP="00795C23">
            <w:r>
              <w:rPr>
                <w:rFonts w:hint="eastAsia"/>
              </w:rPr>
              <w:t>・検索期間を設定し、注文一覧から注文数に応じて人気のある商品の一覧をランキング形式で表示する。</w:t>
            </w:r>
          </w:p>
          <w:p w:rsidR="00795C23" w:rsidRDefault="00220283" w:rsidP="00795C23">
            <w:r>
              <w:rPr>
                <w:rFonts w:hint="eastAsia"/>
              </w:rPr>
              <w:t>・発注一覧を表示する。</w:t>
            </w:r>
          </w:p>
          <w:p w:rsidR="00220283" w:rsidRDefault="00220283" w:rsidP="00795C23"/>
          <w:p w:rsidR="00795C23" w:rsidRDefault="00795C23" w:rsidP="00795C23">
            <w:r>
              <w:rPr>
                <w:rFonts w:hint="eastAsia"/>
              </w:rPr>
              <w:t>・売上期間を指定し、あてはまる期間を売上表として表示する。</w:t>
            </w:r>
          </w:p>
          <w:p w:rsidR="00795C23" w:rsidRDefault="00795C23" w:rsidP="00795C23">
            <w:r>
              <w:rPr>
                <w:rFonts w:hint="eastAsia"/>
              </w:rPr>
              <w:t>・売上は、出庫の販売価格から入庫の仕入価格を差し引いた金額である。</w:t>
            </w:r>
          </w:p>
          <w:p w:rsidR="00795C23" w:rsidRDefault="00795C23" w:rsidP="00A14FD2">
            <w:r>
              <w:rPr>
                <w:rFonts w:hint="eastAsia"/>
              </w:rPr>
              <w:t>・</w:t>
            </w:r>
            <w:r w:rsidR="00A14FD2">
              <w:rPr>
                <w:rFonts w:hint="eastAsia"/>
              </w:rPr>
              <w:t>売上明細として、出庫状況と入庫状況をわかるように表示する。</w:t>
            </w:r>
          </w:p>
          <w:p w:rsidR="00A14FD2" w:rsidRDefault="00A14FD2" w:rsidP="00A14FD2">
            <w:r>
              <w:rPr>
                <w:rFonts w:hint="eastAsia"/>
              </w:rPr>
              <w:t>・指定された期間のお客様の購入状況を注文一覧を利用して、ランキング形式で表示する。</w:t>
            </w:r>
          </w:p>
          <w:p w:rsidR="00111FCF" w:rsidRDefault="00111FCF" w:rsidP="00111FCF">
            <w:r>
              <w:rPr>
                <w:rFonts w:hint="eastAsia"/>
              </w:rPr>
              <w:t>・売上一覧を表示する。</w:t>
            </w:r>
          </w:p>
          <w:p w:rsidR="00111FCF" w:rsidRPr="00111FCF" w:rsidRDefault="00111FCF" w:rsidP="00A14FD2"/>
        </w:tc>
      </w:tr>
    </w:tbl>
    <w:p w:rsidR="00DD270E" w:rsidRDefault="0067320A">
      <w:pPr>
        <w:jc w:val="left"/>
      </w:pPr>
      <w:r>
        <w:lastRenderedPageBreak/>
        <w:br w:type="textWrapping" w:clear="all"/>
      </w:r>
    </w:p>
    <w:sectPr w:rsidR="00DD270E" w:rsidSect="00DF45F1">
      <w:pgSz w:w="12240" w:h="15840" w:code="1"/>
      <w:pgMar w:top="1440" w:right="1080" w:bottom="1440" w:left="1080" w:header="720" w:footer="720" w:gutter="0"/>
      <w:cols w:space="425"/>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701" w:rsidRDefault="00980701">
      <w:r>
        <w:separator/>
      </w:r>
    </w:p>
  </w:endnote>
  <w:endnote w:type="continuationSeparator" w:id="0">
    <w:p w:rsidR="00980701" w:rsidRDefault="00980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701" w:rsidRDefault="00980701">
      <w:r>
        <w:separator/>
      </w:r>
    </w:p>
  </w:footnote>
  <w:footnote w:type="continuationSeparator" w:id="0">
    <w:p w:rsidR="00980701" w:rsidRDefault="00980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4B00"/>
    <w:multiLevelType w:val="hybridMultilevel"/>
    <w:tmpl w:val="7B40A966"/>
    <w:lvl w:ilvl="0" w:tplc="E88272B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2"/>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0A"/>
    <w:rsid w:val="00010B93"/>
    <w:rsid w:val="000A0C1C"/>
    <w:rsid w:val="00111FCF"/>
    <w:rsid w:val="00213B39"/>
    <w:rsid w:val="00220283"/>
    <w:rsid w:val="00230F41"/>
    <w:rsid w:val="002C35B4"/>
    <w:rsid w:val="00406803"/>
    <w:rsid w:val="004071AA"/>
    <w:rsid w:val="00452815"/>
    <w:rsid w:val="00455EE7"/>
    <w:rsid w:val="004B4F9D"/>
    <w:rsid w:val="004C00AE"/>
    <w:rsid w:val="0067320A"/>
    <w:rsid w:val="00702989"/>
    <w:rsid w:val="00787406"/>
    <w:rsid w:val="00795C23"/>
    <w:rsid w:val="00870F7B"/>
    <w:rsid w:val="008D3D9B"/>
    <w:rsid w:val="009141C8"/>
    <w:rsid w:val="00980701"/>
    <w:rsid w:val="009C0D0A"/>
    <w:rsid w:val="00A14FD2"/>
    <w:rsid w:val="00B7242C"/>
    <w:rsid w:val="00D87C2A"/>
    <w:rsid w:val="00DD270E"/>
    <w:rsid w:val="00DE7766"/>
    <w:rsid w:val="00DF45F1"/>
    <w:rsid w:val="00EC10CE"/>
    <w:rsid w:val="00F41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4:docId w14:val="7DB790E1"/>
  <w15:docId w15:val="{90C14589-59DC-4FBB-9E21-5A5C536D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 w:type="paragraph" w:styleId="a5">
    <w:name w:val="List Paragraph"/>
    <w:basedOn w:val="a"/>
    <w:uiPriority w:val="34"/>
    <w:qFormat/>
    <w:rsid w:val="00795C23"/>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ki.OICNET\Application%20Data\Microsoft\Templates\Normal.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76</TotalTime>
  <Pages>2</Pages>
  <Words>290</Words>
  <Characters>1658</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ドキュメント名称</vt:lpstr>
      <vt:lpstr>ドキュメント名称</vt:lpstr>
    </vt:vector>
  </TitlesOfParts>
  <Company>oic</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ドキュメント名称</dc:title>
  <dc:creator>山木　和</dc:creator>
  <cp:lastModifiedBy>岩田 正綱</cp:lastModifiedBy>
  <cp:revision>8</cp:revision>
  <cp:lastPrinted>2006-06-24T05:01:00Z</cp:lastPrinted>
  <dcterms:created xsi:type="dcterms:W3CDTF">2015-03-25T01:18:00Z</dcterms:created>
  <dcterms:modified xsi:type="dcterms:W3CDTF">2018-04-12T00:56:00Z</dcterms:modified>
</cp:coreProperties>
</file>