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-554"/>
        <w:tblOverlap w:val="never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367"/>
      </w:tblGrid>
      <w:tr w:rsidR="00DD270E" w:rsidTr="006C144F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367" w:type="dxa"/>
            <w:shd w:val="clear" w:color="auto" w:fill="C0C0C0"/>
            <w:vAlign w:val="center"/>
          </w:tcPr>
          <w:p w:rsidR="00DD270E" w:rsidRDefault="00DD270E" w:rsidP="006C144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6C144F">
        <w:trPr>
          <w:trHeight w:val="425"/>
        </w:trPr>
        <w:tc>
          <w:tcPr>
            <w:tcW w:w="2625" w:type="dxa"/>
            <w:gridSpan w:val="2"/>
            <w:vAlign w:val="center"/>
          </w:tcPr>
          <w:p w:rsidR="00DD270E" w:rsidRDefault="00B7242C" w:rsidP="006C14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vAlign w:val="center"/>
          </w:tcPr>
          <w:p w:rsidR="00DD270E" w:rsidRDefault="00230F41" w:rsidP="006C144F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551" w:type="dxa"/>
            <w:vAlign w:val="center"/>
          </w:tcPr>
          <w:p w:rsidR="00DD270E" w:rsidRDefault="00230F41" w:rsidP="0048673C">
            <w:pPr>
              <w:jc w:val="center"/>
            </w:pPr>
            <w:r>
              <w:rPr>
                <w:rFonts w:hint="eastAsia"/>
              </w:rPr>
              <w:t>201</w:t>
            </w:r>
            <w:r w:rsidR="0048673C">
              <w:t>8</w:t>
            </w:r>
            <w:bookmarkStart w:id="0" w:name="_GoBack"/>
            <w:bookmarkEnd w:id="0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367" w:type="dxa"/>
            <w:vAlign w:val="center"/>
          </w:tcPr>
          <w:p w:rsidR="00DD270E" w:rsidRDefault="00230F41" w:rsidP="006C144F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D270E" w:rsidTr="006C144F">
        <w:trPr>
          <w:trHeight w:val="12606"/>
        </w:trPr>
        <w:tc>
          <w:tcPr>
            <w:tcW w:w="540" w:type="dxa"/>
          </w:tcPr>
          <w:p w:rsidR="00DD270E" w:rsidRPr="00452815" w:rsidRDefault="00DD270E" w:rsidP="006C144F">
            <w:r w:rsidRPr="00452815">
              <w:rPr>
                <w:rFonts w:hint="eastAsia"/>
              </w:rPr>
              <w:t>①</w:t>
            </w:r>
          </w:p>
          <w:p w:rsidR="00DD270E" w:rsidRDefault="00DD270E" w:rsidP="006C144F"/>
          <w:p w:rsidR="00230F41" w:rsidRDefault="00230F41" w:rsidP="006C144F"/>
          <w:p w:rsidR="00230F41" w:rsidRDefault="00230F41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230F41" w:rsidRDefault="00230F41" w:rsidP="006C144F"/>
          <w:p w:rsidR="00DE7766" w:rsidRDefault="000A0C1C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80AA7D" wp14:editId="2A197167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130175</wp:posOffset>
                      </wp:positionV>
                      <wp:extent cx="6353175" cy="0"/>
                      <wp:effectExtent l="0" t="0" r="9525" b="1905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B39BF0"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0.25pt" to="497.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230F41" w:rsidRDefault="00230F41" w:rsidP="006C144F">
            <w:r>
              <w:rPr>
                <w:rFonts w:hint="eastAsia"/>
              </w:rPr>
              <w:t>②</w:t>
            </w:r>
          </w:p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2036CA" wp14:editId="47E2A9F7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78105</wp:posOffset>
                      </wp:positionV>
                      <wp:extent cx="6353175" cy="0"/>
                      <wp:effectExtent l="0" t="0" r="9525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4E898" id="直線コネクタ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15pt" to="497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8D3D9B" w:rsidRDefault="000A0C1C" w:rsidP="006C144F">
            <w:r>
              <w:rPr>
                <w:rFonts w:hint="eastAsia"/>
              </w:rPr>
              <w:t>③</w:t>
            </w:r>
          </w:p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Default="008D3D9B" w:rsidP="006C144F"/>
          <w:p w:rsidR="008757D1" w:rsidRDefault="008757D1" w:rsidP="006C144F"/>
          <w:p w:rsidR="008757D1" w:rsidRDefault="008757D1" w:rsidP="006C144F"/>
          <w:p w:rsidR="008757D1" w:rsidRDefault="008757D1" w:rsidP="006C144F"/>
          <w:p w:rsidR="008757D1" w:rsidRDefault="008757D1" w:rsidP="006C144F"/>
          <w:p w:rsidR="002118E7" w:rsidRDefault="002118E7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9F469D" wp14:editId="4264E5BA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86360</wp:posOffset>
                      </wp:positionV>
                      <wp:extent cx="6353175" cy="0"/>
                      <wp:effectExtent l="0" t="0" r="9525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12081" id="直線コネクタ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8pt" to="49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4C00AE" w:rsidRDefault="008D3D9B" w:rsidP="006C144F">
            <w:r>
              <w:rPr>
                <w:rFonts w:hint="eastAsia"/>
              </w:rPr>
              <w:t>④</w:t>
            </w:r>
          </w:p>
          <w:p w:rsidR="004C00AE" w:rsidRPr="004C00AE" w:rsidRDefault="004C00AE" w:rsidP="006C144F"/>
          <w:p w:rsidR="004C00AE" w:rsidRPr="004C00AE" w:rsidRDefault="004C00AE" w:rsidP="006C144F"/>
          <w:p w:rsidR="004C00AE" w:rsidRPr="004C00AE" w:rsidRDefault="004C00AE" w:rsidP="006C144F"/>
          <w:p w:rsidR="004C00AE" w:rsidRPr="004C00AE" w:rsidRDefault="004C00AE" w:rsidP="006C144F"/>
          <w:p w:rsidR="004C00AE" w:rsidRDefault="004C00AE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B52899" w:rsidRDefault="00B52899" w:rsidP="006C144F"/>
          <w:p w:rsidR="0067320A" w:rsidRDefault="004C00AE" w:rsidP="006C144F">
            <w:r>
              <w:rPr>
                <w:rFonts w:hint="eastAsia"/>
              </w:rPr>
              <w:t>⑤</w:t>
            </w:r>
          </w:p>
          <w:p w:rsidR="0067320A" w:rsidRPr="0067320A" w:rsidRDefault="0067320A" w:rsidP="006C144F"/>
          <w:p w:rsidR="0067320A" w:rsidRPr="0067320A" w:rsidRDefault="0067320A" w:rsidP="006C144F"/>
          <w:p w:rsidR="0067320A" w:rsidRPr="0067320A" w:rsidRDefault="0067320A" w:rsidP="006C144F"/>
          <w:p w:rsidR="0067320A" w:rsidRPr="0067320A" w:rsidRDefault="0067320A" w:rsidP="006C144F"/>
          <w:p w:rsidR="0067320A" w:rsidRPr="0067320A" w:rsidRDefault="0067320A" w:rsidP="006C144F"/>
          <w:p w:rsidR="000A0C1C" w:rsidRDefault="000A0C1C" w:rsidP="006C144F"/>
          <w:p w:rsidR="00DF3FEC" w:rsidRDefault="00DF3FEC" w:rsidP="006C144F"/>
          <w:p w:rsidR="004071AA" w:rsidRDefault="004071AA" w:rsidP="006C144F"/>
          <w:p w:rsidR="00B52899" w:rsidRDefault="00B52899" w:rsidP="006C144F"/>
          <w:p w:rsidR="00B52899" w:rsidRDefault="00B52899" w:rsidP="006C144F"/>
          <w:p w:rsidR="00B52899" w:rsidRDefault="00B52899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CDF19B" wp14:editId="7EBA836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76835</wp:posOffset>
                      </wp:positionV>
                      <wp:extent cx="6353175" cy="0"/>
                      <wp:effectExtent l="0" t="0" r="9525" b="19050"/>
                      <wp:wrapNone/>
                      <wp:docPr id="4" name="直線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04AD9" id="直線コネクタ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05pt" to="497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" strokecolor="black [3040]">
                      <v:stroke dashstyle="dash"/>
                    </v:line>
                  </w:pict>
                </mc:Fallback>
              </mc:AlternateContent>
            </w:r>
          </w:p>
          <w:p w:rsidR="00DF3FEC" w:rsidRDefault="00DF3FEC" w:rsidP="006C144F">
            <w:r>
              <w:rPr>
                <w:rFonts w:hint="eastAsia"/>
              </w:rPr>
              <w:t>⑥</w:t>
            </w:r>
          </w:p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4071AA" w:rsidRDefault="004071AA" w:rsidP="006C144F"/>
          <w:p w:rsidR="002118E7" w:rsidRDefault="002118E7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4FD3D1" wp14:editId="157DEB3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88900</wp:posOffset>
                      </wp:positionV>
                      <wp:extent cx="6353175" cy="0"/>
                      <wp:effectExtent l="0" t="0" r="9525" b="19050"/>
                      <wp:wrapNone/>
                      <wp:docPr id="6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107A2" id="直線コネクタ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7pt" to="497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" strokecolor="black [3040]">
                      <v:stroke dashstyle="dash"/>
                    </v:line>
                  </w:pict>
                </mc:Fallback>
              </mc:AlternateContent>
            </w:r>
          </w:p>
          <w:p w:rsidR="004071AA" w:rsidRDefault="004071AA" w:rsidP="006C144F">
            <w:r>
              <w:rPr>
                <w:rFonts w:hint="eastAsia"/>
              </w:rPr>
              <w:t>⑦</w:t>
            </w:r>
          </w:p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795C23" w:rsidP="006C144F"/>
          <w:p w:rsidR="00795C23" w:rsidRDefault="002118E7" w:rsidP="006C144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B490B8" wp14:editId="1C20952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136525</wp:posOffset>
                      </wp:positionV>
                      <wp:extent cx="6353175" cy="0"/>
                      <wp:effectExtent l="0" t="0" r="9525" b="19050"/>
                      <wp:wrapNone/>
                      <wp:docPr id="7" name="直線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A3DD6" id="直線コネクタ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0.75pt" to="497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795C23" w:rsidRPr="0067320A" w:rsidRDefault="00795C23" w:rsidP="006C144F">
            <w:r>
              <w:rPr>
                <w:rFonts w:hint="eastAsia"/>
              </w:rPr>
              <w:t>⑧</w:t>
            </w:r>
          </w:p>
        </w:tc>
        <w:tc>
          <w:tcPr>
            <w:tcW w:w="4847" w:type="dxa"/>
            <w:gridSpan w:val="2"/>
          </w:tcPr>
          <w:p w:rsidR="00DD270E" w:rsidRPr="00452815" w:rsidRDefault="00230F41" w:rsidP="006C144F">
            <w:r>
              <w:rPr>
                <w:rFonts w:hint="eastAsia"/>
              </w:rPr>
              <w:lastRenderedPageBreak/>
              <w:t>入庫管理</w:t>
            </w:r>
          </w:p>
          <w:p w:rsidR="00DD270E" w:rsidRDefault="00230F41" w:rsidP="006C144F">
            <w:r>
              <w:rPr>
                <w:rFonts w:hint="eastAsia"/>
              </w:rPr>
              <w:t>１．発注状況確認後、入庫処理をする。</w:t>
            </w:r>
          </w:p>
          <w:p w:rsidR="00230F41" w:rsidRDefault="00795C23" w:rsidP="006C144F">
            <w:r>
              <w:rPr>
                <w:rFonts w:hint="eastAsia"/>
              </w:rPr>
              <w:t>２．発注を行った商品のみを入庫処理する。</w:t>
            </w:r>
          </w:p>
          <w:p w:rsidR="00230F41" w:rsidRDefault="00230F41" w:rsidP="006C144F"/>
          <w:p w:rsidR="000A0C1C" w:rsidRPr="00B52899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0A0C1C" w:rsidRDefault="000A0C1C" w:rsidP="006C144F"/>
          <w:p w:rsidR="00DE7766" w:rsidRDefault="00DE7766" w:rsidP="006C144F"/>
          <w:p w:rsidR="00DF3FEC" w:rsidRDefault="00DF3FEC" w:rsidP="006C144F"/>
          <w:p w:rsidR="00230F41" w:rsidRDefault="00230F41" w:rsidP="006C144F">
            <w:r>
              <w:rPr>
                <w:rFonts w:hint="eastAsia"/>
              </w:rPr>
              <w:t>会員管理</w:t>
            </w:r>
          </w:p>
          <w:p w:rsidR="00B52899" w:rsidRDefault="00B52899" w:rsidP="006C144F"/>
          <w:p w:rsidR="00B52899" w:rsidRDefault="00230F41" w:rsidP="006C144F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</w:pPr>
            <w:r>
              <w:rPr>
                <w:rFonts w:hint="eastAsia"/>
              </w:rPr>
              <w:t>の情報を登録・更新する。</w:t>
            </w:r>
          </w:p>
          <w:p w:rsidR="00230F41" w:rsidRDefault="00230F41" w:rsidP="006C144F">
            <w:pPr>
              <w:spacing w:line="360" w:lineRule="auto"/>
            </w:pPr>
            <w:r>
              <w:rPr>
                <w:rFonts w:hint="eastAsia"/>
              </w:rPr>
              <w:t>２．</w:t>
            </w:r>
            <w:r w:rsidR="00B52899"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の一覧を表示する。</w:t>
            </w:r>
          </w:p>
          <w:p w:rsidR="000A0C1C" w:rsidRDefault="000A0C1C" w:rsidP="006C144F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３．</w:t>
            </w:r>
            <w:r w:rsidR="00B52899">
              <w:rPr>
                <w:rFonts w:hint="eastAsia"/>
              </w:rPr>
              <w:t xml:space="preserve">　　　　　　　</w:t>
            </w:r>
            <w:r>
              <w:rPr>
                <w:rFonts w:hint="eastAsia"/>
              </w:rPr>
              <w:t>を入力することにより、</w:t>
            </w:r>
            <w:r w:rsidR="002D6A9F">
              <w:rPr>
                <w:rFonts w:hint="eastAsia"/>
              </w:rPr>
              <w:t>その</w:t>
            </w:r>
            <w:r>
              <w:rPr>
                <w:rFonts w:hint="eastAsia"/>
              </w:rPr>
              <w:t>情報を表示する。</w:t>
            </w:r>
          </w:p>
          <w:p w:rsidR="000A0C1C" w:rsidRDefault="000A0C1C" w:rsidP="006C144F"/>
          <w:p w:rsidR="000A0C1C" w:rsidRDefault="000A0C1C" w:rsidP="006C144F"/>
          <w:p w:rsidR="000A0C1C" w:rsidRDefault="000A0C1C" w:rsidP="006C144F"/>
          <w:p w:rsidR="00B52899" w:rsidRDefault="00B52899" w:rsidP="006C144F"/>
          <w:p w:rsidR="00B52899" w:rsidRDefault="00B52899" w:rsidP="006C144F"/>
          <w:p w:rsidR="00C80C76" w:rsidRDefault="00C80C76" w:rsidP="00C80C76">
            <w:r>
              <w:rPr>
                <w:rFonts w:hint="eastAsia"/>
              </w:rPr>
              <w:t>注文管理</w:t>
            </w:r>
          </w:p>
          <w:p w:rsidR="00C80C76" w:rsidRDefault="00C80C76" w:rsidP="00C80C76">
            <w:pPr>
              <w:spacing w:line="360" w:lineRule="auto"/>
            </w:pPr>
            <w:r>
              <w:rPr>
                <w:rFonts w:hint="eastAsia"/>
              </w:rPr>
              <w:t>１．お客様からの　　　　を登録・更新する。</w:t>
            </w:r>
          </w:p>
          <w:p w:rsidR="00C80C76" w:rsidRDefault="00C80C76" w:rsidP="00C80C76">
            <w:pPr>
              <w:spacing w:line="360" w:lineRule="auto"/>
            </w:pPr>
            <w:r>
              <w:rPr>
                <w:rFonts w:hint="eastAsia"/>
              </w:rPr>
              <w:t>２．　　　　　　　　　を入力することにより、注文状況を表示する。</w:t>
            </w:r>
          </w:p>
          <w:p w:rsidR="00C80C76" w:rsidRDefault="00C80C76" w:rsidP="00C80C76">
            <w:pPr>
              <w:spacing w:line="360" w:lineRule="auto"/>
            </w:pPr>
            <w:r>
              <w:rPr>
                <w:rFonts w:hint="eastAsia"/>
              </w:rPr>
              <w:t>３．　　　　状況を確認し、必要であれば</w:t>
            </w:r>
          </w:p>
          <w:p w:rsidR="00C80C76" w:rsidRDefault="00C80C76" w:rsidP="00C80C76">
            <w:pPr>
              <w:spacing w:line="360" w:lineRule="auto"/>
              <w:ind w:firstLineChars="600" w:firstLine="1260"/>
            </w:pPr>
            <w:r>
              <w:rPr>
                <w:rFonts w:hint="eastAsia"/>
              </w:rPr>
              <w:t>処理を行う。</w:t>
            </w:r>
          </w:p>
          <w:p w:rsidR="00DF3FEC" w:rsidRPr="00C80C76" w:rsidRDefault="00DF3FEC" w:rsidP="006C144F"/>
          <w:p w:rsidR="00DF3FEC" w:rsidRDefault="00DF3FEC" w:rsidP="006C144F"/>
          <w:p w:rsidR="00DF3FEC" w:rsidRDefault="00DF3FEC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Pr="008D3D9B" w:rsidRDefault="008D3D9B" w:rsidP="006C144F"/>
          <w:p w:rsidR="008D3D9B" w:rsidRDefault="008D3D9B" w:rsidP="006C144F"/>
          <w:p w:rsidR="002118E7" w:rsidRDefault="002118E7" w:rsidP="006C144F"/>
          <w:p w:rsidR="002118E7" w:rsidRDefault="002118E7" w:rsidP="006C144F"/>
          <w:p w:rsidR="000A0C1C" w:rsidRDefault="008D3D9B" w:rsidP="006C144F">
            <w:pPr>
              <w:ind w:firstLineChars="300" w:firstLine="630"/>
            </w:pPr>
            <w:r>
              <w:rPr>
                <w:rFonts w:hint="eastAsia"/>
              </w:rPr>
              <w:t>管理</w:t>
            </w:r>
          </w:p>
          <w:p w:rsidR="004C00AE" w:rsidRDefault="004C00AE" w:rsidP="006C144F">
            <w:pPr>
              <w:tabs>
                <w:tab w:val="left" w:pos="1590"/>
              </w:tabs>
            </w:pPr>
          </w:p>
          <w:p w:rsidR="00DF3FEC" w:rsidRDefault="00DF3FEC" w:rsidP="006C144F">
            <w:pPr>
              <w:tabs>
                <w:tab w:val="left" w:pos="1590"/>
              </w:tabs>
            </w:pPr>
          </w:p>
          <w:p w:rsidR="00DF3FEC" w:rsidRDefault="00DF3FEC" w:rsidP="006C144F">
            <w:pPr>
              <w:tabs>
                <w:tab w:val="left" w:pos="1590"/>
              </w:tabs>
            </w:pPr>
          </w:p>
          <w:p w:rsidR="00DF3FEC" w:rsidRDefault="00DF3FEC" w:rsidP="006C144F">
            <w:pPr>
              <w:tabs>
                <w:tab w:val="left" w:pos="1590"/>
              </w:tabs>
            </w:pPr>
          </w:p>
          <w:p w:rsidR="00DF3FEC" w:rsidRDefault="00DF3FEC" w:rsidP="006C144F">
            <w:pPr>
              <w:tabs>
                <w:tab w:val="left" w:pos="1590"/>
              </w:tabs>
            </w:pPr>
          </w:p>
          <w:p w:rsidR="00DF3FEC" w:rsidRDefault="00DF3FEC" w:rsidP="006C144F">
            <w:pPr>
              <w:tabs>
                <w:tab w:val="left" w:pos="1590"/>
              </w:tabs>
            </w:pPr>
          </w:p>
          <w:p w:rsidR="00B52899" w:rsidRDefault="00B52899" w:rsidP="006C144F">
            <w:pPr>
              <w:tabs>
                <w:tab w:val="left" w:pos="1590"/>
              </w:tabs>
            </w:pPr>
          </w:p>
          <w:p w:rsidR="00B52899" w:rsidRDefault="00B52899" w:rsidP="006C144F">
            <w:pPr>
              <w:tabs>
                <w:tab w:val="left" w:pos="1590"/>
              </w:tabs>
            </w:pPr>
          </w:p>
          <w:p w:rsidR="00B52899" w:rsidRDefault="00B52899" w:rsidP="006C144F">
            <w:pPr>
              <w:tabs>
                <w:tab w:val="left" w:pos="1590"/>
              </w:tabs>
            </w:pPr>
          </w:p>
          <w:p w:rsidR="00B52899" w:rsidRDefault="00B52899" w:rsidP="006C144F">
            <w:pPr>
              <w:tabs>
                <w:tab w:val="left" w:pos="1590"/>
              </w:tabs>
            </w:pPr>
          </w:p>
          <w:p w:rsidR="00B52899" w:rsidRDefault="00B52899" w:rsidP="006C144F">
            <w:pPr>
              <w:tabs>
                <w:tab w:val="left" w:pos="1590"/>
              </w:tabs>
            </w:pPr>
          </w:p>
          <w:p w:rsidR="00B52899" w:rsidRDefault="00B52899" w:rsidP="006C144F">
            <w:pPr>
              <w:tabs>
                <w:tab w:val="left" w:pos="1590"/>
              </w:tabs>
              <w:ind w:firstLineChars="300" w:firstLine="630"/>
            </w:pPr>
          </w:p>
          <w:p w:rsidR="008D3D9B" w:rsidRDefault="004C00AE" w:rsidP="006C144F">
            <w:pPr>
              <w:tabs>
                <w:tab w:val="left" w:pos="1590"/>
              </w:tabs>
              <w:ind w:firstLineChars="400" w:firstLine="840"/>
            </w:pPr>
            <w:r>
              <w:rPr>
                <w:rFonts w:hint="eastAsia"/>
              </w:rPr>
              <w:t>管理</w:t>
            </w:r>
          </w:p>
          <w:p w:rsidR="0067320A" w:rsidRDefault="0067320A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Pr="0067320A" w:rsidRDefault="00DF3FEC" w:rsidP="006C144F"/>
          <w:p w:rsidR="00DF3FEC" w:rsidRDefault="00DF3FEC" w:rsidP="006C144F">
            <w:pPr>
              <w:jc w:val="left"/>
            </w:pPr>
          </w:p>
          <w:p w:rsidR="00B52899" w:rsidRDefault="00B52899" w:rsidP="006C144F">
            <w:pPr>
              <w:jc w:val="left"/>
            </w:pPr>
          </w:p>
          <w:p w:rsidR="00B52899" w:rsidRDefault="00B52899" w:rsidP="006C144F">
            <w:pPr>
              <w:jc w:val="left"/>
            </w:pPr>
          </w:p>
          <w:p w:rsidR="00DF3FEC" w:rsidRDefault="00DF3FEC" w:rsidP="006C144F">
            <w:pPr>
              <w:tabs>
                <w:tab w:val="left" w:pos="1545"/>
              </w:tabs>
              <w:ind w:firstLineChars="400" w:firstLine="840"/>
            </w:pPr>
            <w:r>
              <w:rPr>
                <w:rFonts w:hint="eastAsia"/>
              </w:rPr>
              <w:t>管理</w:t>
            </w:r>
          </w:p>
          <w:p w:rsidR="004071AA" w:rsidRPr="004071AA" w:rsidRDefault="004071AA" w:rsidP="006C144F"/>
          <w:p w:rsidR="004071AA" w:rsidRPr="004071AA" w:rsidRDefault="004071AA" w:rsidP="006C144F"/>
          <w:p w:rsidR="004071AA" w:rsidRPr="004071AA" w:rsidRDefault="004071AA" w:rsidP="006C144F"/>
          <w:p w:rsidR="004071AA" w:rsidRPr="004071AA" w:rsidRDefault="004071AA" w:rsidP="006C144F"/>
          <w:p w:rsidR="004071AA" w:rsidRDefault="004071AA" w:rsidP="006C144F"/>
          <w:p w:rsidR="00220283" w:rsidRPr="004071AA" w:rsidRDefault="00220283" w:rsidP="006C144F"/>
          <w:p w:rsidR="004071AA" w:rsidRPr="004071AA" w:rsidRDefault="004071AA" w:rsidP="006C144F"/>
          <w:p w:rsidR="004071AA" w:rsidRPr="004071AA" w:rsidRDefault="004071AA" w:rsidP="006C144F"/>
          <w:p w:rsidR="004071AA" w:rsidRPr="004071AA" w:rsidRDefault="004071AA" w:rsidP="006C144F"/>
          <w:p w:rsidR="004071AA" w:rsidRDefault="004071AA" w:rsidP="006C144F"/>
          <w:p w:rsidR="00DF3FEC" w:rsidRDefault="00DF3FEC" w:rsidP="006C144F"/>
          <w:p w:rsidR="0067320A" w:rsidRDefault="004071AA" w:rsidP="006C144F">
            <w:pPr>
              <w:ind w:firstLineChars="400" w:firstLine="840"/>
            </w:pPr>
            <w:r>
              <w:rPr>
                <w:rFonts w:hint="eastAsia"/>
              </w:rPr>
              <w:t>管理</w:t>
            </w:r>
          </w:p>
          <w:p w:rsidR="00795C23" w:rsidRDefault="00795C23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Default="00DF3FEC" w:rsidP="006C144F"/>
          <w:p w:rsidR="00DF3FEC" w:rsidRPr="00795C23" w:rsidRDefault="00DF3FEC" w:rsidP="006C144F"/>
          <w:p w:rsidR="00795C23" w:rsidRPr="00795C23" w:rsidRDefault="00795C23" w:rsidP="006C144F"/>
          <w:p w:rsidR="002118E7" w:rsidRDefault="002118E7" w:rsidP="006C144F">
            <w:pPr>
              <w:ind w:firstLineChars="400" w:firstLine="840"/>
            </w:pPr>
          </w:p>
          <w:p w:rsidR="002118E7" w:rsidRDefault="002118E7" w:rsidP="006C144F">
            <w:pPr>
              <w:ind w:firstLineChars="400" w:firstLine="840"/>
            </w:pPr>
          </w:p>
          <w:p w:rsidR="004071AA" w:rsidRDefault="00795C23" w:rsidP="006C144F">
            <w:pPr>
              <w:ind w:firstLineChars="400" w:firstLine="840"/>
            </w:pPr>
            <w:r>
              <w:rPr>
                <w:rFonts w:hint="eastAsia"/>
              </w:rPr>
              <w:t>管理</w:t>
            </w:r>
          </w:p>
          <w:p w:rsidR="00795C23" w:rsidRDefault="00795C23" w:rsidP="006C144F"/>
          <w:p w:rsidR="00DF3FEC" w:rsidRDefault="00DF3FEC" w:rsidP="006C144F"/>
          <w:p w:rsidR="002118E7" w:rsidRPr="00795C23" w:rsidRDefault="002118E7" w:rsidP="006C144F"/>
        </w:tc>
        <w:tc>
          <w:tcPr>
            <w:tcW w:w="4918" w:type="dxa"/>
            <w:gridSpan w:val="2"/>
          </w:tcPr>
          <w:p w:rsidR="00DD270E" w:rsidRDefault="00230F41" w:rsidP="006C144F">
            <w:r>
              <w:rPr>
                <w:rFonts w:hint="eastAsia"/>
              </w:rPr>
              <w:lastRenderedPageBreak/>
              <w:t>・発注状況などと突き合わせを行うには、</w:t>
            </w:r>
            <w:r w:rsidRPr="00DF3FEC">
              <w:rPr>
                <w:rFonts w:hint="eastAsia"/>
                <w:highlight w:val="yellow"/>
              </w:rPr>
              <w:t>商品を一意に識別する必要</w:t>
            </w:r>
            <w:r>
              <w:rPr>
                <w:rFonts w:hint="eastAsia"/>
              </w:rPr>
              <w:t>がある</w:t>
            </w:r>
            <w:r w:rsidR="00DE7766">
              <w:rPr>
                <w:rFonts w:hint="eastAsia"/>
              </w:rPr>
              <w:t>。現状の入庫一覧に</w:t>
            </w:r>
            <w:r w:rsidRPr="00DF3FEC">
              <w:rPr>
                <w:rFonts w:hint="eastAsia"/>
                <w:highlight w:val="cyan"/>
              </w:rPr>
              <w:t>商品番号</w:t>
            </w:r>
            <w:r w:rsidR="00DE7766">
              <w:rPr>
                <w:rFonts w:hint="eastAsia"/>
              </w:rPr>
              <w:t>を追加する</w:t>
            </w:r>
            <w:r>
              <w:rPr>
                <w:rFonts w:hint="eastAsia"/>
              </w:rPr>
              <w:t>必要</w:t>
            </w:r>
            <w:r w:rsidR="00DE7766">
              <w:rPr>
                <w:rFonts w:hint="eastAsia"/>
              </w:rPr>
              <w:t>がある</w:t>
            </w:r>
            <w:r>
              <w:rPr>
                <w:rFonts w:hint="eastAsia"/>
              </w:rPr>
              <w:t>。</w:t>
            </w:r>
          </w:p>
          <w:p w:rsidR="00DE7766" w:rsidRDefault="00DE7766" w:rsidP="006C144F">
            <w:r>
              <w:rPr>
                <w:rFonts w:hint="eastAsia"/>
              </w:rPr>
              <w:t>・</w:t>
            </w:r>
            <w:r w:rsidRPr="00DF3FEC">
              <w:rPr>
                <w:rFonts w:hint="eastAsia"/>
                <w:highlight w:val="yellow"/>
              </w:rPr>
              <w:t>入庫を一意に管理</w:t>
            </w:r>
            <w:r>
              <w:rPr>
                <w:rFonts w:hint="eastAsia"/>
              </w:rPr>
              <w:t>するため、現状の入庫一覧に</w:t>
            </w:r>
            <w:r w:rsidRPr="00DF3FEC">
              <w:rPr>
                <w:rFonts w:hint="eastAsia"/>
                <w:highlight w:val="cyan"/>
              </w:rPr>
              <w:t>入庫番号</w:t>
            </w:r>
            <w:r>
              <w:rPr>
                <w:rFonts w:hint="eastAsia"/>
              </w:rPr>
              <w:t>を追加する必要がある。</w:t>
            </w:r>
          </w:p>
          <w:p w:rsidR="00230F41" w:rsidRPr="00DE7766" w:rsidRDefault="00DE7766" w:rsidP="006C144F">
            <w:r>
              <w:rPr>
                <w:rFonts w:hint="eastAsia"/>
              </w:rPr>
              <w:t>・仕入価格は、商品管理で行う。</w:t>
            </w:r>
          </w:p>
          <w:p w:rsidR="00230F41" w:rsidRDefault="00DE7766" w:rsidP="006C144F">
            <w:r>
              <w:rPr>
                <w:rFonts w:hint="eastAsia"/>
              </w:rPr>
              <w:t>・入庫処理時に発注一覧の</w:t>
            </w:r>
            <w:r w:rsidRPr="00DF3FEC">
              <w:rPr>
                <w:rFonts w:hint="eastAsia"/>
                <w:highlight w:val="cyan"/>
              </w:rPr>
              <w:t>入庫日</w:t>
            </w:r>
            <w:r>
              <w:rPr>
                <w:rFonts w:hint="eastAsia"/>
              </w:rPr>
              <w:t>を設定する必要あり。</w:t>
            </w:r>
          </w:p>
          <w:p w:rsidR="000A0C1C" w:rsidRDefault="00220283" w:rsidP="006C144F">
            <w:r>
              <w:rPr>
                <w:rFonts w:hint="eastAsia"/>
              </w:rPr>
              <w:t>・</w:t>
            </w:r>
            <w:r w:rsidRPr="002D6A9F">
              <w:rPr>
                <w:rFonts w:hint="eastAsia"/>
                <w:highlight w:val="lightGray"/>
              </w:rPr>
              <w:t>入庫一覧</w:t>
            </w:r>
            <w:r>
              <w:rPr>
                <w:rFonts w:hint="eastAsia"/>
              </w:rPr>
              <w:t>を表示する。</w:t>
            </w:r>
          </w:p>
          <w:p w:rsidR="00DE7766" w:rsidRDefault="00DE7766" w:rsidP="006C144F"/>
          <w:p w:rsidR="00DF3FEC" w:rsidRDefault="00DF3FEC" w:rsidP="006C144F"/>
          <w:p w:rsidR="00230F41" w:rsidRDefault="00230F41" w:rsidP="006C144F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DE7766">
              <w:rPr>
                <w:rFonts w:hint="eastAsia"/>
              </w:rPr>
              <w:t>新規のお客様を登録するにあたり、</w:t>
            </w:r>
            <w:r w:rsidR="00DE7766" w:rsidRPr="00B52899">
              <w:rPr>
                <w:rFonts w:hint="eastAsia"/>
              </w:rPr>
              <w:t>同姓同名を考え</w:t>
            </w:r>
            <w:r w:rsidR="00B52899">
              <w:rPr>
                <w:rFonts w:hint="eastAsia"/>
              </w:rPr>
              <w:t xml:space="preserve">　　　　　　　</w:t>
            </w:r>
            <w:r w:rsidR="00DE7766" w:rsidRPr="00B52899">
              <w:rPr>
                <w:rFonts w:hint="eastAsia"/>
              </w:rPr>
              <w:t>が必要</w:t>
            </w:r>
            <w:r w:rsidR="00DE7766">
              <w:rPr>
                <w:rFonts w:hint="eastAsia"/>
              </w:rPr>
              <w:t>である。</w:t>
            </w:r>
          </w:p>
          <w:p w:rsidR="00DE7766" w:rsidRDefault="00DE7766" w:rsidP="006C144F">
            <w:pPr>
              <w:spacing w:line="360" w:lineRule="auto"/>
            </w:pPr>
            <w:r>
              <w:rPr>
                <w:rFonts w:hint="eastAsia"/>
              </w:rPr>
              <w:t>・お客様の購入履歴は</w:t>
            </w:r>
            <w:r w:rsidR="004B4F9D">
              <w:rPr>
                <w:rFonts w:hint="eastAsia"/>
              </w:rPr>
              <w:t>注文</w:t>
            </w:r>
            <w:r>
              <w:rPr>
                <w:rFonts w:hint="eastAsia"/>
              </w:rPr>
              <w:t>状況から確認する。</w:t>
            </w:r>
          </w:p>
          <w:p w:rsidR="000A0C1C" w:rsidRDefault="000A0C1C" w:rsidP="006C144F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そのため、</w:t>
            </w:r>
            <w:r w:rsidR="00B52899">
              <w:rPr>
                <w:rFonts w:hint="eastAsia"/>
              </w:rPr>
              <w:t xml:space="preserve">　　　</w:t>
            </w:r>
            <w:r w:rsidR="004B4F9D" w:rsidRPr="00B52899">
              <w:rPr>
                <w:rFonts w:hint="eastAsia"/>
              </w:rPr>
              <w:t>一覧</w:t>
            </w:r>
            <w:r w:rsidR="004B4F9D">
              <w:rPr>
                <w:rFonts w:hint="eastAsia"/>
              </w:rPr>
              <w:t>が必要となる。</w:t>
            </w:r>
            <w:r w:rsidR="00B52899">
              <w:br/>
            </w:r>
            <w:r>
              <w:rPr>
                <w:rFonts w:hint="eastAsia"/>
              </w:rPr>
              <w:t>出庫一覧に出庫先として</w:t>
            </w:r>
            <w:r w:rsidR="00B52899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を追加する必要がある。</w:t>
            </w:r>
          </w:p>
          <w:p w:rsidR="000A0C1C" w:rsidRDefault="00B52899" w:rsidP="006C144F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　</w:t>
            </w:r>
            <w:r w:rsidR="00220283" w:rsidRPr="00B52899">
              <w:rPr>
                <w:rFonts w:hint="eastAsia"/>
              </w:rPr>
              <w:t>一覧</w:t>
            </w:r>
            <w:r w:rsidR="00220283">
              <w:rPr>
                <w:rFonts w:hint="eastAsia"/>
              </w:rPr>
              <w:t>を表示する。</w:t>
            </w:r>
          </w:p>
          <w:p w:rsidR="00455EE7" w:rsidRPr="00B52899" w:rsidRDefault="00455EE7" w:rsidP="006C144F"/>
          <w:p w:rsidR="008757D1" w:rsidRDefault="008757D1" w:rsidP="008757D1">
            <w:pPr>
              <w:spacing w:line="360" w:lineRule="auto"/>
              <w:ind w:left="1050" w:hangingChars="500" w:hanging="1050"/>
            </w:pPr>
            <w:r>
              <w:rPr>
                <w:rFonts w:hint="eastAsia"/>
              </w:rPr>
              <w:t>・注文を一意に識別するため、注文一覧に</w:t>
            </w:r>
          </w:p>
          <w:p w:rsidR="008757D1" w:rsidRDefault="008757D1" w:rsidP="008757D1">
            <w:pPr>
              <w:spacing w:line="360" w:lineRule="auto"/>
              <w:ind w:leftChars="300" w:left="1050" w:hangingChars="200" w:hanging="420"/>
            </w:pPr>
            <w:r>
              <w:rPr>
                <w:rFonts w:hint="eastAsia"/>
              </w:rPr>
              <w:t xml:space="preserve">　　　　を追加する必要がる。</w:t>
            </w:r>
          </w:p>
          <w:p w:rsidR="008757D1" w:rsidRDefault="008757D1" w:rsidP="008757D1">
            <w:pPr>
              <w:spacing w:line="360" w:lineRule="auto"/>
            </w:pPr>
            <w:r>
              <w:rPr>
                <w:rFonts w:hint="eastAsia"/>
              </w:rPr>
              <w:t>・注文者が氏名となっているため、　　　　番号で管理する。</w:t>
            </w:r>
          </w:p>
          <w:p w:rsidR="008757D1" w:rsidRDefault="008757D1" w:rsidP="008757D1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</w:t>
            </w:r>
            <w:r>
              <w:rPr>
                <w:rFonts w:hint="eastAsia"/>
              </w:rPr>
              <w:t>日は、出庫処理がされた際に入力する。</w:t>
            </w:r>
          </w:p>
          <w:p w:rsidR="008757D1" w:rsidRDefault="008757D1" w:rsidP="008757D1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・注文に対して、　　　　　　　　となるときは</w:t>
            </w:r>
            <w:r>
              <w:br/>
            </w:r>
            <w:r>
              <w:rPr>
                <w:rFonts w:hint="eastAsia"/>
              </w:rPr>
              <w:t>発注処理を行う。</w:t>
            </w:r>
          </w:p>
          <w:p w:rsidR="008757D1" w:rsidRDefault="008757D1" w:rsidP="008757D1">
            <w:pPr>
              <w:spacing w:line="360" w:lineRule="auto"/>
            </w:pPr>
            <w:r>
              <w:rPr>
                <w:rFonts w:hint="eastAsia"/>
              </w:rPr>
              <w:t>・会員番号にて、　　　　一覧から過去の注文を一覧表示する。</w:t>
            </w:r>
          </w:p>
          <w:p w:rsidR="00A14FD2" w:rsidRPr="004071AA" w:rsidRDefault="008757D1" w:rsidP="008757D1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　　　</w:t>
            </w:r>
            <w:r>
              <w:rPr>
                <w:rFonts w:hint="eastAsia"/>
              </w:rPr>
              <w:t>一覧を表示する</w:t>
            </w:r>
          </w:p>
        </w:tc>
      </w:tr>
    </w:tbl>
    <w:p w:rsidR="00DD270E" w:rsidRDefault="00DD270E" w:rsidP="002118E7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01" w:rsidRDefault="00980701">
      <w:r>
        <w:separator/>
      </w:r>
    </w:p>
  </w:endnote>
  <w:endnote w:type="continuationSeparator" w:id="0">
    <w:p w:rsidR="00980701" w:rsidRDefault="0098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01" w:rsidRDefault="00980701">
      <w:r>
        <w:separator/>
      </w:r>
    </w:p>
  </w:footnote>
  <w:footnote w:type="continuationSeparator" w:id="0">
    <w:p w:rsidR="00980701" w:rsidRDefault="0098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32393"/>
    <w:multiLevelType w:val="hybridMultilevel"/>
    <w:tmpl w:val="E2009A0E"/>
    <w:lvl w:ilvl="0" w:tplc="E8C6A928">
      <w:start w:val="1"/>
      <w:numFmt w:val="decimalFullWidth"/>
      <w:lvlText w:val="%1．"/>
      <w:lvlJc w:val="left"/>
      <w:pPr>
        <w:ind w:left="1890" w:hanging="18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F692607"/>
    <w:multiLevelType w:val="hybridMultilevel"/>
    <w:tmpl w:val="AF98ECAA"/>
    <w:lvl w:ilvl="0" w:tplc="75547A6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10B93"/>
    <w:rsid w:val="000A0C1C"/>
    <w:rsid w:val="002118E7"/>
    <w:rsid w:val="00213B39"/>
    <w:rsid w:val="00220283"/>
    <w:rsid w:val="002247E1"/>
    <w:rsid w:val="00230F41"/>
    <w:rsid w:val="002C35B4"/>
    <w:rsid w:val="002D6A9F"/>
    <w:rsid w:val="004071AA"/>
    <w:rsid w:val="00452815"/>
    <w:rsid w:val="00455EE7"/>
    <w:rsid w:val="0048673C"/>
    <w:rsid w:val="004B4F9D"/>
    <w:rsid w:val="004C00AE"/>
    <w:rsid w:val="0067320A"/>
    <w:rsid w:val="006C144F"/>
    <w:rsid w:val="006D7D1D"/>
    <w:rsid w:val="00702989"/>
    <w:rsid w:val="007263BA"/>
    <w:rsid w:val="00787406"/>
    <w:rsid w:val="00795C23"/>
    <w:rsid w:val="00870F7B"/>
    <w:rsid w:val="008757D1"/>
    <w:rsid w:val="008D3D9B"/>
    <w:rsid w:val="009141C8"/>
    <w:rsid w:val="00980701"/>
    <w:rsid w:val="009C0D0A"/>
    <w:rsid w:val="00A14FD2"/>
    <w:rsid w:val="00A82FE1"/>
    <w:rsid w:val="00B52899"/>
    <w:rsid w:val="00B7242C"/>
    <w:rsid w:val="00C7149E"/>
    <w:rsid w:val="00C80C76"/>
    <w:rsid w:val="00D87C2A"/>
    <w:rsid w:val="00DD270E"/>
    <w:rsid w:val="00DE7766"/>
    <w:rsid w:val="00DF3FEC"/>
    <w:rsid w:val="00DF45F1"/>
    <w:rsid w:val="00E92BE7"/>
    <w:rsid w:val="00F419F5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3346338B"/>
  <w15:docId w15:val="{F500CB47-5735-437F-BF49-5278710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岩田 正綱</cp:lastModifiedBy>
  <cp:revision>22</cp:revision>
  <cp:lastPrinted>2006-06-24T05:01:00Z</cp:lastPrinted>
  <dcterms:created xsi:type="dcterms:W3CDTF">2015-03-25T01:18:00Z</dcterms:created>
  <dcterms:modified xsi:type="dcterms:W3CDTF">2018-04-12T00:59:00Z</dcterms:modified>
</cp:coreProperties>
</file>