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D1010D" w:rsidRDefault="00FB11D4" w14:paraId="01D2B4C8" w14:textId="02045F2E">
      <w:r>
        <w:rPr>
          <w:noProof/>
        </w:rPr>
        <w:drawing>
          <wp:anchor distT="0" distB="0" distL="114300" distR="114300" simplePos="0" relativeHeight="251658240" behindDoc="1" locked="0" layoutInCell="1" allowOverlap="1" wp14:anchorId="09917F56" wp14:editId="5A9EABC6">
            <wp:simplePos x="0" y="0"/>
            <wp:positionH relativeFrom="margin">
              <wp:posOffset>701040</wp:posOffset>
            </wp:positionH>
            <wp:positionV relativeFrom="paragraph">
              <wp:posOffset>0</wp:posOffset>
            </wp:positionV>
            <wp:extent cx="5943600" cy="4652010"/>
            <wp:effectExtent l="0" t="0" r="0" b="0"/>
            <wp:wrapTight wrapText="bothSides">
              <wp:wrapPolygon edited="0">
                <wp:start x="12323" y="0"/>
                <wp:lineTo x="12323" y="4334"/>
                <wp:lineTo x="5746" y="5042"/>
                <wp:lineTo x="277" y="5661"/>
                <wp:lineTo x="277" y="5838"/>
                <wp:lineTo x="1038" y="7165"/>
                <wp:lineTo x="346" y="7253"/>
                <wp:lineTo x="346" y="7607"/>
                <wp:lineTo x="1108" y="8580"/>
                <wp:lineTo x="554" y="8845"/>
                <wp:lineTo x="0" y="9641"/>
                <wp:lineTo x="0" y="11941"/>
                <wp:lineTo x="692" y="12826"/>
                <wp:lineTo x="1108" y="12826"/>
                <wp:lineTo x="485" y="13710"/>
                <wp:lineTo x="485" y="13887"/>
                <wp:lineTo x="1108" y="14241"/>
                <wp:lineTo x="900" y="15214"/>
                <wp:lineTo x="900" y="16098"/>
                <wp:lineTo x="1038" y="16275"/>
                <wp:lineTo x="12323" y="17071"/>
                <wp:lineTo x="12323" y="21494"/>
                <wp:lineTo x="21531" y="21494"/>
                <wp:lineTo x="21531" y="0"/>
                <wp:lineTo x="12323" y="0"/>
              </wp:wrapPolygon>
            </wp:wrapTight>
            <wp:docPr id="3" name="Picture 3" descr="C:\Users\ifray\AppData\Local\Microsoft\Windows\INetCache\Content.MSO\1D378FD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fray\AppData\Local\Microsoft\Windows\INetCache\Content.MSO\1D378FD4.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52010"/>
                    </a:xfrm>
                    <a:prstGeom prst="rect">
                      <a:avLst/>
                    </a:prstGeom>
                    <a:noFill/>
                    <a:ln>
                      <a:noFill/>
                    </a:ln>
                  </pic:spPr>
                </pic:pic>
              </a:graphicData>
            </a:graphic>
          </wp:anchor>
        </w:drawing>
      </w:r>
      <w:r>
        <w:rPr>
          <w:noProof/>
        </w:rPr>
        <w:drawing>
          <wp:inline distT="0" distB="0" distL="0" distR="0" wp14:anchorId="470EE6A0" wp14:editId="6F3F7753">
            <wp:extent cx="5943600" cy="3777615"/>
            <wp:effectExtent l="0" t="0" r="0" b="0"/>
            <wp:docPr id="1" name="Picture 1" descr="C:\Users\ifray\AppData\Local\Microsoft\Windows\INetCache\Content.MSO\808E260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fray\AppData\Local\Microsoft\Windows\INetCache\Content.MSO\808E260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77615"/>
                    </a:xfrm>
                    <a:prstGeom prst="rect">
                      <a:avLst/>
                    </a:prstGeom>
                    <a:noFill/>
                    <a:ln>
                      <a:noFill/>
                    </a:ln>
                  </pic:spPr>
                </pic:pic>
              </a:graphicData>
            </a:graphic>
          </wp:inline>
        </w:drawing>
      </w:r>
    </w:p>
    <w:p w:rsidR="00FB11D4" w:rsidRDefault="00FB11D4" w14:paraId="370F0F27" w14:textId="069AF70D"/>
    <w:p w:rsidR="00FB11D4" w:rsidRDefault="00FB11D4" w14:paraId="3D2A3D70" w14:textId="0BF92F2E">
      <w:r>
        <w:drawing>
          <wp:inline wp14:editId="5996FD31" wp14:anchorId="04483D69">
            <wp:extent cx="5943600" cy="4307205"/>
            <wp:effectExtent l="0" t="0" r="0" b="0"/>
            <wp:docPr id="2025307791" name="Picture 2" descr="C:\Users\ifray\AppData\Local\Microsoft\Windows\INetCache\Content.MSO\FD5B6156.tmp" title=""/>
            <wp:cNvGraphicFramePr>
              <a:graphicFrameLocks noChangeAspect="1"/>
            </wp:cNvGraphicFramePr>
            <a:graphic>
              <a:graphicData uri="http://schemas.openxmlformats.org/drawingml/2006/picture">
                <pic:pic>
                  <pic:nvPicPr>
                    <pic:cNvPr id="0" name="Picture 2"/>
                    <pic:cNvPicPr/>
                  </pic:nvPicPr>
                  <pic:blipFill>
                    <a:blip r:embed="R24f70261ded84ab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43600" cy="4307205"/>
                    </a:xfrm>
                    <a:prstGeom prst="rect">
                      <a:avLst/>
                    </a:prstGeom>
                  </pic:spPr>
                </pic:pic>
              </a:graphicData>
            </a:graphic>
          </wp:inline>
        </w:drawing>
      </w:r>
    </w:p>
    <w:p w:rsidR="00FB11D4" w:rsidRDefault="00FB11D4" w14:paraId="71939F58" w14:textId="2A7E7496"/>
    <w:p w:rsidR="00FB11D4" w:rsidRDefault="00FB11D4" w14:paraId="504B6539" w14:textId="07D9C941">
      <w:pPr>
        <w:rPr>
          <w:rFonts w:ascii="Georgia" w:hAnsi="Georgia"/>
          <w:color w:val="333333"/>
          <w:shd w:val="clear" w:color="auto" w:fill="FFFFFF"/>
        </w:rPr>
      </w:pPr>
      <w:r>
        <w:rPr>
          <w:rFonts w:ascii="Georgia" w:hAnsi="Georgia"/>
          <w:color w:val="333333"/>
          <w:shd w:val="clear" w:color="auto" w:fill="FFFFFF"/>
        </w:rPr>
        <w:t>Compared to other high income countries, Japan’s obesity rate is very low. Several factors are thought to influence this. The average person in Japan consumes 200 calories less per day than the average person in the US. Food prices and the cost of automobiles are higher. On the average, each Japanese above 15 years of age walks almost 4 miles per day.</w:t>
      </w:r>
    </w:p>
    <w:p w:rsidR="00FB11D4" w:rsidRDefault="00FB11D4" w14:paraId="490A7843" w14:textId="1430BBED">
      <w:hyperlink r:id="Rbc844c8b3719431b">
        <w:r w:rsidRPr="78B7BE8F" w:rsidR="78B7BE8F">
          <w:rPr>
            <w:rStyle w:val="Hyperlink"/>
          </w:rPr>
          <w:t>https://www.nationmaster.com/country-info/stats/Health/Obesity</w:t>
        </w:r>
      </w:hyperlink>
    </w:p>
    <w:p w:rsidR="78B7BE8F" w:rsidP="78B7BE8F" w:rsidRDefault="78B7BE8F" w14:paraId="294F7F87" w14:textId="4C51BB9B">
      <w:pPr>
        <w:pStyle w:val="Normal"/>
      </w:pPr>
    </w:p>
    <w:p w:rsidR="78B7BE8F" w:rsidP="78B7BE8F" w:rsidRDefault="78B7BE8F" w14:paraId="114FA6D3" w14:textId="1E24B0CB">
      <w:pPr>
        <w:pStyle w:val="Normal"/>
      </w:pPr>
      <w:r w:rsidRPr="78B7BE8F" w:rsidR="78B7BE8F">
        <w:rPr>
          <w:rFonts w:ascii="Helvetica" w:hAnsi="Helvetica" w:eastAsia="Helvetica" w:cs="Helvetica"/>
          <w:noProof w:val="0"/>
          <w:color w:val="202020"/>
          <w:sz w:val="19"/>
          <w:szCs w:val="19"/>
          <w:lang w:val="en-US"/>
        </w:rPr>
        <w:t>A recent study by Neuman and colleagues [</w:t>
      </w:r>
      <w:hyperlink w:anchor="pone.0178928.ref008" r:id="Rc039447ab2624694">
        <w:r w:rsidRPr="78B7BE8F" w:rsidR="78B7BE8F">
          <w:rPr>
            <w:rStyle w:val="Hyperlink"/>
            <w:rFonts w:ascii="Helvetica" w:hAnsi="Helvetica" w:eastAsia="Helvetica" w:cs="Helvetica"/>
            <w:noProof w:val="0"/>
            <w:color w:val="3E0577"/>
            <w:sz w:val="19"/>
            <w:szCs w:val="19"/>
            <w:lang w:val="en-US"/>
          </w:rPr>
          <w:t>8</w:t>
        </w:r>
      </w:hyperlink>
      <w:r w:rsidRPr="78B7BE8F" w:rsidR="78B7BE8F">
        <w:rPr>
          <w:rFonts w:ascii="Helvetica" w:hAnsi="Helvetica" w:eastAsia="Helvetica" w:cs="Helvetica"/>
          <w:noProof w:val="0"/>
          <w:color w:val="3E0577"/>
          <w:sz w:val="19"/>
          <w:szCs w:val="19"/>
          <w:lang w:val="en-US"/>
        </w:rPr>
        <w:t xml:space="preserve">] investigated </w:t>
      </w:r>
      <w:r w:rsidRPr="78B7BE8F" w:rsidR="78B7BE8F">
        <w:rPr>
          <w:rFonts w:ascii="Helvetica" w:hAnsi="Helvetica" w:eastAsia="Helvetica" w:cs="Helvetica"/>
          <w:i w:val="1"/>
          <w:iCs w:val="1"/>
          <w:noProof w:val="0"/>
          <w:color w:val="202020"/>
          <w:sz w:val="19"/>
          <w:szCs w:val="19"/>
          <w:lang w:val="en-US"/>
        </w:rPr>
        <w:t>inter alia</w:t>
      </w:r>
      <w:r w:rsidRPr="78B7BE8F" w:rsidR="78B7BE8F">
        <w:rPr>
          <w:rFonts w:ascii="Helvetica" w:hAnsi="Helvetica" w:eastAsia="Helvetica" w:cs="Helvetica"/>
          <w:noProof w:val="0"/>
          <w:color w:val="202020"/>
          <w:sz w:val="19"/>
          <w:szCs w:val="19"/>
          <w:lang w:val="en-US"/>
        </w:rPr>
        <w:t xml:space="preserve"> the relationship between GDP per capita and BMI in 38 </w:t>
      </w:r>
      <w:proofErr w:type="gramStart"/>
      <w:r w:rsidRPr="78B7BE8F" w:rsidR="78B7BE8F">
        <w:rPr>
          <w:rFonts w:ascii="Helvetica" w:hAnsi="Helvetica" w:eastAsia="Helvetica" w:cs="Helvetica"/>
          <w:noProof w:val="0"/>
          <w:color w:val="202020"/>
          <w:sz w:val="19"/>
          <w:szCs w:val="19"/>
          <w:lang w:val="en-US"/>
        </w:rPr>
        <w:t>low and middle income</w:t>
      </w:r>
      <w:proofErr w:type="gramEnd"/>
      <w:r w:rsidRPr="78B7BE8F" w:rsidR="78B7BE8F">
        <w:rPr>
          <w:rFonts w:ascii="Helvetica" w:hAnsi="Helvetica" w:eastAsia="Helvetica" w:cs="Helvetica"/>
          <w:noProof w:val="0"/>
          <w:color w:val="202020"/>
          <w:sz w:val="19"/>
          <w:szCs w:val="19"/>
          <w:lang w:val="en-US"/>
        </w:rPr>
        <w:t xml:space="preserve"> countries. Findings of the study suggested, on average, BMI increased with increasing national wealth. However, there was a cross level interaction between GDP per capita and individual wealth and BMI. Individuals from the wealthiest quintiles in the poorest countries tended to have an appreciably higher BMI than those in the poorer quintiles, whereas the individuals from the wealthiest quintiles in the very wealthiest of the middle-income countries tended to have a BMI more consistent with the other quintiles of wealth. That is, the BMI of the poorer and the wealthier converged in the wealthiest middle-income countries.</w:t>
      </w:r>
    </w:p>
    <w:p w:rsidR="78B7BE8F" w:rsidP="78B7BE8F" w:rsidRDefault="78B7BE8F" w14:paraId="0FD4D0F0" w14:textId="266F6A61">
      <w:pPr>
        <w:rPr>
          <w:rFonts w:ascii="Calibri" w:hAnsi="Calibri" w:eastAsia="Calibri" w:cs="Calibri"/>
          <w:noProof w:val="0"/>
          <w:sz w:val="24"/>
          <w:szCs w:val="24"/>
          <w:lang w:val="en-US"/>
        </w:rPr>
      </w:pPr>
      <w:r w:rsidRPr="78B7BE8F" w:rsidR="78B7BE8F">
        <w:rPr>
          <w:rFonts w:ascii="Calibri" w:hAnsi="Calibri" w:eastAsia="Calibri" w:cs="Calibri"/>
          <w:noProof w:val="0"/>
          <w:sz w:val="24"/>
          <w:szCs w:val="24"/>
          <w:lang w:val="en-US"/>
        </w:rPr>
        <w:t xml:space="preserve">Masood, M., &amp; Reidpath, D. D. (2017). Effect of national wealth on BMI: An analysis of 206,266 individuals in 70 low-, middle- and high-income countries. </w:t>
      </w:r>
      <w:r w:rsidRPr="78B7BE8F" w:rsidR="78B7BE8F">
        <w:rPr>
          <w:rFonts w:ascii="Calibri" w:hAnsi="Calibri" w:eastAsia="Calibri" w:cs="Calibri"/>
          <w:i w:val="1"/>
          <w:iCs w:val="1"/>
          <w:noProof w:val="0"/>
          <w:sz w:val="24"/>
          <w:szCs w:val="24"/>
          <w:lang w:val="en-US"/>
        </w:rPr>
        <w:t>PloS one</w:t>
      </w:r>
      <w:r w:rsidRPr="78B7BE8F" w:rsidR="78B7BE8F">
        <w:rPr>
          <w:rFonts w:ascii="Calibri" w:hAnsi="Calibri" w:eastAsia="Calibri" w:cs="Calibri"/>
          <w:noProof w:val="0"/>
          <w:sz w:val="24"/>
          <w:szCs w:val="24"/>
          <w:lang w:val="en-US"/>
        </w:rPr>
        <w:t xml:space="preserve">, </w:t>
      </w:r>
      <w:r w:rsidRPr="78B7BE8F" w:rsidR="78B7BE8F">
        <w:rPr>
          <w:rFonts w:ascii="Calibri" w:hAnsi="Calibri" w:eastAsia="Calibri" w:cs="Calibri"/>
          <w:i w:val="1"/>
          <w:iCs w:val="1"/>
          <w:noProof w:val="0"/>
          <w:sz w:val="24"/>
          <w:szCs w:val="24"/>
          <w:lang w:val="en-US"/>
        </w:rPr>
        <w:t>12</w:t>
      </w:r>
      <w:r w:rsidRPr="78B7BE8F" w:rsidR="78B7BE8F">
        <w:rPr>
          <w:rFonts w:ascii="Calibri" w:hAnsi="Calibri" w:eastAsia="Calibri" w:cs="Calibri"/>
          <w:noProof w:val="0"/>
          <w:sz w:val="24"/>
          <w:szCs w:val="24"/>
          <w:lang w:val="en-US"/>
        </w:rPr>
        <w:t xml:space="preserve">(6), e0178928. </w:t>
      </w:r>
      <w:hyperlink r:id="Rae2c4c31e81e4c9f">
        <w:r w:rsidRPr="78B7BE8F" w:rsidR="78B7BE8F">
          <w:rPr>
            <w:rStyle w:val="Hyperlink"/>
            <w:rFonts w:ascii="Calibri" w:hAnsi="Calibri" w:eastAsia="Calibri" w:cs="Calibri"/>
            <w:noProof w:val="0"/>
            <w:sz w:val="24"/>
            <w:szCs w:val="24"/>
            <w:u w:val="single"/>
            <w:lang w:val="en-US"/>
          </w:rPr>
          <w:t>https://doi.org/10.1371/journal.pone.0178928</w:t>
        </w:r>
      </w:hyperlink>
    </w:p>
    <w:p w:rsidR="78B7BE8F" w:rsidP="78B7BE8F" w:rsidRDefault="78B7BE8F" w14:paraId="78EA57CD" w14:textId="00CF8CA2">
      <w:pPr>
        <w:pStyle w:val="Normal"/>
        <w:rPr>
          <w:rFonts w:ascii="Helvetica" w:hAnsi="Helvetica" w:eastAsia="Helvetica" w:cs="Helvetica"/>
          <w:noProof w:val="0"/>
          <w:color w:val="202020"/>
          <w:sz w:val="19"/>
          <w:szCs w:val="19"/>
          <w:lang w:val="en-US"/>
        </w:rPr>
      </w:pPr>
    </w:p>
    <w:p w:rsidR="00FB11D4" w:rsidRDefault="00FB11D4" w14:paraId="2CA62347" w14:textId="7CA42CC3"/>
    <w:p w:rsidR="00FB11D4" w:rsidP="00FB11D4" w:rsidRDefault="00FB11D4" w14:paraId="45050DB1" w14:textId="36B9D28C">
      <w:pPr>
        <w:shd w:val="clear" w:color="auto" w:fill="FFFFFF"/>
        <w:spacing w:before="240" w:after="120" w:line="324" w:lineRule="atLeast"/>
        <w:outlineLvl w:val="0"/>
        <w:rPr>
          <w:rFonts w:ascii="Arial" w:hAnsi="Arial" w:eastAsia="Times New Roman" w:cs="Arial"/>
          <w:color w:val="000000"/>
          <w:kern w:val="36"/>
          <w:sz w:val="28"/>
          <w:szCs w:val="28"/>
        </w:rPr>
      </w:pPr>
      <w:r w:rsidRPr="00FB11D4">
        <w:rPr>
          <w:rFonts w:ascii="Arial" w:hAnsi="Arial" w:eastAsia="Times New Roman" w:cs="Arial"/>
          <w:color w:val="000000"/>
          <w:kern w:val="36"/>
          <w:sz w:val="28"/>
          <w:szCs w:val="28"/>
        </w:rPr>
        <w:t>Socio-economic status and body mass index in low-income Mexican adults</w:t>
      </w:r>
    </w:p>
    <w:p w:rsidR="7D77FE59" w:rsidP="7D77FE59" w:rsidRDefault="7D77FE59" w14:paraId="2BFCD777" w14:textId="340A4C60">
      <w:pPr>
        <w:shd w:val="clear" w:color="auto" w:fill="FFFFFF" w:themeFill="background1"/>
        <w:rPr>
          <w:rFonts w:ascii="Arial" w:hAnsi="Arial" w:eastAsia="Times New Roman" w:cs="Arial"/>
          <w:color w:val="000000" w:themeColor="text1" w:themeTint="FF" w:themeShade="FF"/>
          <w:sz w:val="20"/>
          <w:szCs w:val="20"/>
        </w:rPr>
      </w:pPr>
      <w:proofErr w:type="spellStart"/>
      <w:r w:rsidRPr="223D0D31" w:rsidR="223D0D31">
        <w:rPr>
          <w:rFonts w:ascii="Arial" w:hAnsi="Arial" w:eastAsia="Times New Roman" w:cs="Arial"/>
          <w:color w:val="000000" w:themeColor="text1" w:themeTint="FF" w:themeShade="FF"/>
          <w:sz w:val="20"/>
          <w:szCs w:val="20"/>
        </w:rPr>
        <w:t>doi</w:t>
      </w:r>
      <w:proofErr w:type="spellEnd"/>
      <w:r w:rsidRPr="223D0D31" w:rsidR="223D0D31">
        <w:rPr>
          <w:rFonts w:ascii="Arial" w:hAnsi="Arial" w:eastAsia="Times New Roman" w:cs="Arial"/>
          <w:color w:val="000000" w:themeColor="text1" w:themeTint="FF" w:themeShade="FF"/>
          <w:sz w:val="20"/>
          <w:szCs w:val="20"/>
        </w:rPr>
        <w:t>: </w:t>
      </w:r>
      <w:hyperlink r:id="Rcb88e9625167438c">
        <w:r w:rsidRPr="223D0D31" w:rsidR="223D0D31">
          <w:rPr>
            <w:rFonts w:ascii="Arial" w:hAnsi="Arial" w:eastAsia="Times New Roman" w:cs="Arial"/>
            <w:color w:val="642A8F"/>
            <w:sz w:val="20"/>
            <w:szCs w:val="20"/>
            <w:u w:val="single"/>
          </w:rPr>
          <w:t>10.1016/j.socscimed.2007.02.002</w:t>
        </w:r>
      </w:hyperlink>
    </w:p>
    <w:p w:rsidR="223D0D31" w:rsidP="223D0D31" w:rsidRDefault="223D0D31" w14:paraId="71A7597F" w14:textId="3469CD4D">
      <w:pPr>
        <w:pStyle w:val="Normal"/>
        <w:shd w:val="clear" w:color="auto" w:fill="FFFFFF" w:themeFill="background1"/>
        <w:rPr>
          <w:rFonts w:ascii="Arial" w:hAnsi="Arial" w:eastAsia="Times New Roman" w:cs="Arial"/>
          <w:color w:val="642A8F"/>
          <w:sz w:val="20"/>
          <w:szCs w:val="20"/>
          <w:u w:val="single"/>
        </w:rPr>
      </w:pPr>
    </w:p>
    <w:p w:rsidR="223D0D31" w:rsidP="223D0D31" w:rsidRDefault="223D0D31" w14:paraId="517298AC" w14:textId="1722C659">
      <w:pPr>
        <w:pStyle w:val="Normal"/>
        <w:shd w:val="clear" w:color="auto" w:fill="FFFFFF" w:themeFill="background1"/>
        <w:rPr>
          <w:rFonts w:ascii="Arial" w:hAnsi="Arial" w:eastAsia="Times New Roman" w:cs="Arial"/>
          <w:color w:val="642A8F"/>
          <w:sz w:val="20"/>
          <w:szCs w:val="20"/>
          <w:u w:val="single"/>
        </w:rPr>
      </w:pPr>
    </w:p>
    <w:p w:rsidR="00FB11D4" w:rsidRDefault="00FB11D4" w14:paraId="41562A1A" w14:textId="1CCC5104">
      <w:r>
        <w:drawing>
          <wp:inline wp14:editId="40A5C0AC" wp14:anchorId="6BFD5235">
            <wp:extent cx="4572000" cy="3552825"/>
            <wp:effectExtent l="0" t="0" r="0" b="0"/>
            <wp:docPr id="386741655" name="" title=""/>
            <wp:cNvGraphicFramePr>
              <a:graphicFrameLocks noChangeAspect="1"/>
            </wp:cNvGraphicFramePr>
            <a:graphic>
              <a:graphicData uri="http://schemas.openxmlformats.org/drawingml/2006/picture">
                <pic:pic>
                  <pic:nvPicPr>
                    <pic:cNvPr id="0" name=""/>
                    <pic:cNvPicPr/>
                  </pic:nvPicPr>
                  <pic:blipFill>
                    <a:blip r:embed="Rea05e025ba3546e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552825"/>
                    </a:xfrm>
                    <a:prstGeom prst="rect">
                      <a:avLst/>
                    </a:prstGeom>
                  </pic:spPr>
                </pic:pic>
              </a:graphicData>
            </a:graphic>
          </wp:inline>
        </w:drawing>
      </w:r>
    </w:p>
    <w:p w:rsidR="170D3597" w:rsidP="170D3597" w:rsidRDefault="170D3597" w14:paraId="74787194" w14:textId="066C3FF6">
      <w:pPr>
        <w:pStyle w:val="Normal"/>
      </w:pPr>
      <w:r>
        <w:drawing>
          <wp:inline wp14:editId="01E855AB" wp14:anchorId="4B1D5415">
            <wp:extent cx="4572000" cy="3552825"/>
            <wp:effectExtent l="0" t="0" r="0" b="0"/>
            <wp:docPr id="1177760738" name="" title=""/>
            <wp:cNvGraphicFramePr>
              <a:graphicFrameLocks noChangeAspect="1"/>
            </wp:cNvGraphicFramePr>
            <a:graphic>
              <a:graphicData uri="http://schemas.openxmlformats.org/drawingml/2006/picture">
                <pic:pic>
                  <pic:nvPicPr>
                    <pic:cNvPr id="0" name=""/>
                    <pic:cNvPicPr/>
                  </pic:nvPicPr>
                  <pic:blipFill>
                    <a:blip r:embed="R2e0afe2c5e724a95">
                      <a:extLst>
                        <a:ext xmlns:a="http://schemas.openxmlformats.org/drawingml/2006/main" uri="{28A0092B-C50C-407E-A947-70E740481C1C}">
                          <a14:useLocalDpi val="0"/>
                        </a:ext>
                      </a:extLst>
                    </a:blip>
                    <a:stretch>
                      <a:fillRect/>
                    </a:stretch>
                  </pic:blipFill>
                  <pic:spPr>
                    <a:xfrm>
                      <a:off x="0" y="0"/>
                      <a:ext cx="4572000" cy="3552825"/>
                    </a:xfrm>
                    <a:prstGeom prst="rect">
                      <a:avLst/>
                    </a:prstGeom>
                  </pic:spPr>
                </pic:pic>
              </a:graphicData>
            </a:graphic>
          </wp:inline>
        </w:drawing>
      </w:r>
    </w:p>
    <w:p w:rsidR="223D0D31" w:rsidP="223D0D31" w:rsidRDefault="223D0D31" w14:paraId="77A233C5" w14:textId="290F3D47">
      <w:pPr>
        <w:pStyle w:val="Normal"/>
      </w:pPr>
    </w:p>
    <w:p w:rsidR="78B7BE8F" w:rsidP="78B7BE8F" w:rsidRDefault="78B7BE8F" w14:paraId="30790D13" w14:textId="48C0D798">
      <w:pPr>
        <w:pStyle w:val="Normal"/>
      </w:pPr>
    </w:p>
    <w:p w:rsidR="78B7BE8F" w:rsidP="78B7BE8F" w:rsidRDefault="78B7BE8F" w14:paraId="1990852D" w14:textId="4C103300">
      <w:pPr>
        <w:pStyle w:val="Normal"/>
      </w:pPr>
    </w:p>
    <w:p w:rsidR="78B7BE8F" w:rsidP="78B7BE8F" w:rsidRDefault="78B7BE8F" w14:paraId="713ED991" w14:textId="320A98C7">
      <w:pPr>
        <w:pStyle w:val="Normal"/>
      </w:pPr>
    </w:p>
    <w:p w:rsidR="78B7BE8F" w:rsidP="78B7BE8F" w:rsidRDefault="78B7BE8F" w14:paraId="784E541F" w14:textId="0C549B57">
      <w:pPr>
        <w:pStyle w:val="Normal"/>
      </w:pPr>
      <w:r>
        <w:drawing>
          <wp:inline wp14:editId="5B3803E9" wp14:anchorId="06029F7C">
            <wp:extent cx="6543675" cy="3271838"/>
            <wp:effectExtent l="0" t="0" r="0" b="0"/>
            <wp:docPr id="316862229" name="" title=""/>
            <wp:cNvGraphicFramePr>
              <a:graphicFrameLocks noChangeAspect="1"/>
            </wp:cNvGraphicFramePr>
            <a:graphic>
              <a:graphicData uri="http://schemas.openxmlformats.org/drawingml/2006/picture">
                <pic:pic>
                  <pic:nvPicPr>
                    <pic:cNvPr id="0" name=""/>
                    <pic:cNvPicPr/>
                  </pic:nvPicPr>
                  <pic:blipFill>
                    <a:blip r:embed="R2cab086577d848b9">
                      <a:extLst>
                        <a:ext xmlns:a="http://schemas.openxmlformats.org/drawingml/2006/main" uri="{28A0092B-C50C-407E-A947-70E740481C1C}">
                          <a14:useLocalDpi val="0"/>
                        </a:ext>
                      </a:extLst>
                    </a:blip>
                    <a:stretch>
                      <a:fillRect/>
                    </a:stretch>
                  </pic:blipFill>
                  <pic:spPr>
                    <a:xfrm>
                      <a:off x="0" y="0"/>
                      <a:ext cx="6543675" cy="3271838"/>
                    </a:xfrm>
                    <a:prstGeom prst="rect">
                      <a:avLst/>
                    </a:prstGeom>
                  </pic:spPr>
                </pic:pic>
              </a:graphicData>
            </a:graphic>
          </wp:inline>
        </w:drawing>
      </w:r>
    </w:p>
    <w:p w:rsidR="78B7BE8F" w:rsidP="78B7BE8F" w:rsidRDefault="78B7BE8F" w14:paraId="018088E0" w14:textId="380D445A">
      <w:pPr>
        <w:rPr>
          <w:rFonts w:ascii="Calibri" w:hAnsi="Calibri" w:eastAsia="Calibri" w:cs="Calibri"/>
          <w:noProof w:val="0"/>
          <w:sz w:val="24"/>
          <w:szCs w:val="24"/>
          <w:lang w:val="en-US"/>
        </w:rPr>
      </w:pPr>
      <w:r w:rsidRPr="78B7BE8F" w:rsidR="78B7BE8F">
        <w:rPr>
          <w:rFonts w:ascii="Calibri" w:hAnsi="Calibri" w:eastAsia="Calibri" w:cs="Calibri"/>
          <w:noProof w:val="0"/>
          <w:sz w:val="24"/>
          <w:szCs w:val="24"/>
          <w:lang w:val="en-US"/>
        </w:rPr>
        <w:t>OECD (2020), Hours worked (indicator). doi: 10.1787/47be1c78-en (Accessed on 08 April 2020)</w:t>
      </w:r>
    </w:p>
    <w:p w:rsidR="78B7BE8F" w:rsidP="78B7BE8F" w:rsidRDefault="78B7BE8F" w14:paraId="74FF3002" w14:textId="1AF2278F">
      <w:pPr>
        <w:pStyle w:val="Normal"/>
      </w:pPr>
    </w:p>
    <w:p w:rsidR="78B7BE8F" w:rsidP="78B7BE8F" w:rsidRDefault="78B7BE8F" w14:paraId="2080B39C" w14:textId="2561C7B3">
      <w:pPr>
        <w:pStyle w:val="Normal"/>
      </w:pPr>
      <w:r>
        <w:drawing>
          <wp:inline wp14:editId="35E84755" wp14:anchorId="3B366432">
            <wp:extent cx="6553200" cy="3276600"/>
            <wp:effectExtent l="0" t="0" r="0" b="0"/>
            <wp:docPr id="657858713" name="" title=""/>
            <wp:cNvGraphicFramePr>
              <a:graphicFrameLocks noChangeAspect="1"/>
            </wp:cNvGraphicFramePr>
            <a:graphic>
              <a:graphicData uri="http://schemas.openxmlformats.org/drawingml/2006/picture">
                <pic:pic>
                  <pic:nvPicPr>
                    <pic:cNvPr id="0" name=""/>
                    <pic:cNvPicPr/>
                  </pic:nvPicPr>
                  <pic:blipFill>
                    <a:blip r:embed="Rcc5d96f169f54c71">
                      <a:extLst>
                        <a:ext xmlns:a="http://schemas.openxmlformats.org/drawingml/2006/main" uri="{28A0092B-C50C-407E-A947-70E740481C1C}">
                          <a14:useLocalDpi val="0"/>
                        </a:ext>
                      </a:extLst>
                    </a:blip>
                    <a:stretch>
                      <a:fillRect/>
                    </a:stretch>
                  </pic:blipFill>
                  <pic:spPr>
                    <a:xfrm>
                      <a:off x="0" y="0"/>
                      <a:ext cx="6553200" cy="3276600"/>
                    </a:xfrm>
                    <a:prstGeom prst="rect">
                      <a:avLst/>
                    </a:prstGeom>
                  </pic:spPr>
                </pic:pic>
              </a:graphicData>
            </a:graphic>
          </wp:inline>
        </w:drawing>
      </w:r>
    </w:p>
    <w:p w:rsidR="78B7BE8F" w:rsidP="78B7BE8F" w:rsidRDefault="78B7BE8F" w14:paraId="08758451" w14:textId="7404BCF5">
      <w:pPr>
        <w:pStyle w:val="Normal"/>
      </w:pPr>
      <w:hyperlink r:id="R63e373b190764cfd">
        <w:r w:rsidRPr="76BF91F6" w:rsidR="76BF91F6">
          <w:rPr>
            <w:rStyle w:val="Hyperlink"/>
            <w:rFonts w:ascii="Calibri" w:hAnsi="Calibri" w:eastAsia="Calibri" w:cs="Calibri"/>
            <w:noProof w:val="0"/>
            <w:sz w:val="24"/>
            <w:szCs w:val="24"/>
            <w:lang w:val="en-US"/>
          </w:rPr>
          <w:t>https://stats.oecd.org/Index.aspx?DataSetCode=EDU_DEM</w:t>
        </w:r>
      </w:hyperlink>
    </w:p>
    <w:p w:rsidR="76BF91F6" w:rsidP="76BF91F6" w:rsidRDefault="76BF91F6" w14:paraId="02ECE55F" w14:textId="68DE853B">
      <w:pPr>
        <w:pStyle w:val="Normal"/>
        <w:rPr>
          <w:rFonts w:ascii="Calibri" w:hAnsi="Calibri" w:eastAsia="Calibri" w:cs="Calibri"/>
          <w:noProof w:val="0"/>
          <w:sz w:val="24"/>
          <w:szCs w:val="24"/>
          <w:lang w:val="en-US"/>
        </w:rPr>
      </w:pPr>
    </w:p>
    <w:p w:rsidR="76BF91F6" w:rsidP="76BF91F6" w:rsidRDefault="76BF91F6" w14:paraId="30BAE6D9" w14:textId="15EEA795">
      <w:pPr>
        <w:pStyle w:val="Normal"/>
        <w:rPr>
          <w:rFonts w:ascii="Calibri" w:hAnsi="Calibri" w:eastAsia="Calibri" w:cs="Calibri"/>
          <w:noProof w:val="0"/>
          <w:sz w:val="24"/>
          <w:szCs w:val="24"/>
          <w:lang w:val="en-US"/>
        </w:rPr>
      </w:pPr>
      <w:r w:rsidRPr="76BF91F6" w:rsidR="76BF91F6">
        <w:rPr>
          <w:rFonts w:ascii="Calibri" w:hAnsi="Calibri" w:eastAsia="Calibri" w:cs="Calibri"/>
          <w:noProof w:val="0"/>
          <w:sz w:val="24"/>
          <w:szCs w:val="24"/>
          <w:lang w:val="en-US"/>
        </w:rPr>
        <w:t xml:space="preserve">Sugar Sweetened Beverage consumption </w:t>
      </w:r>
    </w:p>
    <w:p w:rsidR="76BF91F6" w:rsidP="76BF91F6" w:rsidRDefault="76BF91F6" w14:paraId="62FA64E4" w14:textId="542E1F2D">
      <w:pPr>
        <w:pStyle w:val="Normal"/>
      </w:pPr>
      <w:r>
        <w:drawing>
          <wp:inline wp14:editId="751C1668" wp14:anchorId="6548421E">
            <wp:extent cx="2947012" cy="2038350"/>
            <wp:effectExtent l="0" t="0" r="0" b="0"/>
            <wp:docPr id="2069867005" name="" title=""/>
            <wp:cNvGraphicFramePr>
              <a:graphicFrameLocks noChangeAspect="1"/>
            </wp:cNvGraphicFramePr>
            <a:graphic>
              <a:graphicData uri="http://schemas.openxmlformats.org/drawingml/2006/picture">
                <pic:pic>
                  <pic:nvPicPr>
                    <pic:cNvPr id="0" name=""/>
                    <pic:cNvPicPr/>
                  </pic:nvPicPr>
                  <pic:blipFill>
                    <a:blip r:embed="R9aaa54afe7db40ea">
                      <a:extLst>
                        <a:ext xmlns:a="http://schemas.openxmlformats.org/drawingml/2006/main" uri="{28A0092B-C50C-407E-A947-70E740481C1C}">
                          <a14:useLocalDpi val="0"/>
                        </a:ext>
                      </a:extLst>
                    </a:blip>
                    <a:stretch>
                      <a:fillRect/>
                    </a:stretch>
                  </pic:blipFill>
                  <pic:spPr>
                    <a:xfrm>
                      <a:off x="0" y="0"/>
                      <a:ext cx="2947012" cy="2038350"/>
                    </a:xfrm>
                    <a:prstGeom prst="rect">
                      <a:avLst/>
                    </a:prstGeom>
                  </pic:spPr>
                </pic:pic>
              </a:graphicData>
            </a:graphic>
          </wp:inline>
        </w:drawing>
      </w:r>
    </w:p>
    <w:p w:rsidR="76BF91F6" w:rsidP="76BF91F6" w:rsidRDefault="76BF91F6" w14:paraId="3479DBD0" w14:textId="426ABCA1">
      <w:pPr>
        <w:pStyle w:val="Normal"/>
      </w:pPr>
      <w:r>
        <w:drawing>
          <wp:inline wp14:editId="71A2486D" wp14:anchorId="1D59ADD4">
            <wp:extent cx="4572000" cy="2981325"/>
            <wp:effectExtent l="0" t="0" r="0" b="0"/>
            <wp:docPr id="1061043094" name="" title=""/>
            <wp:cNvGraphicFramePr>
              <a:graphicFrameLocks noChangeAspect="1"/>
            </wp:cNvGraphicFramePr>
            <a:graphic>
              <a:graphicData uri="http://schemas.openxmlformats.org/drawingml/2006/picture">
                <pic:pic>
                  <pic:nvPicPr>
                    <pic:cNvPr id="0" name=""/>
                    <pic:cNvPicPr/>
                  </pic:nvPicPr>
                  <pic:blipFill>
                    <a:blip r:embed="R50a83e04a89d4a86">
                      <a:extLst>
                        <a:ext xmlns:a="http://schemas.openxmlformats.org/drawingml/2006/main" uri="{28A0092B-C50C-407E-A947-70E740481C1C}">
                          <a14:useLocalDpi val="0"/>
                        </a:ext>
                      </a:extLst>
                    </a:blip>
                    <a:stretch>
                      <a:fillRect/>
                    </a:stretch>
                  </pic:blipFill>
                  <pic:spPr>
                    <a:xfrm>
                      <a:off x="0" y="0"/>
                      <a:ext cx="4572000" cy="2981325"/>
                    </a:xfrm>
                    <a:prstGeom prst="rect">
                      <a:avLst/>
                    </a:prstGeom>
                  </pic:spPr>
                </pic:pic>
              </a:graphicData>
            </a:graphic>
          </wp:inline>
        </w:drawing>
      </w:r>
    </w:p>
    <w:p w:rsidR="76BF91F6" w:rsidP="76BF91F6" w:rsidRDefault="76BF91F6" w14:paraId="4FFBFC63" w14:textId="664AC53D">
      <w:pPr>
        <w:pStyle w:val="Normal"/>
        <w:rPr>
          <w:rFonts w:ascii="Calibri" w:hAnsi="Calibri" w:eastAsia="Calibri" w:cs="Calibri"/>
          <w:noProof w:val="0"/>
          <w:sz w:val="24"/>
          <w:szCs w:val="24"/>
          <w:lang w:val="en-US"/>
        </w:rPr>
      </w:pPr>
    </w:p>
    <w:p w:rsidR="76BF91F6" w:rsidP="76BF91F6" w:rsidRDefault="76BF91F6" w14:paraId="6D45124A" w14:textId="2996D632">
      <w:pPr>
        <w:pStyle w:val="Normal"/>
      </w:pPr>
      <w:r>
        <w:drawing>
          <wp:inline wp14:editId="22620629" wp14:anchorId="3EF86C06">
            <wp:extent cx="3322674" cy="2381250"/>
            <wp:effectExtent l="0" t="0" r="0" b="0"/>
            <wp:docPr id="1008935792" name="" title=""/>
            <wp:cNvGraphicFramePr>
              <a:graphicFrameLocks noChangeAspect="1"/>
            </wp:cNvGraphicFramePr>
            <a:graphic>
              <a:graphicData uri="http://schemas.openxmlformats.org/drawingml/2006/picture">
                <pic:pic>
                  <pic:nvPicPr>
                    <pic:cNvPr id="0" name=""/>
                    <pic:cNvPicPr/>
                  </pic:nvPicPr>
                  <pic:blipFill>
                    <a:blip r:embed="R0469956dd47f45c9">
                      <a:extLst>
                        <a:ext xmlns:a="http://schemas.openxmlformats.org/drawingml/2006/main" uri="{28A0092B-C50C-407E-A947-70E740481C1C}">
                          <a14:useLocalDpi val="0"/>
                        </a:ext>
                      </a:extLst>
                    </a:blip>
                    <a:stretch>
                      <a:fillRect/>
                    </a:stretch>
                  </pic:blipFill>
                  <pic:spPr>
                    <a:xfrm>
                      <a:off x="0" y="0"/>
                      <a:ext cx="3322674" cy="2381250"/>
                    </a:xfrm>
                    <a:prstGeom prst="rect">
                      <a:avLst/>
                    </a:prstGeom>
                  </pic:spPr>
                </pic:pic>
              </a:graphicData>
            </a:graphic>
          </wp:inline>
        </w:drawing>
      </w:r>
    </w:p>
    <w:p w:rsidR="76BF91F6" w:rsidP="76BF91F6" w:rsidRDefault="76BF91F6" w14:paraId="0A29BC49" w14:textId="78CE03B8">
      <w:pPr>
        <w:pStyle w:val="Normal"/>
        <w:rPr>
          <w:rFonts w:ascii="Calibri" w:hAnsi="Calibri" w:eastAsia="Calibri" w:cs="Calibri"/>
          <w:noProof w:val="0"/>
          <w:sz w:val="24"/>
          <w:szCs w:val="24"/>
          <w:lang w:val="en-US"/>
        </w:rPr>
      </w:pPr>
      <w:r>
        <w:drawing>
          <wp:inline wp14:editId="1F8EA8E7" wp14:anchorId="282EACB2">
            <wp:extent cx="4572000" cy="3648075"/>
            <wp:effectExtent l="0" t="0" r="0" b="0"/>
            <wp:docPr id="528634194" name="" title=""/>
            <wp:cNvGraphicFramePr>
              <a:graphicFrameLocks noChangeAspect="1"/>
            </wp:cNvGraphicFramePr>
            <a:graphic>
              <a:graphicData uri="http://schemas.openxmlformats.org/drawingml/2006/picture">
                <pic:pic>
                  <pic:nvPicPr>
                    <pic:cNvPr id="0" name=""/>
                    <pic:cNvPicPr/>
                  </pic:nvPicPr>
                  <pic:blipFill>
                    <a:blip r:embed="R5de4038767f34484">
                      <a:extLst>
                        <a:ext xmlns:a="http://schemas.openxmlformats.org/drawingml/2006/main" uri="{28A0092B-C50C-407E-A947-70E740481C1C}">
                          <a14:useLocalDpi val="0"/>
                        </a:ext>
                      </a:extLst>
                    </a:blip>
                    <a:stretch>
                      <a:fillRect/>
                    </a:stretch>
                  </pic:blipFill>
                  <pic:spPr>
                    <a:xfrm>
                      <a:off x="0" y="0"/>
                      <a:ext cx="4572000" cy="3648075"/>
                    </a:xfrm>
                    <a:prstGeom prst="rect">
                      <a:avLst/>
                    </a:prstGeom>
                  </pic:spPr>
                </pic:pic>
              </a:graphicData>
            </a:graphic>
          </wp:inline>
        </w:drawing>
      </w:r>
    </w:p>
    <w:sectPr w:rsidR="00FB11D4" w:rsidSect="00FB11D4">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D1010D"/>
    <w:rsid w:val="00EE6E42"/>
    <w:rsid w:val="00FB11D4"/>
    <w:rsid w:val="170D3597"/>
    <w:rsid w:val="223D0D31"/>
    <w:rsid w:val="76BF91F6"/>
    <w:rsid w:val="78B7BE8F"/>
    <w:rsid w:val="7D77F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link w:val="Heading1Char"/>
    <w:uiPriority w:val="9"/>
    <w:qFormat/>
    <w:rsid w:val="00FB11D4"/>
    <w:pPr>
      <w:spacing w:before="100" w:beforeAutospacing="1" w:after="100" w:afterAutospacing="1"/>
      <w:outlineLvl w:val="0"/>
    </w:pPr>
    <w:rPr>
      <w:rFonts w:ascii="Times New Roman" w:hAnsi="Times New Roman" w:eastAsia="Times New Roman" w:cs="Times New Roman"/>
      <w:b/>
      <w:bCs/>
      <w:kern w:val="36"/>
      <w:sz w:val="48"/>
      <w:szCs w:val="4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FB11D4"/>
    <w:rPr>
      <w:color w:val="0000FF"/>
      <w:u w:val="single"/>
    </w:rPr>
  </w:style>
  <w:style w:type="character" w:styleId="Heading1Char" w:customStyle="1">
    <w:name w:val="Heading 1 Char"/>
    <w:basedOn w:val="DefaultParagraphFont"/>
    <w:link w:val="Heading1"/>
    <w:uiPriority w:val="9"/>
    <w:rsid w:val="00FB11D4"/>
    <w:rPr>
      <w:rFonts w:ascii="Times New Roman" w:hAnsi="Times New Roman" w:eastAsia="Times New Roman" w:cs="Times New Roman"/>
      <w:b/>
      <w:bCs/>
      <w:kern w:val="36"/>
      <w:sz w:val="48"/>
      <w:szCs w:val="48"/>
    </w:rPr>
  </w:style>
  <w:style w:type="character" w:styleId="doi" w:customStyle="1">
    <w:name w:val="doi"/>
    <w:basedOn w:val="DefaultParagraphFont"/>
    <w:rsid w:val="00FB1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935167">
      <w:bodyDiv w:val="1"/>
      <w:marLeft w:val="0"/>
      <w:marRight w:val="0"/>
      <w:marTop w:val="0"/>
      <w:marBottom w:val="0"/>
      <w:divBdr>
        <w:top w:val="none" w:sz="0" w:space="0" w:color="auto"/>
        <w:left w:val="none" w:sz="0" w:space="0" w:color="auto"/>
        <w:bottom w:val="none" w:sz="0" w:space="0" w:color="auto"/>
        <w:right w:val="none" w:sz="0" w:space="0" w:color="auto"/>
      </w:divBdr>
    </w:div>
    <w:div w:id="1189418320">
      <w:bodyDiv w:val="1"/>
      <w:marLeft w:val="0"/>
      <w:marRight w:val="0"/>
      <w:marTop w:val="0"/>
      <w:marBottom w:val="0"/>
      <w:divBdr>
        <w:top w:val="none" w:sz="0" w:space="0" w:color="auto"/>
        <w:left w:val="none" w:sz="0" w:space="0" w:color="auto"/>
        <w:bottom w:val="none" w:sz="0" w:space="0" w:color="auto"/>
        <w:right w:val="none" w:sz="0" w:space="0" w:color="auto"/>
      </w:divBdr>
      <w:divsChild>
        <w:div w:id="709846145">
          <w:marLeft w:val="24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image" Target="media/image2.png" Id="rId5" /><Relationship Type="http://schemas.openxmlformats.org/officeDocument/2006/relationships/theme" Target="theme/theme1.xml" Id="rId10" /><Relationship Type="http://schemas.openxmlformats.org/officeDocument/2006/relationships/image" Target="media/image1.png" Id="rId4" /><Relationship Type="http://schemas.openxmlformats.org/officeDocument/2006/relationships/fontTable" Target="fontTable.xml" Id="rId9" /><Relationship Type="http://schemas.openxmlformats.org/officeDocument/2006/relationships/hyperlink" Target="https://dx.doi.org/10.1016%2Fj.socscimed.2007.02.002" TargetMode="External" Id="Rcb88e9625167438c" /><Relationship Type="http://schemas.openxmlformats.org/officeDocument/2006/relationships/image" Target="/media/image8.png" Id="R24f70261ded84ab4" /><Relationship Type="http://schemas.openxmlformats.org/officeDocument/2006/relationships/hyperlink" Target="https://www.nationmaster.com/country-info/stats/Health/Obesity" TargetMode="External" Id="Rbc844c8b3719431b" /><Relationship Type="http://schemas.openxmlformats.org/officeDocument/2006/relationships/hyperlink" Target="https://journals.plos.org/plosone/article?id=10.1371/journal.pone.0178928" TargetMode="External" Id="Rc039447ab2624694" /><Relationship Type="http://schemas.openxmlformats.org/officeDocument/2006/relationships/hyperlink" Target="https://doi.org/10.1371/journal.pone.0178928" TargetMode="External" Id="Rae2c4c31e81e4c9f" /><Relationship Type="http://schemas.openxmlformats.org/officeDocument/2006/relationships/image" Target="/media/image.jpg" Id="R2cab086577d848b9" /><Relationship Type="http://schemas.openxmlformats.org/officeDocument/2006/relationships/image" Target="/media/image2.jpg" Id="Rcc5d96f169f54c71" /><Relationship Type="http://schemas.openxmlformats.org/officeDocument/2006/relationships/hyperlink" Target="https://stats.oecd.org/Index.aspx?DataSetCode=EDU_DEM" TargetMode="External" Id="R63e373b190764cfd" /><Relationship Type="http://schemas.openxmlformats.org/officeDocument/2006/relationships/image" Target="/media/image3.jpg" Id="R9aaa54afe7db40ea" /><Relationship Type="http://schemas.openxmlformats.org/officeDocument/2006/relationships/image" Target="/media/image4.jpg" Id="R50a83e04a89d4a86" /><Relationship Type="http://schemas.openxmlformats.org/officeDocument/2006/relationships/image" Target="/media/image5.jpg" Id="R0469956dd47f45c9" /><Relationship Type="http://schemas.openxmlformats.org/officeDocument/2006/relationships/image" Target="/media/image6.jpg" Id="R5de4038767f34484" /><Relationship Type="http://schemas.openxmlformats.org/officeDocument/2006/relationships/image" Target="/media/image7.png" Id="Rea05e025ba3546ec" /><Relationship Type="http://schemas.openxmlformats.org/officeDocument/2006/relationships/image" Target="/media/imagec.png" Id="R2e0afe2c5e724a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Grace Sullivan</lastModifiedBy>
  <revision>7</revision>
  <dcterms:created xsi:type="dcterms:W3CDTF">2018-02-09T21:34:00.0000000Z</dcterms:created>
  <dcterms:modified xsi:type="dcterms:W3CDTF">2020-04-14T16:08:53.8268895Z</dcterms:modified>
</coreProperties>
</file>