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7710"/>
            <w:gridSpan w:val="2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/>
                <w:sz w:val="32"/>
              </w:rPr>
              <w:t>海外出張スケジュール表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1"/>
              </w:rPr>
              <w:t>出張先</w:t>
            </w:r>
          </w:p>
        </w:tc>
        <w:tc>
          <w:tcPr>
            <w:tcW w:type="dxa" w:w="2608"/>
            <w:gridSpan w:val="2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タイ（バンコク）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1"/>
              </w:rPr>
              <w:t>社長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1"/>
              </w:rPr>
              <w:t>部門長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1"/>
              </w:rPr>
              <w:t>作成者</w:t>
            </w:r>
          </w:p>
        </w:tc>
      </w:tr>
      <w:tr>
        <w:tc>
          <w:tcPr>
            <w:tcW w:type="dxa" w:w="7710"/>
            <w:gridSpan w:val="2"/>
            <w:vMerge w:val="restart"/>
            <w:vAlign w:val="top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【目的】日本運搬車両機器協会80周年記念事業（バンコク）に参加し、METALEX 2026視察・コマツ工場見学を行う。公式日程の視察時間（2.5時間）では大人数のため情報収集が不十分な見込みのため、11/20に単独で再訪する。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1"/>
              </w:rPr>
              <w:t>出張者</w:t>
            </w:r>
          </w:p>
        </w:tc>
        <w:tc>
          <w:tcPr>
            <w:tcW w:type="dxa" w:w="2608"/>
            <w:gridSpan w:val="2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山崎（取締役技術部長）</w:t>
            </w:r>
          </w:p>
        </w:tc>
        <w:tc>
          <w:tcPr>
            <w:tcW w:type="dxa" w:w="1247"/>
            <w:vMerge w:val="restart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</w:r>
          </w:p>
        </w:tc>
        <w:tc>
          <w:tcPr>
            <w:tcW w:type="dxa" w:w="1247"/>
            <w:vMerge w:val="restart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</w:r>
          </w:p>
        </w:tc>
        <w:tc>
          <w:tcPr>
            <w:tcW w:type="dxa" w:w="1531"/>
            <w:vMerge w:val="restart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山崎</w:t>
            </w:r>
          </w:p>
          <w:p>
            <w:pPr>
              <w:spacing w:after="0" w:before="0"/>
              <w:jc w:val="center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2026.7.16</w:t>
            </w:r>
          </w:p>
        </w:tc>
      </w:tr>
      <w:tr>
        <w:tc>
          <w:tcPr>
            <w:tcW w:type="dxa" w:w="7710"/>
            <w:gridSpan w:val="2"/>
            <w:vMerge/>
          </w:tcPr>
          <w:p/>
        </w:tc>
        <w:tc>
          <w:tcPr>
            <w:tcW w:type="dxa" w:w="3742"/>
            <w:gridSpan w:val="3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※(一社)日本運搬車両機器協会80周年記念事業</w:t>
            </w:r>
          </w:p>
        </w:tc>
        <w:tc>
          <w:tcPr>
            <w:tcW w:type="dxa" w:w="1247"/>
            <w:vMerge/>
          </w:tcPr>
          <w:p/>
        </w:tc>
        <w:tc>
          <w:tcPr>
            <w:tcW w:type="dxa" w:w="1247"/>
            <w:vMerge/>
          </w:tcPr>
          <w:p/>
        </w:tc>
        <w:tc>
          <w:tcPr>
            <w:tcW w:type="dxa" w:w="1531"/>
            <w:vMerge/>
          </w:tcPr>
          <w:p/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c>
          <w:tcPr>
            <w:tcW w:type="dxa" w:w="1134"/>
            <w:vAlign w:val="center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1"/>
              </w:rPr>
              <w:t>日</w:t>
            </w:r>
          </w:p>
        </w:tc>
        <w:tc>
          <w:tcPr>
            <w:tcW w:type="dxa" w:w="624"/>
            <w:vAlign w:val="center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1"/>
              </w:rPr>
              <w:t>曜</w:t>
            </w:r>
          </w:p>
        </w:tc>
        <w:tc>
          <w:tcPr>
            <w:tcW w:type="dxa" w:w="1474"/>
            <w:vAlign w:val="center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1"/>
              </w:rPr>
              <w:t>国名</w:t>
            </w:r>
          </w:p>
        </w:tc>
        <w:tc>
          <w:tcPr>
            <w:tcW w:type="dxa" w:w="5102"/>
            <w:vAlign w:val="center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1"/>
              </w:rPr>
              <w:t>訪問先 ＆ フライト</w:t>
            </w:r>
          </w:p>
        </w:tc>
        <w:tc>
          <w:tcPr>
            <w:tcW w:type="dxa" w:w="1928"/>
            <w:vAlign w:val="center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1"/>
              </w:rPr>
              <w:t>アポ／終日</w:t>
            </w:r>
          </w:p>
        </w:tc>
        <w:tc>
          <w:tcPr>
            <w:tcW w:type="dxa" w:w="2948"/>
            <w:vAlign w:val="center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1"/>
              </w:rPr>
              <w:t>ホテル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1"/>
              </w:rPr>
              <w:t>見積額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11/17</w:t>
            </w:r>
          </w:p>
          <w:p>
            <w:pPr>
              <w:spacing w:after="0" w:before="0"/>
              <w:jc w:val="center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①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火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日本</w:t>
            </w:r>
          </w:p>
          <w:p>
            <w:pPr>
              <w:spacing w:after="0" w:before="0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→</w:t>
            </w:r>
          </w:p>
          <w:p>
            <w:pPr>
              <w:spacing w:after="0" w:before="0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タイ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セントレア(NGO) → バンコク(BKK)</w:t>
            </w:r>
          </w:p>
          <w:p>
            <w:pPr>
              <w:spacing w:after="0" w:before="0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TG645    11:00 → 15:40（ビジネス・直行）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18:15 ホテル集合</w:t>
            </w:r>
          </w:p>
          <w:p>
            <w:pPr>
              <w:spacing w:after="0" w:before="0"/>
              <w:jc w:val="center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18:30 懇親会（居酒屋「ばんばん」）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La Petite Salil</w:t>
            </w:r>
          </w:p>
          <w:p>
            <w:pPr>
              <w:spacing w:after="0" w:before="0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Sukhumvit Thonglor 1</w:t>
            </w:r>
          </w:p>
          <w:p>
            <w:pPr>
              <w:spacing w:after="0" w:before="0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チェックイン15:00・1泊目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【宿泊】4泊 ¥40,584</w:t>
            </w:r>
          </w:p>
          <w:p>
            <w:pPr>
              <w:spacing w:after="0" w:before="0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（確定・会社カード決済）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11/18</w:t>
            </w:r>
          </w:p>
          <w:p>
            <w:pPr>
              <w:spacing w:after="0" w:before="0"/>
              <w:jc w:val="center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②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水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〃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9:00集合、全員で出発</w:t>
            </w:r>
          </w:p>
          <w:p>
            <w:pPr>
              <w:spacing w:after="0" w:before="0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10:00～12:30 BITECにて「METALEX 2026」視察</w:t>
            </w:r>
          </w:p>
          <w:p>
            <w:pPr>
              <w:spacing w:after="0" w:before="0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13:00 昼食（タイ料理）</w:t>
            </w:r>
          </w:p>
          <w:p>
            <w:pPr>
              <w:spacing w:after="0" w:before="0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15:00 コマツ工場見学</w:t>
            </w:r>
          </w:p>
          <w:p>
            <w:pPr>
              <w:spacing w:after="0" w:before="0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17:30 懇親会「Hua Seng Hong」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終日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〃（連泊）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―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11/19</w:t>
            </w:r>
          </w:p>
          <w:p>
            <w:pPr>
              <w:spacing w:after="0" w:before="0"/>
              <w:jc w:val="center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③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木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〃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自由参加（協会公式日程最終日）</w:t>
            </w:r>
          </w:p>
          <w:p>
            <w:pPr>
              <w:spacing w:after="0" w:before="0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①ゴルフ組：6:30出発</w:t>
            </w:r>
          </w:p>
          <w:p>
            <w:pPr>
              <w:spacing w:after="0" w:before="0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②観光組：8:30出発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終日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〃（連泊）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―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11/20</w:t>
            </w:r>
          </w:p>
          <w:p>
            <w:pPr>
              <w:spacing w:after="0" w:before="0"/>
              <w:jc w:val="center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④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金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〃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METALEX 2026　単独再視察（情報収集）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終日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〃（連泊）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―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11/21</w:t>
            </w:r>
          </w:p>
          <w:p>
            <w:pPr>
              <w:spacing w:after="0" w:before="0"/>
              <w:jc w:val="center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⑤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土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〃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12:00ホテルチェックアウト、日中は観光</w:t>
            </w:r>
          </w:p>
          <w:p>
            <w:pPr>
              <w:spacing w:after="0" w:before="0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夜：バンコク(BKK) → TG644　深夜0:05発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終日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〃（12:00チェックアウト）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―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11/22</w:t>
            </w:r>
          </w:p>
          <w:p>
            <w:pPr>
              <w:spacing w:after="0" w:before="0"/>
              <w:jc w:val="center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⑥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日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タイ</w:t>
            </w:r>
          </w:p>
          <w:p>
            <w:pPr>
              <w:spacing w:after="0" w:before="0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→</w:t>
            </w:r>
          </w:p>
          <w:p>
            <w:pPr>
              <w:spacing w:after="0" w:before="0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日本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→ セントレア(NGO)</w:t>
            </w:r>
          </w:p>
          <w:p>
            <w:pPr>
              <w:spacing w:after="0" w:before="0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TG644    →8:00着（ビジネス・機中泊）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機中泊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―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【航空券】往復ビジネス</w:t>
            </w:r>
          </w:p>
          <w:p>
            <w:pPr>
              <w:spacing w:after="0" w:before="0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［要確認：金額］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159"/>
        <w:gridCol w:w="5159"/>
        <w:gridCol w:w="5159"/>
      </w:tblGrid>
      <w:tr>
        <w:tc>
          <w:tcPr>
            <w:tcW w:type="dxa" w:w="8787"/>
            <w:vMerge w:val="restart"/>
            <w:vAlign w:val="top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/>
                <w:sz w:val="21"/>
              </w:rPr>
              <w:t>【備考】</w:t>
            </w:r>
          </w:p>
          <w:p>
            <w:pPr>
              <w:spacing w:after="20" w:before="0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※協会主催「80周年記念事業」（公式日程11/17-19）。費用負担：現地懇親会費・移動費は協会負担、航空券・宿泊費・国内移動費・ゴルフ/観光費用等は自己負担</w:t>
            </w:r>
          </w:p>
          <w:p>
            <w:pPr>
              <w:spacing w:after="20" w:before="0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※支援金：参加会員に1社あたり¥50,000支給（不参加・キャンセル時は支給なし）</w:t>
            </w:r>
          </w:p>
          <w:p>
            <w:pPr>
              <w:spacing w:after="20" w:before="0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※11/20の単独視察は公式日程外の追加日（自己判断）。費用は自己負担</w:t>
            </w:r>
          </w:p>
          <w:p>
            <w:pPr>
              <w:spacing w:after="20" w:before="0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※ホテルはLa Petite Salil Sukhumvit Thonglor 1、会社カード（Visa下4桁7100）で決済済み</w:t>
            </w:r>
          </w:p>
          <w:p>
            <w:pPr>
              <w:spacing w:after="20" w:before="0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※TDAC（タイデジタル入国カード）事前登録要。偽サイトに注意（案内状記載）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1"/>
              </w:rPr>
              <w:t>見積合計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1"/>
              </w:rPr>
              <w:t>山崎（ビジネス）</w:t>
            </w:r>
          </w:p>
        </w:tc>
      </w:tr>
      <w:tr>
        <w:tc>
          <w:tcPr>
            <w:tcW w:type="dxa" w:w="8787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フライト代（往復）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［要確認］</w:t>
            </w:r>
          </w:p>
        </w:tc>
      </w:tr>
      <w:tr>
        <w:tc>
          <w:tcPr>
            <w:tcW w:type="dxa" w:w="8787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ホテル代（4泊・会社カード）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¥40,584</w:t>
            </w:r>
          </w:p>
        </w:tc>
      </w:tr>
      <w:tr>
        <w:tc>
          <w:tcPr>
            <w:tcW w:type="dxa" w:w="8787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/>
                <w:sz w:val="21"/>
              </w:rPr>
              <w:t>合計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游ゴシック" w:hAnsi="游ゴシック" w:eastAsia="游ゴシック"/>
                <w:b/>
                <w:sz w:val="21"/>
              </w:rPr>
              <w:t>［要確認］</w:t>
            </w:r>
          </w:p>
        </w:tc>
      </w:tr>
    </w:tbl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/>
      <w:sz w:val="21"/>
      <w:rFonts w:eastAsia="游ゴシック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