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48"/>
        </w:rPr>
        <w:t>Inventory Management System User Guide</w:t>
      </w:r>
    </w:p>
    <w:p>
      <w:pPr>
        <w:pStyle w:val="Heading1"/>
      </w:pPr>
      <w:r>
        <w:t>1. System Overview</w:t>
      </w:r>
    </w:p>
    <w:p>
      <w:r>
        <w:t>This document serves as a guide for the Inventory Management System designed for managing inventory data through a simple console application. The system allows users to insert, read, update, and delete data from an Access database, utilizing C# and the OleDb data provider.</w:t>
      </w:r>
    </w:p>
    <w:p>
      <w:pPr>
        <w:pStyle w:val="Heading1"/>
      </w:pPr>
      <w:r>
        <w:t>2. Getting Started</w:t>
      </w:r>
    </w:p>
    <w:p>
      <w:r>
        <w:t>Requirements: Microsoft .NET Framework, Microsoft Access. Ensure that Microsoft Access Database Engine is installed to use OleDb with Access databases.</w:t>
      </w:r>
    </w:p>
    <w:p>
      <w:r>
        <w:t>Installation and Setup Instructions: Extract the program files to your desired location and ensure the database path in the connection string is correct.</w:t>
      </w:r>
    </w:p>
    <w:p>
      <w:r>
        <w:t>Starting the Program: Run the executable file from the bin/Debug folder to start the program.</w:t>
      </w:r>
    </w:p>
    <w:p>
      <w:pPr>
        <w:pStyle w:val="Heading1"/>
      </w:pPr>
      <w:r>
        <w:t>3. User Interface</w:t>
      </w:r>
    </w:p>
    <w:p>
      <w:r>
        <w:t>Upon launching the application, you will be greeted with a console menu that offers the following options: Inserting data, Reading data, Updating data, Deleting data, and Exiting the program. Users can navigate the menu by entering the number corresponding to their choice.</w:t>
      </w:r>
    </w:p>
    <w:p>
      <w:pPr>
        <w:pStyle w:val="Heading1"/>
      </w:pPr>
      <w:r>
        <w:t>4. Operations Guide</w:t>
      </w:r>
    </w:p>
    <w:p>
      <w:pPr>
        <w:pStyle w:val="Heading2"/>
      </w:pPr>
      <w:r>
        <w:t>Inserting Data</w:t>
      </w:r>
    </w:p>
    <w:p>
      <w:r>
        <w:t>Use this function to add new records to the database. Provide a valid SQL 'INSERT' statement when prompted.</w:t>
      </w:r>
    </w:p>
    <w:p>
      <w:pPr>
        <w:pStyle w:val="Heading2"/>
      </w:pPr>
      <w:r>
        <w:t>Reading Data</w:t>
      </w:r>
    </w:p>
    <w:p>
      <w:r>
        <w:t>This function allows you to view data from the database. Provide a valid SQL 'SELECT' statement when prompted to retrieve data.</w:t>
      </w:r>
    </w:p>
    <w:p>
      <w:pPr>
        <w:pStyle w:val="Heading2"/>
      </w:pPr>
      <w:r>
        <w:t>Updating Data</w:t>
      </w:r>
    </w:p>
    <w:p>
      <w:r>
        <w:t>Use this function to modify existing records in the database. Provide a valid SQL 'UPDATE' statement when prompted.</w:t>
      </w:r>
    </w:p>
    <w:p>
      <w:pPr>
        <w:pStyle w:val="Heading2"/>
      </w:pPr>
      <w:r>
        <w:t>Deleting Data</w:t>
      </w:r>
    </w:p>
    <w:p>
      <w:r>
        <w:t>This function allows you to remove records from the database. Provide a valid SQL 'DELETE' statement when prompted.</w:t>
      </w:r>
    </w:p>
    <w:p>
      <w:pPr>
        <w:pStyle w:val="Heading1"/>
      </w:pPr>
      <w:r>
        <w:t>5. Troubleshooting and FAQs</w:t>
      </w:r>
    </w:p>
    <w:p>
      <w:r>
        <w:t>Common issues include database connection errors which can often be resolved by checking the database path in the connection string. For further support, contact the system administrator.</w:t>
      </w:r>
    </w:p>
    <w:p>
      <w:pPr>
        <w:pStyle w:val="Heading1"/>
      </w:pPr>
      <w:r>
        <w:t>6. Appendix</w:t>
      </w:r>
    </w:p>
    <w:p>
      <w:r>
        <w:t xml:space="preserve">Sample SQL Commands: </w:t>
        <w:br/>
        <w:t xml:space="preserve">INSERT INTO Table (Column) VALUES (Value); </w:t>
        <w:br/>
        <w:t xml:space="preserve">SELECT * FROM Table; </w:t>
        <w:br/>
        <w:t xml:space="preserve">UPDATE Table SET Column = Value WHERE Condition; </w:t>
        <w:br/>
        <w:t>DELETE FROM Table WHERE Condition;</w:t>
      </w:r>
    </w:p>
    <w:p>
      <w:r>
        <w:t>Security Considerations: Ensure the database file is stored securely and access is restricted to authorized users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 User Guide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