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C69BF" w14:textId="77777777" w:rsidR="007C05B2" w:rsidRPr="007C05B2" w:rsidRDefault="007C05B2" w:rsidP="007C05B2">
      <w:r w:rsidRPr="007C05B2">
        <w:t>Nombre del simulador: Calculadora: Determina tu gasto hormiga</w:t>
      </w:r>
    </w:p>
    <w:p w14:paraId="76B19DC6" w14:textId="77777777" w:rsidR="007C05B2" w:rsidRPr="007C05B2" w:rsidRDefault="007C05B2" w:rsidP="007C05B2">
      <w:r w:rsidRPr="007C05B2">
        <w:t>Descripción: Herramienta técnica orientada a la identificación y cuantificación de consumos menores que, debido a su baja cuantía individual, suelen no ser contabilizados de forma sistemática. El simulador permite al usuario resolver la discrepancia entre la percepción de sus egresos y los saldos reales en cuentas bancarias, tarjetas y efectivo, evidenciando que la sumatoria de estos pequeños gastos puede representar una fracción significativa del presupuesto mensual total.</w:t>
      </w:r>
    </w:p>
    <w:p w14:paraId="16FEA985" w14:textId="77777777" w:rsidR="007C05B2" w:rsidRPr="007C05B2" w:rsidRDefault="007C05B2" w:rsidP="007C05B2">
      <w:r w:rsidRPr="007C05B2">
        <w:t>Casos de uso:</w:t>
      </w:r>
    </w:p>
    <w:p w14:paraId="42BA1F12" w14:textId="77777777" w:rsidR="007C05B2" w:rsidRPr="007C05B2" w:rsidRDefault="007C05B2" w:rsidP="007C05B2">
      <w:pPr>
        <w:numPr>
          <w:ilvl w:val="0"/>
          <w:numId w:val="1"/>
        </w:numPr>
      </w:pPr>
      <w:r w:rsidRPr="007C05B2">
        <w:t>Identificación de fugas de capital derivadas de consumos pequeños y frecuentes.</w:t>
      </w:r>
    </w:p>
    <w:p w14:paraId="7946C183" w14:textId="77777777" w:rsidR="007C05B2" w:rsidRPr="007C05B2" w:rsidRDefault="007C05B2" w:rsidP="007C05B2">
      <w:pPr>
        <w:numPr>
          <w:ilvl w:val="0"/>
          <w:numId w:val="1"/>
        </w:numPr>
      </w:pPr>
      <w:r w:rsidRPr="007C05B2">
        <w:t>Análisis de la diferencia entre el saldo proyectado y el saldo real disponible en billeteras o cuentas bancarias.</w:t>
      </w:r>
    </w:p>
    <w:p w14:paraId="2A7AC5D6" w14:textId="77777777" w:rsidR="007C05B2" w:rsidRPr="007C05B2" w:rsidRDefault="007C05B2" w:rsidP="007C05B2">
      <w:pPr>
        <w:numPr>
          <w:ilvl w:val="0"/>
          <w:numId w:val="1"/>
        </w:numPr>
      </w:pPr>
      <w:r w:rsidRPr="007C05B2">
        <w:t>Cuantificación del impacto acumulado de gastos menores sobre el presupuesto mensual global.</w:t>
      </w:r>
    </w:p>
    <w:p w14:paraId="43047756" w14:textId="77777777" w:rsidR="007C05B2" w:rsidRPr="007C05B2" w:rsidRDefault="007C05B2" w:rsidP="007C05B2">
      <w:pPr>
        <w:rPr>
          <w:lang w:val="en-US"/>
        </w:rPr>
      </w:pPr>
      <w:r w:rsidRPr="007C05B2">
        <w:rPr>
          <w:lang w:val="en-US"/>
        </w:rPr>
        <w:t xml:space="preserve">Link: </w:t>
      </w:r>
      <w:hyperlink w:tgtFrame="_blank" w:history="1">
        <w:r w:rsidRPr="007C05B2">
          <w:rPr>
            <w:rStyle w:val="Hipervnculo"/>
            <w:lang w:val="en-US"/>
          </w:rPr>
          <w:t>https://www.cmfchile.cl/educa/621/w3-article-1127.html</w:t>
        </w:r>
      </w:hyperlink>
    </w:p>
    <w:p w14:paraId="0756A728" w14:textId="77777777" w:rsidR="000D1EDE" w:rsidRPr="007C05B2" w:rsidRDefault="000D1EDE">
      <w:pPr>
        <w:rPr>
          <w:lang w:val="en-US"/>
        </w:rPr>
      </w:pPr>
    </w:p>
    <w:sectPr w:rsidR="000D1EDE" w:rsidRPr="007C05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7B56E8"/>
    <w:multiLevelType w:val="multilevel"/>
    <w:tmpl w:val="6F30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3682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E58"/>
    <w:rsid w:val="00071C90"/>
    <w:rsid w:val="000D1EDE"/>
    <w:rsid w:val="00320D26"/>
    <w:rsid w:val="00414AB1"/>
    <w:rsid w:val="00570E58"/>
    <w:rsid w:val="006473F9"/>
    <w:rsid w:val="00736F93"/>
    <w:rsid w:val="007C05B2"/>
    <w:rsid w:val="008F1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5648E5"/>
  <w15:chartTrackingRefBased/>
  <w15:docId w15:val="{D0624E27-443D-4955-B4A5-4F284D3B8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0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70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0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0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0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0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0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0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0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0E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70E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0E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0E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0E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0E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0E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0E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0E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0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0E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0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0E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0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0E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0E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0E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0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0E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0E5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7C05B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C05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788</Characters>
  <Application>Microsoft Office Word</Application>
  <DocSecurity>0</DocSecurity>
  <Lines>6</Lines>
  <Paragraphs>1</Paragraphs>
  <ScaleCrop>false</ScaleCrop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2</cp:revision>
  <dcterms:created xsi:type="dcterms:W3CDTF">2026-05-07T01:20:00Z</dcterms:created>
  <dcterms:modified xsi:type="dcterms:W3CDTF">2026-05-07T01:20:00Z</dcterms:modified>
</cp:coreProperties>
</file>