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Subject: Application for UNDP Accelerator Lab Grant: Preserving Malawi’s Heritage Through Technology  </w:t>
      </w:r>
    </w:p>
    <w:p>
      <w:pPr>
        <w:pStyle w:val="style0"/>
        <w:rPr/>
      </w:pPr>
      <w:r>
        <w:t>Dear UNDP Malawi Team,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We are </w:t>
      </w:r>
      <w:r>
        <w:t>Creative Spaces, Malawi’s pioneering tech and entertainment hub. We are excited to apply for the UNDP Accelerator Lab Grant</w:t>
      </w:r>
      <w:r>
        <w:rPr>
          <w:lang w:val="en-US"/>
        </w:rPr>
        <w:t xml:space="preserve"> </w:t>
      </w:r>
      <w:r>
        <w:t xml:space="preserve">to expand our Tech4Heritage initiative—a groundbreaking project that combines AI, VR, and youth training to safeguard Malawi’s cultural heritage while driving digital inclusion.  </w:t>
      </w:r>
    </w:p>
    <w:p>
      <w:pPr>
        <w:pStyle w:val="style0"/>
        <w:rPr/>
      </w:pPr>
    </w:p>
    <w:p>
      <w:pPr>
        <w:pStyle w:val="style0"/>
        <w:rPr/>
      </w:pPr>
      <w:r>
        <w:t>The Challenge &amp; Our Solution</w:t>
      </w:r>
    </w:p>
    <w:p>
      <w:pPr>
        <w:pStyle w:val="style0"/>
        <w:rPr/>
      </w:pPr>
      <w:r>
        <w:t xml:space="preserve">Malawi’s rich oral traditions and cultural practices are at risk of being lost. With 80% of folktales and indigenous knowledge unpreserved (UNESCO 2023), our project addresses this gap through:  </w:t>
      </w:r>
    </w:p>
    <w:p>
      <w:pPr>
        <w:pStyle w:val="style0"/>
        <w:rPr/>
      </w:pPr>
    </w:p>
    <w:p>
      <w:pPr>
        <w:pStyle w:val="style0"/>
        <w:rPr/>
      </w:pPr>
      <w:r>
        <w:t xml:space="preserve">1. AI-Powered Cultural Preservation:  </w:t>
      </w:r>
    </w:p>
    <w:p>
      <w:pPr>
        <w:pStyle w:val="style0"/>
        <w:rPr/>
      </w:pPr>
      <w:r>
        <w:t xml:space="preserve">   - Developing a Chichewa-language AI storyteller</w:t>
      </w:r>
      <w:r>
        <w:rPr>
          <w:lang w:val="en-US"/>
        </w:rPr>
        <w:t xml:space="preserve"> </w:t>
      </w:r>
      <w:r>
        <w:t xml:space="preserve">to digitize folktales in collaboration with elders and historians.  </w:t>
      </w:r>
    </w:p>
    <w:p>
      <w:pPr>
        <w:pStyle w:val="style0"/>
        <w:rPr/>
      </w:pPr>
      <w:r>
        <w:t xml:space="preserve">   - Creating an interactive digital archive for schools and communities.  </w:t>
      </w:r>
    </w:p>
    <w:p>
      <w:pPr>
        <w:pStyle w:val="style0"/>
        <w:rPr/>
      </w:pPr>
    </w:p>
    <w:p>
      <w:pPr>
        <w:pStyle w:val="style0"/>
        <w:rPr/>
      </w:pPr>
      <w:r>
        <w:t xml:space="preserve">2. VR for Heritage Conservation:  </w:t>
      </w:r>
    </w:p>
    <w:p>
      <w:pPr>
        <w:pStyle w:val="style0"/>
        <w:rPr/>
      </w:pPr>
      <w:r>
        <w:t xml:space="preserve">   - Producing immersive VR experiences</w:t>
      </w:r>
      <w:r>
        <w:rPr>
          <w:lang w:val="en-US"/>
        </w:rPr>
        <w:t xml:space="preserve"> </w:t>
      </w:r>
      <w:r>
        <w:t xml:space="preserve">of traditional dances (e.g., Mganda, Gule Wamkulu) and rituals.  </w:t>
      </w:r>
    </w:p>
    <w:p>
      <w:pPr>
        <w:pStyle w:val="style0"/>
        <w:rPr/>
      </w:pPr>
      <w:r>
        <w:t xml:space="preserve">   - Partnering with rural communities to document fading traditions.  </w:t>
      </w:r>
    </w:p>
    <w:p>
      <w:pPr>
        <w:pStyle w:val="style0"/>
        <w:rPr/>
      </w:pPr>
    </w:p>
    <w:p>
      <w:pPr>
        <w:pStyle w:val="style0"/>
        <w:rPr/>
      </w:pPr>
      <w:r>
        <w:t xml:space="preserve">3. Youth Empowerment &amp; Training:  </w:t>
      </w:r>
    </w:p>
    <w:p>
      <w:pPr>
        <w:pStyle w:val="style0"/>
        <w:rPr/>
      </w:pPr>
      <w:r>
        <w:t xml:space="preserve">   - Training 100 young Malawians (60% women) as Digital Heritage Ambassadors in AI, VR, and storytelling.  </w:t>
      </w:r>
    </w:p>
    <w:p>
      <w:pPr>
        <w:pStyle w:val="style0"/>
        <w:rPr/>
      </w:pPr>
      <w:r>
        <w:t xml:space="preserve">   - Providing hands-on experience in tech and creative industries.  </w:t>
      </w:r>
    </w:p>
    <w:p>
      <w:pPr>
        <w:pStyle w:val="style0"/>
        <w:rPr/>
      </w:pPr>
      <w:r>
        <w:t>Funding Request &amp; Impact</w:t>
      </w:r>
    </w:p>
    <w:p>
      <w:pPr>
        <w:pStyle w:val="style0"/>
        <w:rPr/>
      </w:pPr>
      <w:r>
        <w:t xml:space="preserve">We seek $10,000 to scale this initiative, with funds allocated to:  </w:t>
      </w:r>
    </w:p>
    <w:p>
      <w:pPr>
        <w:pStyle w:val="style0"/>
        <w:rPr/>
      </w:pPr>
    </w:p>
    <w:p>
      <w:pPr>
        <w:pStyle w:val="style0"/>
        <w:rPr/>
      </w:pPr>
      <w:r>
        <w:t xml:space="preserve">- AI Development ($4,000): Building a Chichewa NLP model to preserve 50+ folktales.  </w:t>
      </w:r>
    </w:p>
    <w:p>
      <w:pPr>
        <w:pStyle w:val="style0"/>
        <w:rPr/>
      </w:pPr>
      <w:r>
        <w:t xml:space="preserve">- VR Equipment ($3,000): Procuring 10 VR kits for rural youth training.  </w:t>
      </w:r>
    </w:p>
    <w:p>
      <w:pPr>
        <w:pStyle w:val="style0"/>
        <w:rPr/>
      </w:pPr>
      <w:r>
        <w:t xml:space="preserve">- Community Workshops ($2,000): Hosting 20 sessions with elders, artists, and chiefs.  </w:t>
      </w:r>
    </w:p>
    <w:p>
      <w:pPr>
        <w:pStyle w:val="style0"/>
        <w:rPr/>
      </w:pPr>
      <w:r>
        <w:t xml:space="preserve">- Monitoring &amp; Evaluation ($1,000): Tracking progress on SDGs 4 (Education), 8 (Decent Work), and 11 (Cultural Heritage).  </w:t>
      </w:r>
    </w:p>
    <w:p>
      <w:pPr>
        <w:pStyle w:val="style0"/>
        <w:rPr/>
      </w:pPr>
    </w:p>
    <w:p>
      <w:pPr>
        <w:pStyle w:val="style0"/>
        <w:rPr/>
      </w:pPr>
      <w:r>
        <w:t>Why UNDP Should Support Us</w:t>
      </w:r>
    </w:p>
    <w:p>
      <w:pPr>
        <w:pStyle w:val="style0"/>
        <w:rPr/>
      </w:pPr>
      <w:r>
        <w:t xml:space="preserve">✔ SDG-Aligned: Directly contributes to </w:t>
      </w:r>
      <w:r>
        <w:rPr>
          <w:lang w:val="en-US"/>
        </w:rPr>
        <w:t>q</w:t>
      </w:r>
      <w:r>
        <w:t xml:space="preserve">uality education, job creation, and cultural preservation.  </w:t>
      </w:r>
    </w:p>
    <w:p>
      <w:pPr>
        <w:pStyle w:val="style0"/>
        <w:rPr/>
      </w:pPr>
      <w:r>
        <w:t xml:space="preserve">✔ Scalable Model: Can expand to other African nations with similar heritage risks.  </w:t>
      </w:r>
    </w:p>
    <w:p>
      <w:pPr>
        <w:pStyle w:val="style0"/>
        <w:rPr/>
      </w:pPr>
      <w:r>
        <w:t xml:space="preserve">✔ Community-Driven: Developed in partnership with Malawian elders, artists, and youth.  </w:t>
      </w:r>
    </w:p>
    <w:p>
      <w:pPr>
        <w:pStyle w:val="style0"/>
        <w:rPr/>
      </w:pPr>
      <w:r>
        <w:t>✔ Sustainable: Future revenue from VR tourism partnerships and NGO collaborations</w:t>
      </w:r>
      <w:r>
        <w:rPr>
          <w:lang w:val="en-US"/>
        </w:rPr>
        <w:t xml:space="preserve"> </w:t>
      </w:r>
      <w:r>
        <w:t xml:space="preserve">ensures longevity.  </w:t>
      </w:r>
    </w:p>
    <w:p>
      <w:pPr>
        <w:pStyle w:val="style0"/>
        <w:rPr/>
      </w:pPr>
    </w:p>
    <w:p>
      <w:pPr>
        <w:pStyle w:val="style0"/>
        <w:rPr/>
      </w:pPr>
      <w:r>
        <w:t>Next Steps</w:t>
      </w:r>
    </w:p>
    <w:p>
      <w:pPr>
        <w:pStyle w:val="style0"/>
        <w:rPr/>
      </w:pPr>
      <w:r>
        <w:t>We would love to discuss how Tech4Heritage</w:t>
      </w:r>
      <w:r>
        <w:rPr>
          <w:lang w:val="en-US"/>
        </w:rPr>
        <w:t xml:space="preserve"> </w:t>
      </w:r>
      <w:r>
        <w:t xml:space="preserve">aligns with UNDP’s vision for youth innovation and cultural sustainability. Attached, you’ll find:  </w:t>
      </w:r>
    </w:p>
    <w:p>
      <w:pPr>
        <w:pStyle w:val="style0"/>
        <w:rPr/>
      </w:pPr>
    </w:p>
    <w:p>
      <w:pPr>
        <w:pStyle w:val="style0"/>
        <w:rPr/>
      </w:pPr>
      <w:r>
        <w:t>1. A detailed project proposal</w:t>
      </w:r>
      <w:r>
        <w:rPr>
          <w:lang w:val="en-US"/>
        </w:rPr>
        <w:t xml:space="preserve"> </w:t>
      </w:r>
      <w:r>
        <w:t xml:space="preserve">with timelines.  </w:t>
      </w:r>
    </w:p>
    <w:p>
      <w:pPr>
        <w:pStyle w:val="style0"/>
        <w:rPr/>
      </w:pPr>
      <w:r>
        <w:t xml:space="preserve">2. </w:t>
      </w:r>
      <w:r>
        <w:rPr>
          <w:lang w:val="en-US"/>
        </w:rPr>
        <w:t>Our Business and product profiles</w:t>
      </w:r>
      <w:r>
        <w:t xml:space="preserve">.  </w:t>
      </w:r>
    </w:p>
    <w:p>
      <w:pPr>
        <w:pStyle w:val="style0"/>
        <w:rPr/>
      </w:pPr>
      <w:r>
        <w:t xml:space="preserve">3. Our breakdown of SDG impact metrics.  </w:t>
      </w:r>
    </w:p>
    <w:p>
      <w:pPr>
        <w:pStyle w:val="style0"/>
        <w:rPr/>
      </w:pPr>
    </w:p>
    <w:p>
      <w:pPr>
        <w:pStyle w:val="style0"/>
        <w:rPr/>
      </w:pPr>
      <w:r>
        <w:t xml:space="preserve">I am available for a meeting at your convenience and can be reached at **[Your Email/Phone]**. Thank you for considering our application—we look forward to partnering with UNDP to protect Malawi’s heritage for future generations.  </w:t>
      </w:r>
    </w:p>
    <w:p>
      <w:pPr>
        <w:pStyle w:val="style0"/>
        <w:rPr/>
      </w:pPr>
    </w:p>
    <w:p>
      <w:pPr>
        <w:pStyle w:val="style0"/>
        <w:rPr/>
      </w:pPr>
      <w:r>
        <w:t>Best regards,</w:t>
      </w:r>
    </w:p>
    <w:p>
      <w:pPr>
        <w:pStyle w:val="style0"/>
        <w:rPr/>
      </w:pPr>
      <w:r>
        <w:t>Yamikani Mbuna</w:t>
      </w:r>
    </w:p>
    <w:p>
      <w:pPr>
        <w:pStyle w:val="style0"/>
        <w:rPr/>
      </w:pPr>
      <w:r>
        <w:rPr>
          <w:lang w:val="en-US"/>
        </w:rPr>
        <w:t>Co-</w:t>
      </w:r>
      <w:r>
        <w:t xml:space="preserve">Founder, Creative Spaces  </w:t>
      </w:r>
    </w:p>
    <w:p>
      <w:pPr>
        <w:pStyle w:val="style0"/>
        <w:rPr/>
      </w:pPr>
      <w:r>
        <w:rPr>
          <w:lang w:val="en-US"/>
        </w:rPr>
        <w:t>yamiembuna@gmail.com</w:t>
      </w:r>
      <w:r>
        <w:t xml:space="preserve"> | </w:t>
      </w:r>
      <w:r>
        <w:rPr>
          <w:lang w:val="en-US"/>
        </w:rPr>
        <w:t xml:space="preserve">+265 990 410 589 </w:t>
      </w:r>
      <w:r>
        <w:t xml:space="preserve">|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398</Words>
  <Characters>2346</Characters>
  <Application>WPS Office</Application>
  <Paragraphs>46</Paragraphs>
  <CharactersWithSpaces>2780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2025-04-30T18:29:17Z</dcterms:created>
  <dc:creator>F-04K</dc:creator>
  <lastModifiedBy>F-04K</lastModifiedBy>
  <dcterms:modified xsi:type="dcterms:W3CDTF">2025-05-01T09:14:26Z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8cf192961550414ca4d2f1fa779ca6b8</vt:lpwstr>
  </property>
</Properties>
</file>