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568F8" w14:textId="77777777" w:rsidR="00FB77CB" w:rsidRPr="00FB77CB" w:rsidRDefault="00FB77CB" w:rsidP="00FB77CB">
      <w:pPr>
        <w:jc w:val="center"/>
        <w:rPr>
          <w:b/>
          <w:bCs/>
          <w:sz w:val="32"/>
          <w:szCs w:val="32"/>
          <w:lang w:val="es-ES_tradnl"/>
        </w:rPr>
      </w:pPr>
    </w:p>
    <w:p w14:paraId="5ED3E3F3" w14:textId="37383E93" w:rsidR="007B653E" w:rsidRPr="00FB77CB" w:rsidRDefault="007B653E" w:rsidP="00FB77CB">
      <w:pPr>
        <w:jc w:val="center"/>
        <w:rPr>
          <w:b/>
          <w:bCs/>
          <w:sz w:val="36"/>
          <w:szCs w:val="36"/>
          <w:lang w:val="es-ES_tradnl"/>
        </w:rPr>
      </w:pPr>
      <w:r w:rsidRPr="00FB77CB">
        <w:rPr>
          <w:b/>
          <w:bCs/>
          <w:sz w:val="36"/>
          <w:szCs w:val="36"/>
          <w:lang w:val="es-ES_tradnl"/>
        </w:rPr>
        <w:t>COTIZACIÓN DE VUELOS</w:t>
      </w:r>
    </w:p>
    <w:p w14:paraId="01DCD01A" w14:textId="77777777" w:rsidR="007B653E" w:rsidRPr="00FB77CB" w:rsidRDefault="007B653E" w:rsidP="007B653E">
      <w:pPr>
        <w:rPr>
          <w:sz w:val="28"/>
          <w:szCs w:val="28"/>
          <w:lang w:val="es-ES_tradnl"/>
        </w:rPr>
      </w:pPr>
    </w:p>
    <w:p w14:paraId="0F281B5D" w14:textId="77777777" w:rsidR="007B653E" w:rsidRPr="00D543AE" w:rsidRDefault="007B653E" w:rsidP="007B653E">
      <w:pPr>
        <w:rPr>
          <w:b/>
          <w:bCs/>
          <w:lang w:val="es-ES_tradnl"/>
        </w:rPr>
      </w:pPr>
      <w:r w:rsidRPr="00D543AE">
        <w:rPr>
          <w:b/>
          <w:bCs/>
          <w:lang w:val="es-ES_tradnl"/>
        </w:rPr>
        <w:t>DATOS GENERALES</w:t>
      </w:r>
    </w:p>
    <w:p w14:paraId="10AE6ED2" w14:textId="77777777" w:rsidR="007B653E" w:rsidRPr="00D543AE" w:rsidRDefault="007B653E" w:rsidP="007B653E">
      <w:pPr>
        <w:rPr>
          <w:sz w:val="22"/>
          <w:szCs w:val="22"/>
          <w:lang w:val="es-ES_tradnl"/>
        </w:rPr>
      </w:pPr>
      <w:r w:rsidRPr="00D543AE">
        <w:rPr>
          <w:b/>
          <w:bCs/>
          <w:sz w:val="22"/>
          <w:szCs w:val="22"/>
          <w:lang w:val="es-ES_tradnl"/>
        </w:rPr>
        <w:t>Nombre del viaje:</w:t>
      </w:r>
      <w:r w:rsidRPr="00D543AE">
        <w:rPr>
          <w:sz w:val="22"/>
          <w:szCs w:val="22"/>
          <w:lang w:val="es-ES_tradnl"/>
        </w:rPr>
        <w:t xml:space="preserve"> [[</w:t>
      </w:r>
      <w:proofErr w:type="spellStart"/>
      <w:r w:rsidRPr="00D543AE">
        <w:rPr>
          <w:sz w:val="22"/>
          <w:szCs w:val="22"/>
          <w:lang w:val="es-ES_tradnl"/>
        </w:rPr>
        <w:t>Nombre_Viaje</w:t>
      </w:r>
      <w:proofErr w:type="spellEnd"/>
      <w:r w:rsidRPr="00D543AE">
        <w:rPr>
          <w:sz w:val="22"/>
          <w:szCs w:val="22"/>
          <w:lang w:val="es-ES_tradnl"/>
        </w:rPr>
        <w:t>]]</w:t>
      </w:r>
    </w:p>
    <w:p w14:paraId="0EDE22F8" w14:textId="77777777" w:rsidR="007B653E" w:rsidRPr="00D543AE" w:rsidRDefault="007B653E" w:rsidP="007B653E">
      <w:pPr>
        <w:rPr>
          <w:sz w:val="22"/>
          <w:szCs w:val="22"/>
          <w:lang w:val="es-ES_tradnl"/>
        </w:rPr>
      </w:pPr>
    </w:p>
    <w:p w14:paraId="6ACD6203" w14:textId="0B032730" w:rsidR="007B653E" w:rsidRPr="00D543AE" w:rsidRDefault="007B653E" w:rsidP="007B653E">
      <w:pPr>
        <w:rPr>
          <w:b/>
          <w:bCs/>
          <w:lang w:val="es-ES_tradnl"/>
        </w:rPr>
      </w:pPr>
      <w:r w:rsidRPr="00D543AE">
        <w:rPr>
          <w:b/>
          <w:bCs/>
          <w:lang w:val="es-ES_tradnl"/>
        </w:rPr>
        <w:t>TRAYECTOS</w:t>
      </w:r>
    </w:p>
    <w:p w14:paraId="643607BF" w14:textId="77777777" w:rsidR="007B653E" w:rsidRPr="00D543AE" w:rsidRDefault="007B653E" w:rsidP="007B653E">
      <w:pPr>
        <w:rPr>
          <w:sz w:val="22"/>
          <w:szCs w:val="22"/>
          <w:lang w:val="es-ES_tradnl"/>
        </w:rPr>
      </w:pPr>
      <w:r w:rsidRPr="00D543AE">
        <w:rPr>
          <w:sz w:val="22"/>
          <w:szCs w:val="22"/>
          <w:lang w:val="es-ES_tradnl"/>
        </w:rPr>
        <w:t>[[#vuelos]]</w:t>
      </w:r>
    </w:p>
    <w:p w14:paraId="07D41191" w14:textId="77777777" w:rsidR="007B653E" w:rsidRPr="00D543AE" w:rsidRDefault="007B653E" w:rsidP="007B653E">
      <w:pPr>
        <w:rPr>
          <w:sz w:val="22"/>
          <w:szCs w:val="22"/>
          <w:lang w:val="es-ES_tradnl"/>
        </w:rPr>
      </w:pPr>
      <w:r w:rsidRPr="00D543AE">
        <w:rPr>
          <w:b/>
          <w:bCs/>
          <w:sz w:val="22"/>
          <w:szCs w:val="22"/>
          <w:lang w:val="es-ES_tradnl"/>
        </w:rPr>
        <w:t xml:space="preserve">Origen: </w:t>
      </w:r>
      <w:r w:rsidRPr="00D543AE">
        <w:rPr>
          <w:sz w:val="22"/>
          <w:szCs w:val="22"/>
          <w:lang w:val="es-ES_tradnl"/>
        </w:rPr>
        <w:t xml:space="preserve">[[origen]] </w:t>
      </w:r>
      <w:r w:rsidRPr="00D543AE">
        <w:rPr>
          <w:b/>
          <w:bCs/>
          <w:sz w:val="22"/>
          <w:szCs w:val="22"/>
          <w:lang w:val="es-ES_tradnl"/>
        </w:rPr>
        <w:t>→ Destino:</w:t>
      </w:r>
      <w:r w:rsidRPr="00D543AE">
        <w:rPr>
          <w:sz w:val="22"/>
          <w:szCs w:val="22"/>
          <w:lang w:val="es-ES_tradnl"/>
        </w:rPr>
        <w:t xml:space="preserve"> [[destino]]</w:t>
      </w:r>
    </w:p>
    <w:p w14:paraId="6DB29FB8" w14:textId="77777777" w:rsidR="007B653E" w:rsidRPr="00D543AE" w:rsidRDefault="007B653E" w:rsidP="007B653E">
      <w:pPr>
        <w:rPr>
          <w:sz w:val="22"/>
          <w:szCs w:val="22"/>
          <w:lang w:val="es-ES_tradnl"/>
        </w:rPr>
      </w:pPr>
      <w:r w:rsidRPr="00D543AE">
        <w:rPr>
          <w:sz w:val="22"/>
          <w:szCs w:val="22"/>
          <w:lang w:val="es-ES_tradnl"/>
        </w:rPr>
        <w:t>[[/vuelos]]</w:t>
      </w:r>
    </w:p>
    <w:p w14:paraId="78A650F3" w14:textId="77777777" w:rsidR="007B653E" w:rsidRPr="00D543AE" w:rsidRDefault="007B653E" w:rsidP="007B653E">
      <w:pPr>
        <w:rPr>
          <w:b/>
          <w:bCs/>
          <w:lang w:val="es-ES_tradnl"/>
        </w:rPr>
      </w:pPr>
    </w:p>
    <w:p w14:paraId="1F7C64E7" w14:textId="77777777" w:rsidR="007B653E" w:rsidRPr="00D543AE" w:rsidRDefault="007B653E" w:rsidP="007B653E">
      <w:pPr>
        <w:rPr>
          <w:b/>
          <w:bCs/>
          <w:lang w:val="es-ES_tradnl"/>
        </w:rPr>
      </w:pPr>
      <w:r w:rsidRPr="00D543AE">
        <w:rPr>
          <w:b/>
          <w:bCs/>
          <w:lang w:val="es-ES_tradnl"/>
        </w:rPr>
        <w:t>COSTOS</w:t>
      </w:r>
    </w:p>
    <w:p w14:paraId="0237B7AE" w14:textId="77777777" w:rsidR="007B653E" w:rsidRPr="00D543AE" w:rsidRDefault="007B653E" w:rsidP="007B653E">
      <w:pPr>
        <w:rPr>
          <w:sz w:val="22"/>
          <w:szCs w:val="22"/>
          <w:lang w:val="es-ES_tradnl"/>
        </w:rPr>
      </w:pPr>
      <w:r w:rsidRPr="00D543AE">
        <w:rPr>
          <w:b/>
          <w:bCs/>
          <w:sz w:val="22"/>
          <w:szCs w:val="22"/>
          <w:lang w:val="es-ES_tradnl"/>
        </w:rPr>
        <w:t>Costo por persona:</w:t>
      </w:r>
      <w:r w:rsidRPr="00D543AE">
        <w:rPr>
          <w:sz w:val="22"/>
          <w:szCs w:val="22"/>
          <w:lang w:val="es-ES_tradnl"/>
        </w:rPr>
        <w:t xml:space="preserve"> [[</w:t>
      </w:r>
      <w:proofErr w:type="spellStart"/>
      <w:r w:rsidRPr="00D543AE">
        <w:rPr>
          <w:sz w:val="22"/>
          <w:szCs w:val="22"/>
          <w:lang w:val="es-ES_tradnl"/>
        </w:rPr>
        <w:t>costo_persona</w:t>
      </w:r>
      <w:proofErr w:type="spellEnd"/>
      <w:r w:rsidRPr="00D543AE">
        <w:rPr>
          <w:sz w:val="22"/>
          <w:szCs w:val="22"/>
          <w:lang w:val="es-ES_tradnl"/>
        </w:rPr>
        <w:t>]]</w:t>
      </w:r>
    </w:p>
    <w:p w14:paraId="0E257E02" w14:textId="2E8E45CF" w:rsidR="00C414B2" w:rsidRPr="00D543AE" w:rsidRDefault="007B653E" w:rsidP="007B653E">
      <w:pPr>
        <w:rPr>
          <w:sz w:val="22"/>
          <w:szCs w:val="22"/>
          <w:lang w:val="es-ES_tradnl"/>
        </w:rPr>
      </w:pPr>
      <w:r w:rsidRPr="00D543AE">
        <w:rPr>
          <w:b/>
          <w:bCs/>
          <w:sz w:val="22"/>
          <w:szCs w:val="22"/>
          <w:lang w:val="es-ES_tradnl"/>
        </w:rPr>
        <w:t>Costo total:</w:t>
      </w:r>
      <w:r w:rsidRPr="00D543AE">
        <w:rPr>
          <w:sz w:val="22"/>
          <w:szCs w:val="22"/>
          <w:lang w:val="es-ES_tradnl"/>
        </w:rPr>
        <w:t xml:space="preserve"> [[</w:t>
      </w:r>
      <w:proofErr w:type="spellStart"/>
      <w:r w:rsidRPr="00D543AE">
        <w:rPr>
          <w:sz w:val="22"/>
          <w:szCs w:val="22"/>
          <w:lang w:val="es-ES_tradnl"/>
        </w:rPr>
        <w:t>costo_total</w:t>
      </w:r>
      <w:proofErr w:type="spellEnd"/>
      <w:r w:rsidRPr="00D543AE">
        <w:rPr>
          <w:sz w:val="22"/>
          <w:szCs w:val="22"/>
          <w:lang w:val="es-ES_tradnl"/>
        </w:rPr>
        <w:t>]]</w:t>
      </w:r>
    </w:p>
    <w:p w14:paraId="012B8FB7" w14:textId="77777777" w:rsidR="00FB77CB" w:rsidRDefault="00FB77CB" w:rsidP="007B653E">
      <w:pPr>
        <w:rPr>
          <w:lang w:val="es-ES_tradnl"/>
        </w:rPr>
      </w:pPr>
    </w:p>
    <w:p w14:paraId="4BAECB85" w14:textId="77777777" w:rsidR="00FB77CB" w:rsidRPr="00881965" w:rsidRDefault="00FB77CB" w:rsidP="00FB77CB">
      <w:pPr>
        <w:jc w:val="center"/>
        <w:rPr>
          <w:b/>
          <w:bCs/>
          <w:sz w:val="22"/>
          <w:szCs w:val="22"/>
        </w:rPr>
      </w:pPr>
      <w:r w:rsidRPr="00881965">
        <w:rPr>
          <w:b/>
          <w:bCs/>
          <w:sz w:val="22"/>
          <w:szCs w:val="22"/>
        </w:rPr>
        <w:t>AVISO DE PRIVACIDAD DE “FLORAMI S.A. DE C.V.”</w:t>
      </w:r>
    </w:p>
    <w:p w14:paraId="0BC29146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VIAJES FLORAMI, Con oficinas ubicadas en: Avenida Cruz del Sur # 3689 local 2 C, 45088, Zapopan, Jalisco, México; es el responsable del uso y protección de sus datos personales, y serán utilizados para las siguientes finalidades principales: </w:t>
      </w:r>
    </w:p>
    <w:p w14:paraId="424BE9BF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>Validar y/o verificar su identidad. Compra de boletos de avión y venta de paquetes de viajes vacacionales.</w:t>
      </w:r>
    </w:p>
    <w:p w14:paraId="75530A84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>Procesar y realizar cobros, así como emisión de facturas correspondientes. gestiones de pagos que sean necesarios incluyendo sin limitar la ejecución de pagarés, o cualquier otro procedimiento civil o mercantil de cobranza</w:t>
      </w:r>
    </w:p>
    <w:p w14:paraId="0DC76AC2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>Participación a incentivos/programas y/o promociones</w:t>
      </w:r>
    </w:p>
    <w:p w14:paraId="3657513F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>Dar seguimiento a sus consultas, quejas y/o sugerencias y permitir una comunicación eficaz y dar mayor agilidad a sus solicitudes de servicios.</w:t>
      </w:r>
    </w:p>
    <w:p w14:paraId="4ED49D47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lastRenderedPageBreak/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Cumplir con requerimientos de entes o autoridades gubernamentales o en cumplimiento de leyes o normas nacionales e internacionales </w:t>
      </w:r>
    </w:p>
    <w:p w14:paraId="4DA279E5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>Atención de Solicitudes de Derechos “ARCOP</w:t>
      </w:r>
    </w:p>
    <w:p w14:paraId="6D2B1C82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>Videovigilancia a efecto de mantener la seguridad de empleados, visitantes, clientes, proveedores, así como cualquier persona que ingrese a nuestras instalaciones. Enviar información de nuestros productos y servicios</w:t>
      </w:r>
    </w:p>
    <w:p w14:paraId="29F18AA8" w14:textId="77777777" w:rsidR="00FB77CB" w:rsidRPr="00881965" w:rsidRDefault="00FB77CB" w:rsidP="00FB77CB">
      <w:pPr>
        <w:jc w:val="both"/>
        <w:rPr>
          <w:sz w:val="22"/>
          <w:szCs w:val="22"/>
        </w:rPr>
      </w:pPr>
    </w:p>
    <w:p w14:paraId="32612A5F" w14:textId="77777777" w:rsidR="00FB77CB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Si desea conocer nuestro aviso de privacidad integral lo puede consultar en nuestra página de internet </w:t>
      </w:r>
      <w:hyperlink r:id="rId6" w:history="1">
        <w:r w:rsidRPr="003E41E5">
          <w:rPr>
            <w:rStyle w:val="Hyperlink"/>
            <w:sz w:val="22"/>
            <w:szCs w:val="22"/>
          </w:rPr>
          <w:t>https://viajesflorami.com/</w:t>
        </w:r>
      </w:hyperlink>
      <w:r>
        <w:rPr>
          <w:sz w:val="22"/>
          <w:szCs w:val="22"/>
        </w:rPr>
        <w:t xml:space="preserve"> </w:t>
      </w:r>
    </w:p>
    <w:p w14:paraId="54A34219" w14:textId="77777777" w:rsidR="00FB77CB" w:rsidRPr="00881965" w:rsidRDefault="00FB77CB" w:rsidP="00FB77CB">
      <w:pPr>
        <w:jc w:val="both"/>
        <w:rPr>
          <w:sz w:val="22"/>
          <w:szCs w:val="22"/>
        </w:rPr>
      </w:pPr>
    </w:p>
    <w:p w14:paraId="162B8CC8" w14:textId="77777777" w:rsidR="00FB77CB" w:rsidRPr="00881965" w:rsidRDefault="00FB77CB" w:rsidP="00FB77CB">
      <w:pPr>
        <w:jc w:val="both"/>
        <w:rPr>
          <w:b/>
          <w:bCs/>
          <w:sz w:val="22"/>
          <w:szCs w:val="22"/>
        </w:rPr>
      </w:pPr>
      <w:r w:rsidRPr="00881965">
        <w:rPr>
          <w:b/>
          <w:bCs/>
          <w:sz w:val="22"/>
          <w:szCs w:val="22"/>
        </w:rPr>
        <w:t xml:space="preserve">Términos y Condiciones </w:t>
      </w:r>
    </w:p>
    <w:p w14:paraId="1FC48403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Agencia de Viajes FLORAMI no se hace responsable ni reembolsa la cantidad total de su vuelo por cancelación o quiebra de las líneas aéreas. </w:t>
      </w:r>
    </w:p>
    <w:p w14:paraId="51093923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Agencia de Viajes FLORAMI no se hace responsable por la pérdida de equipaje. El cliente deberá resolver el problema directamente con la aerolínea correspondiente. </w:t>
      </w:r>
    </w:p>
    <w:p w14:paraId="69E1C995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Cuando se realicen viajes personalizados o a la medida con destino a Europa, Canadá, Sudamérica o una Luna de Miel podrá contar con la asistencia de la ejecutiva de ventas quien lo asesoro 24/7 para cualquier duda o inconveniente. </w:t>
      </w:r>
    </w:p>
    <w:p w14:paraId="15FF391D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Le recordamos que nosotros somos una agencia minorista por lo que trabajamos con proveedores y operadores terceros, cuando el proveedor cancele un tour en ruta aplicaran las restricciones que tenga el operador mayorista. </w:t>
      </w:r>
    </w:p>
    <w:p w14:paraId="7B3EDB28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Agencia de Viajes FLORAMI no se hace responsable y no hace reembolso si el vuelo es cancelado o modificado por cuestiones climatológicas. </w:t>
      </w:r>
    </w:p>
    <w:p w14:paraId="356A94A1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Agencia de Viajes FLORAMI no hace reservaciones de boletos de avión por lo cual para bloquear su viaje se requiere el pago total de sus vuelos. </w:t>
      </w:r>
    </w:p>
    <w:p w14:paraId="54D4AB25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La asignación de asientos tiene un costo extra, este depende de cada aerolínea y el cliente deberá pagarlo al comprar su boleto de avión. </w:t>
      </w:r>
    </w:p>
    <w:p w14:paraId="7DB68F4B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Si se contrata un servicio privado de traslado Agencia de Viajes FLORAMI no se hace responsable si el conductor cancela el viaje a última hora. Se aplicarán las restricciones del proveedor correspondiente. </w:t>
      </w:r>
    </w:p>
    <w:p w14:paraId="5FA41CD1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Si el cliente desea cancelar su viaje por cuenta propia Agencia de Viajes FLORAMI no reembolsa dicho deposito y anticipo del viaje. </w:t>
      </w:r>
    </w:p>
    <w:p w14:paraId="35F25F69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lastRenderedPageBreak/>
        <w:t>Las líneas aéreas se reservan el derecho de realizar cambios de itinerarios sin previo aviso así mismo como las navieras. Agencia de Viajes FLORAMI no hace reembolsos por dicha acción.</w:t>
      </w:r>
    </w:p>
    <w:p w14:paraId="2E42FEAF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Le informamos que, como agencia de viajes, actuamos en calidad de intermediarios en la contratación de los servicios turísticos que usted ha adquirido, tales como vuelos, hospedaje, traslados y tours. Todos estos servicios han sido confirmados y debidamente pagados por nuestra parte ante los proveedores correspondientes.</w:t>
      </w:r>
    </w:p>
    <w:p w14:paraId="5B315A9C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Es importante considerar que cada proveedor cuenta con sus propias políticas y se reserva el derecho de realizar modificaciones de horario, cambios operativos o cancelaciones, conforme a sus términos y condiciones. En tales casos, los reembolsos o compensaciones aplicables serán gestionados directamente por dichas empresas proveedoras, conforme a lo establecido por ellas.</w:t>
      </w:r>
    </w:p>
    <w:p w14:paraId="0F6E071D" w14:textId="77777777" w:rsidR="00FB77CB" w:rsidRPr="00881965" w:rsidRDefault="00FB77CB" w:rsidP="00FB77CB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Como agencia, nuestro compromiso es brindar acompañamiento y apoyo ante cualquier eventualidad, pero debemos aclarar que estamos sujetos a las decisiones y políticas de los terceros prestadores de servicio. Agradecemos su comprensión y confianza.</w:t>
      </w:r>
    </w:p>
    <w:p w14:paraId="3087254D" w14:textId="77777777" w:rsidR="00FB77CB" w:rsidRPr="00C414B2" w:rsidRDefault="00FB77CB" w:rsidP="007B653E">
      <w:pPr>
        <w:rPr>
          <w:lang w:val="es-ES_tradnl"/>
        </w:rPr>
      </w:pPr>
    </w:p>
    <w:sectPr w:rsidR="00FB77CB" w:rsidRPr="00C414B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3CADB" w14:textId="77777777" w:rsidR="00332EF5" w:rsidRDefault="00332EF5" w:rsidP="007274D1">
      <w:pPr>
        <w:spacing w:after="0" w:line="240" w:lineRule="auto"/>
      </w:pPr>
      <w:r>
        <w:separator/>
      </w:r>
    </w:p>
  </w:endnote>
  <w:endnote w:type="continuationSeparator" w:id="0">
    <w:p w14:paraId="6836F924" w14:textId="77777777" w:rsidR="00332EF5" w:rsidRDefault="00332EF5" w:rsidP="007274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5C8BB" w14:textId="77777777" w:rsidR="007274D1" w:rsidRDefault="007274D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F677E" w14:textId="77777777" w:rsidR="007274D1" w:rsidRDefault="007274D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66140" w14:textId="77777777" w:rsidR="007274D1" w:rsidRDefault="007274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1C6CF2" w14:textId="77777777" w:rsidR="00332EF5" w:rsidRDefault="00332EF5" w:rsidP="007274D1">
      <w:pPr>
        <w:spacing w:after="0" w:line="240" w:lineRule="auto"/>
      </w:pPr>
      <w:r>
        <w:separator/>
      </w:r>
    </w:p>
  </w:footnote>
  <w:footnote w:type="continuationSeparator" w:id="0">
    <w:p w14:paraId="782BB783" w14:textId="77777777" w:rsidR="00332EF5" w:rsidRDefault="00332EF5" w:rsidP="007274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A15FE" w14:textId="77777777" w:rsidR="007274D1" w:rsidRDefault="007274D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0BF0C" w14:textId="0445F9D0" w:rsidR="007274D1" w:rsidRDefault="007274D1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B8D48BA" wp14:editId="284A7A57">
          <wp:simplePos x="0" y="0"/>
          <wp:positionH relativeFrom="column">
            <wp:posOffset>-913996</wp:posOffset>
          </wp:positionH>
          <wp:positionV relativeFrom="paragraph">
            <wp:posOffset>-452986</wp:posOffset>
          </wp:positionV>
          <wp:extent cx="7772400" cy="10054718"/>
          <wp:effectExtent l="0" t="0" r="0" b="0"/>
          <wp:wrapNone/>
          <wp:docPr id="7277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77" name="Picture 727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471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128977B" w14:textId="77777777" w:rsidR="007274D1" w:rsidRDefault="007274D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EC674" w14:textId="77777777" w:rsidR="007274D1" w:rsidRDefault="007274D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4B2"/>
    <w:rsid w:val="00332EF5"/>
    <w:rsid w:val="005663F1"/>
    <w:rsid w:val="00641193"/>
    <w:rsid w:val="007274D1"/>
    <w:rsid w:val="007B653E"/>
    <w:rsid w:val="008662EB"/>
    <w:rsid w:val="00AE2ABB"/>
    <w:rsid w:val="00B22923"/>
    <w:rsid w:val="00C414B2"/>
    <w:rsid w:val="00D543AE"/>
    <w:rsid w:val="00F02C84"/>
    <w:rsid w:val="00F77545"/>
    <w:rsid w:val="00F97D7C"/>
    <w:rsid w:val="00FB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A005FB"/>
  <w15:chartTrackingRefBased/>
  <w15:docId w15:val="{3A70E510-DBF0-9342-9CC4-7ECBDCB92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14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14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14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14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14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14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14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14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14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14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14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14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14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14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14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14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14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14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14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14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14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14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14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14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14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14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14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14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14B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74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74D1"/>
  </w:style>
  <w:style w:type="paragraph" w:styleId="Footer">
    <w:name w:val="footer"/>
    <w:basedOn w:val="Normal"/>
    <w:link w:val="FooterChar"/>
    <w:uiPriority w:val="99"/>
    <w:unhideWhenUsed/>
    <w:rsid w:val="007274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74D1"/>
  </w:style>
  <w:style w:type="character" w:styleId="Hyperlink">
    <w:name w:val="Hyperlink"/>
    <w:basedOn w:val="DefaultParagraphFont"/>
    <w:uiPriority w:val="99"/>
    <w:unhideWhenUsed/>
    <w:rsid w:val="00FB77C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iajesflorami.com/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644</Words>
  <Characters>3677</Characters>
  <Application>Microsoft Office Word</Application>
  <DocSecurity>0</DocSecurity>
  <Lines>30</Lines>
  <Paragraphs>8</Paragraphs>
  <ScaleCrop>false</ScaleCrop>
  <Company/>
  <LinksUpToDate>false</LinksUpToDate>
  <CharactersWithSpaces>4313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Yamile Castellanos</dc:creator>
  <cp:keywords/>
  <dc:description/>
  <cp:lastModifiedBy>Yamile Castellanos</cp:lastModifiedBy>
  <cp:revision>6</cp:revision>
  <dcterms:created xsi:type="dcterms:W3CDTF">2026-03-31T01:46:00Z</dcterms:created>
  <dcterms:modified xsi:type="dcterms:W3CDTF">2026-04-09T15:24:00Z</dcterms:modified>
</cp:coreProperties>
</file>