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67" w:rsidRDefault="00AA0767" w:rsidP="0095526D">
      <w:pPr>
        <w:jc w:val="both"/>
        <w:rPr>
          <w:rFonts w:ascii="Times New Roman" w:hAnsi="Times New Roman"/>
          <w:b/>
          <w:szCs w:val="24"/>
        </w:rPr>
      </w:pPr>
    </w:p>
    <w:p w:rsidR="0095526D" w:rsidRPr="000207D7" w:rsidRDefault="0095526D" w:rsidP="0095526D">
      <w:pPr>
        <w:jc w:val="both"/>
        <w:rPr>
          <w:rFonts w:ascii="Times New Roman" w:hAnsi="Times New Roman"/>
          <w:b/>
          <w:szCs w:val="24"/>
        </w:rPr>
      </w:pPr>
      <w:r w:rsidRPr="000207D7">
        <w:rPr>
          <w:rFonts w:ascii="Times New Roman" w:hAnsi="Times New Roman"/>
          <w:b/>
          <w:szCs w:val="24"/>
        </w:rPr>
        <w:t xml:space="preserve">Exercice </w:t>
      </w:r>
      <w:r w:rsidR="00AA0767">
        <w:rPr>
          <w:rFonts w:ascii="Times New Roman" w:hAnsi="Times New Roman"/>
          <w:b/>
          <w:szCs w:val="24"/>
        </w:rPr>
        <w:t>1 :  Thermistance</w:t>
      </w:r>
    </w:p>
    <w:p w:rsidR="0095526D" w:rsidRPr="000207D7" w:rsidRDefault="0095526D" w:rsidP="008A7857">
      <w:pPr>
        <w:spacing w:line="360" w:lineRule="auto"/>
        <w:jc w:val="both"/>
        <w:rPr>
          <w:rFonts w:ascii="Times New Roman" w:hAnsi="Times New Roman"/>
          <w:b/>
          <w:szCs w:val="24"/>
        </w:rPr>
      </w:pPr>
      <w:r w:rsidRPr="000207D7">
        <w:rPr>
          <w:rFonts w:ascii="Times New Roman" w:hAnsi="Times New Roman"/>
          <w:b/>
          <w:szCs w:val="24"/>
        </w:rPr>
        <w:t xml:space="preserve"> </w:t>
      </w:r>
      <w:r w:rsidRPr="000207D7">
        <w:rPr>
          <w:rFonts w:ascii="Times New Roman" w:hAnsi="Times New Roman"/>
          <w:b/>
          <w:szCs w:val="24"/>
        </w:rPr>
        <w:tab/>
      </w:r>
    </w:p>
    <w:p w:rsidR="0095526D" w:rsidRPr="000207D7" w:rsidRDefault="0095526D" w:rsidP="008A7857">
      <w:pPr>
        <w:spacing w:line="360" w:lineRule="auto"/>
        <w:ind w:firstLine="708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 considère une thermistance dont l</w:t>
      </w:r>
      <w:r w:rsidRPr="000207D7">
        <w:rPr>
          <w:rFonts w:ascii="Times New Roman" w:hAnsi="Times New Roman"/>
          <w:szCs w:val="24"/>
        </w:rPr>
        <w:t xml:space="preserve">a résistance varie avec la température </w:t>
      </w:r>
      <w:r>
        <w:rPr>
          <w:rFonts w:ascii="Times New Roman" w:hAnsi="Times New Roman"/>
          <w:szCs w:val="24"/>
        </w:rPr>
        <w:t xml:space="preserve">T (en </w:t>
      </w:r>
      <w:r w:rsidRPr="000207D7">
        <w:rPr>
          <w:rFonts w:ascii="Times New Roman" w:hAnsi="Times New Roman"/>
          <w:szCs w:val="24"/>
        </w:rPr>
        <w:t>Kelvin</w:t>
      </w:r>
      <w:r>
        <w:rPr>
          <w:rFonts w:ascii="Times New Roman" w:hAnsi="Times New Roman"/>
          <w:szCs w:val="24"/>
        </w:rPr>
        <w:t>)</w:t>
      </w:r>
      <w:r w:rsidRPr="000207D7">
        <w:rPr>
          <w:rFonts w:ascii="Times New Roman" w:hAnsi="Times New Roman"/>
          <w:szCs w:val="24"/>
        </w:rPr>
        <w:t xml:space="preserve"> selon</w:t>
      </w:r>
      <w:r>
        <w:rPr>
          <w:rFonts w:ascii="Times New Roman" w:hAnsi="Times New Roman"/>
          <w:szCs w:val="24"/>
        </w:rPr>
        <w:t xml:space="preserve"> la loi suivante</w:t>
      </w:r>
      <w:r w:rsidRPr="000207D7">
        <w:rPr>
          <w:rFonts w:ascii="Times New Roman" w:hAnsi="Times New Roman"/>
          <w:szCs w:val="24"/>
        </w:rPr>
        <w:t>:</w:t>
      </w:r>
    </w:p>
    <w:p w:rsidR="0095526D" w:rsidRDefault="0095526D" w:rsidP="008A78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072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207D7">
        <w:rPr>
          <w:rFonts w:ascii="Times New Roman" w:hAnsi="Times New Roman"/>
          <w:position w:val="-34"/>
          <w:szCs w:val="24"/>
        </w:rPr>
        <w:object w:dxaOrig="26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8pt;height:40.2pt" o:ole="">
            <v:imagedata r:id="rId7" o:title=""/>
          </v:shape>
          <o:OLEObject Type="Embed" ProgID="Equation.3" ShapeID="_x0000_i1025" DrawAspect="Content" ObjectID="_1581234273" r:id="rId8"/>
        </w:object>
      </w:r>
    </w:p>
    <w:p w:rsidR="0095526D" w:rsidRDefault="0095526D" w:rsidP="008A78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072"/>
        </w:tabs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Avec </w:t>
      </w:r>
      <w:r w:rsidRPr="000207D7">
        <w:rPr>
          <w:rFonts w:ascii="Times New Roman" w:hAnsi="Times New Roman"/>
          <w:position w:val="-6"/>
          <w:szCs w:val="24"/>
        </w:rPr>
        <w:object w:dxaOrig="1180" w:dyaOrig="320">
          <v:shape id="_x0000_i1026" type="#_x0000_t75" style="width:58.8pt;height:16.2pt" o:ole="">
            <v:imagedata r:id="rId9" o:title=""/>
          </v:shape>
          <o:OLEObject Type="Embed" ProgID="Equation.3" ShapeID="_x0000_i1026" DrawAspect="Content" ObjectID="_1581234274" r:id="rId10"/>
        </w:object>
      </w:r>
      <w:r>
        <w:rPr>
          <w:rFonts w:ascii="Times New Roman" w:hAnsi="Times New Roman"/>
          <w:szCs w:val="24"/>
        </w:rPr>
        <w:t xml:space="preserve">et </w:t>
      </w:r>
      <w:r w:rsidRPr="000207D7">
        <w:rPr>
          <w:rFonts w:ascii="Times New Roman" w:hAnsi="Times New Roman"/>
          <w:position w:val="-10"/>
          <w:szCs w:val="24"/>
        </w:rPr>
        <w:object w:dxaOrig="1860" w:dyaOrig="360">
          <v:shape id="_x0000_i1027" type="#_x0000_t75" style="width:93pt;height:18pt" o:ole="">
            <v:imagedata r:id="rId11" o:title=""/>
          </v:shape>
          <o:OLEObject Type="Embed" ProgID="Equation.3" ShapeID="_x0000_i1027" DrawAspect="Content" ObjectID="_1581234275" r:id="rId12"/>
        </w:object>
      </w:r>
      <w:r>
        <w:rPr>
          <w:rFonts w:ascii="Times New Roman" w:hAnsi="Times New Roman"/>
          <w:szCs w:val="24"/>
        </w:rPr>
        <w:t xml:space="preserve">avec </w:t>
      </w:r>
      <w:r w:rsidRPr="000207D7">
        <w:rPr>
          <w:rFonts w:ascii="Times New Roman" w:hAnsi="Times New Roman"/>
          <w:position w:val="-10"/>
          <w:szCs w:val="24"/>
        </w:rPr>
        <w:object w:dxaOrig="1080" w:dyaOrig="340">
          <v:shape id="_x0000_i1028" type="#_x0000_t75" style="width:54pt;height:16.8pt" o:ole="">
            <v:imagedata r:id="rId13" o:title=""/>
          </v:shape>
          <o:OLEObject Type="Embed" ProgID="Equation.3" ShapeID="_x0000_i1028" DrawAspect="Content" ObjectID="_1581234276" r:id="rId14"/>
        </w:object>
      </w:r>
    </w:p>
    <w:p w:rsidR="0095526D" w:rsidRDefault="0095526D" w:rsidP="008A785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0207D7">
        <w:rPr>
          <w:rFonts w:ascii="Times New Roman" w:hAnsi="Times New Roman"/>
          <w:szCs w:val="24"/>
        </w:rPr>
        <w:t>Déterminer le coefficient de température</w:t>
      </w:r>
      <w:r w:rsidRPr="000207D7">
        <w:rPr>
          <w:rFonts w:ascii="Times New Roman" w:hAnsi="Times New Roman"/>
          <w:position w:val="-24"/>
          <w:szCs w:val="24"/>
        </w:rPr>
        <w:object w:dxaOrig="1340" w:dyaOrig="620">
          <v:shape id="_x0000_i1029" type="#_x0000_t75" style="width:67.2pt;height:31.2pt" o:ole="">
            <v:imagedata r:id="rId15" o:title=""/>
          </v:shape>
          <o:OLEObject Type="Embed" ProgID="Equation.3" ShapeID="_x0000_i1029" DrawAspect="Content" ObjectID="_1581234277" r:id="rId16"/>
        </w:object>
      </w:r>
      <w:r w:rsidRPr="000207D7">
        <w:rPr>
          <w:rFonts w:ascii="Times New Roman" w:hAnsi="Times New Roman"/>
          <w:szCs w:val="24"/>
        </w:rPr>
        <w:t xml:space="preserve">et le calculer à 300K. </w:t>
      </w:r>
    </w:p>
    <w:p w:rsidR="0095526D" w:rsidRPr="000207D7" w:rsidRDefault="0095526D" w:rsidP="008A785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0207D7">
        <w:rPr>
          <w:rFonts w:ascii="Times New Roman" w:hAnsi="Times New Roman"/>
          <w:szCs w:val="24"/>
        </w:rPr>
        <w:t>Sachant que l'on mesure la résistance avec une précision de</w:t>
      </w:r>
      <w:r w:rsidRPr="000207D7">
        <w:rPr>
          <w:rFonts w:ascii="Times New Roman" w:hAnsi="Times New Roman"/>
          <w:position w:val="-24"/>
          <w:szCs w:val="24"/>
        </w:rPr>
        <w:object w:dxaOrig="1140" w:dyaOrig="620">
          <v:shape id="_x0000_i1030" type="#_x0000_t75" style="width:57pt;height:31.2pt" o:ole="">
            <v:imagedata r:id="rId17" o:title=""/>
          </v:shape>
          <o:OLEObject Type="Embed" ProgID="Equation.3" ShapeID="_x0000_i1030" DrawAspect="Content" ObjectID="_1581234278" r:id="rId18"/>
        </w:object>
      </w:r>
      <w:r w:rsidRPr="000207D7">
        <w:rPr>
          <w:rFonts w:ascii="Times New Roman" w:hAnsi="Times New Roman"/>
          <w:szCs w:val="24"/>
        </w:rPr>
        <w:t xml:space="preserve">, quelle variation de température </w:t>
      </w:r>
      <w:r w:rsidRPr="000207D7">
        <w:rPr>
          <w:rFonts w:ascii="Times New Roman" w:hAnsi="Times New Roman"/>
          <w:position w:val="-4"/>
          <w:szCs w:val="24"/>
        </w:rPr>
        <w:object w:dxaOrig="380" w:dyaOrig="260">
          <v:shape id="_x0000_i1031" type="#_x0000_t75" style="width:19.2pt;height:13.2pt" o:ole="">
            <v:imagedata r:id="rId19" o:title=""/>
          </v:shape>
          <o:OLEObject Type="Embed" ProgID="Equation.3" ShapeID="_x0000_i1031" DrawAspect="Content" ObjectID="_1581234279" r:id="rId20"/>
        </w:object>
      </w:r>
      <w:r w:rsidRPr="000207D7">
        <w:rPr>
          <w:rFonts w:ascii="Times New Roman" w:hAnsi="Times New Roman"/>
          <w:szCs w:val="24"/>
        </w:rPr>
        <w:t>peut-on détecter au voisinage de 300K?</w:t>
      </w:r>
    </w:p>
    <w:p w:rsidR="0095526D" w:rsidRDefault="0095526D" w:rsidP="008A785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0207D7">
        <w:rPr>
          <w:rFonts w:ascii="Times New Roman" w:hAnsi="Times New Roman"/>
          <w:szCs w:val="24"/>
        </w:rPr>
        <w:t xml:space="preserve">Montrer que si </w:t>
      </w:r>
      <w:r w:rsidRPr="000207D7">
        <w:rPr>
          <w:rFonts w:ascii="Times New Roman" w:hAnsi="Times New Roman"/>
          <w:i/>
          <w:szCs w:val="24"/>
        </w:rPr>
        <w:t>T</w:t>
      </w:r>
      <w:r w:rsidRPr="000207D7">
        <w:rPr>
          <w:rFonts w:ascii="Times New Roman" w:hAnsi="Times New Roman"/>
          <w:szCs w:val="24"/>
        </w:rPr>
        <w:t xml:space="preserve"> reste voisin de </w:t>
      </w:r>
      <w:r w:rsidRPr="000207D7">
        <w:rPr>
          <w:rFonts w:ascii="Times New Roman" w:hAnsi="Times New Roman"/>
          <w:i/>
          <w:szCs w:val="24"/>
        </w:rPr>
        <w:t>T</w:t>
      </w:r>
      <w:r w:rsidRPr="000207D7">
        <w:rPr>
          <w:rFonts w:ascii="Times New Roman" w:hAnsi="Times New Roman"/>
          <w:i/>
          <w:szCs w:val="24"/>
          <w:vertAlign w:val="subscript"/>
        </w:rPr>
        <w:t>1</w:t>
      </w:r>
      <w:r w:rsidRPr="000207D7">
        <w:rPr>
          <w:rFonts w:ascii="Times New Roman" w:hAnsi="Times New Roman"/>
          <w:szCs w:val="24"/>
        </w:rPr>
        <w:t xml:space="preserve">, on peut se contenter d'une relation de la forme: </w:t>
      </w:r>
    </w:p>
    <w:p w:rsidR="0095526D" w:rsidRDefault="0095526D" w:rsidP="008A7857">
      <w:pPr>
        <w:spacing w:line="360" w:lineRule="auto"/>
        <w:ind w:left="3540" w:firstLine="708"/>
        <w:jc w:val="both"/>
        <w:rPr>
          <w:rFonts w:ascii="Times New Roman" w:hAnsi="Times New Roman"/>
          <w:szCs w:val="24"/>
        </w:rPr>
      </w:pPr>
      <w:r w:rsidRPr="000207D7">
        <w:rPr>
          <w:rFonts w:ascii="Times New Roman" w:hAnsi="Times New Roman"/>
          <w:position w:val="-6"/>
          <w:szCs w:val="24"/>
        </w:rPr>
        <w:object w:dxaOrig="1240" w:dyaOrig="279">
          <v:shape id="_x0000_i1032" type="#_x0000_t75" style="width:61.8pt;height:13.8pt" o:ole="">
            <v:imagedata r:id="rId21" o:title=""/>
          </v:shape>
          <o:OLEObject Type="Embed" ProgID="Equation.3" ShapeID="_x0000_i1032" DrawAspect="Content" ObjectID="_1581234280" r:id="rId22"/>
        </w:object>
      </w:r>
    </w:p>
    <w:p w:rsidR="0095526D" w:rsidRDefault="0095526D" w:rsidP="008A785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0207D7">
        <w:rPr>
          <w:rFonts w:ascii="Times New Roman" w:hAnsi="Times New Roman"/>
          <w:szCs w:val="24"/>
        </w:rPr>
        <w:t>Déterminer A et B l</w:t>
      </w:r>
      <w:r>
        <w:rPr>
          <w:rFonts w:ascii="Times New Roman" w:hAnsi="Times New Roman"/>
          <w:szCs w:val="24"/>
        </w:rPr>
        <w:t>ittéralement, puis les calculer numériquement.</w:t>
      </w:r>
    </w:p>
    <w:p w:rsidR="006869A3" w:rsidRDefault="006869A3" w:rsidP="006869A3">
      <w:pPr>
        <w:jc w:val="both"/>
        <w:rPr>
          <w:rFonts w:ascii="Times New Roman" w:hAnsi="Times New Roman"/>
          <w:szCs w:val="24"/>
        </w:rPr>
      </w:pPr>
    </w:p>
    <w:p w:rsidR="006869A3" w:rsidRDefault="006869A3" w:rsidP="006869A3">
      <w:pPr>
        <w:jc w:val="both"/>
        <w:rPr>
          <w:rFonts w:ascii="Times New Roman" w:hAnsi="Times New Roman"/>
          <w:szCs w:val="24"/>
        </w:rPr>
      </w:pPr>
    </w:p>
    <w:p w:rsidR="006869A3" w:rsidRDefault="006869A3" w:rsidP="006869A3">
      <w:pPr>
        <w:jc w:val="both"/>
        <w:rPr>
          <w:rFonts w:ascii="Times New Roman" w:hAnsi="Times New Roman"/>
          <w:b/>
          <w:szCs w:val="24"/>
        </w:rPr>
      </w:pPr>
      <w:r w:rsidRPr="006869A3">
        <w:rPr>
          <w:rFonts w:ascii="Times New Roman" w:hAnsi="Times New Roman"/>
          <w:b/>
          <w:szCs w:val="24"/>
        </w:rPr>
        <w:t>Exercice 2</w:t>
      </w:r>
    </w:p>
    <w:p w:rsidR="006869A3" w:rsidRPr="006869A3" w:rsidRDefault="006869A3" w:rsidP="006869A3">
      <w:pPr>
        <w:jc w:val="both"/>
        <w:rPr>
          <w:rFonts w:ascii="Times New Roman" w:hAnsi="Times New Roman"/>
          <w:b/>
          <w:szCs w:val="24"/>
        </w:rPr>
      </w:pPr>
    </w:p>
    <w:p w:rsidR="00C273F3" w:rsidRDefault="00C273F3" w:rsidP="008A7857">
      <w:p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On place deux moles </w:t>
      </w:r>
      <w:r>
        <w:rPr>
          <w:rFonts w:ascii="Times New Roman" w:hAnsi="Times New Roman"/>
          <w:szCs w:val="24"/>
        </w:rPr>
        <w:t xml:space="preserve">de </w:t>
      </w:r>
      <w:r>
        <w:rPr>
          <w:rFonts w:ascii="Times New Roman" w:hAnsi="Times New Roman"/>
          <w:szCs w:val="24"/>
        </w:rPr>
        <w:t>dioxyde de carbone (gaz carbonique)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dans une enceinte de volume V=1L à la température T=300 K.</w:t>
      </w:r>
      <w:r w:rsidRPr="00EA18B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En mesurant la pression de ce gaz, on obtient la valeur P=38.5 bars.</w:t>
      </w:r>
    </w:p>
    <w:p w:rsidR="0095526D" w:rsidRDefault="00C273F3" w:rsidP="008A7857">
      <w:p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</w:t>
      </w:r>
      <w:r w:rsidR="008A7857">
        <w:rPr>
          <w:rFonts w:ascii="Times New Roman" w:hAnsi="Times New Roman"/>
          <w:szCs w:val="24"/>
        </w:rPr>
        <w:t xml:space="preserve">es coefficients </w:t>
      </w:r>
      <w:proofErr w:type="gramStart"/>
      <w:r w:rsidR="008A7857">
        <w:rPr>
          <w:rFonts w:ascii="Times New Roman" w:hAnsi="Times New Roman"/>
          <w:szCs w:val="24"/>
        </w:rPr>
        <w:t>a</w:t>
      </w:r>
      <w:proofErr w:type="gramEnd"/>
      <w:r w:rsidR="008A7857">
        <w:rPr>
          <w:rFonts w:ascii="Times New Roman" w:hAnsi="Times New Roman"/>
          <w:szCs w:val="24"/>
        </w:rPr>
        <w:t xml:space="preserve"> et b de l’équation d’état de Van der </w:t>
      </w:r>
      <w:proofErr w:type="spellStart"/>
      <w:r w:rsidR="008A7857">
        <w:rPr>
          <w:rFonts w:ascii="Times New Roman" w:hAnsi="Times New Roman"/>
          <w:szCs w:val="24"/>
        </w:rPr>
        <w:t>Waals</w:t>
      </w:r>
      <w:proofErr w:type="spellEnd"/>
      <w:r w:rsidR="008A785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our</w:t>
      </w:r>
      <w:r>
        <w:rPr>
          <w:rFonts w:ascii="Times New Roman" w:hAnsi="Times New Roman"/>
          <w:szCs w:val="24"/>
        </w:rPr>
        <w:t xml:space="preserve"> ce gaz</w:t>
      </w:r>
      <w:r>
        <w:rPr>
          <w:rFonts w:ascii="Times New Roman" w:hAnsi="Times New Roman"/>
          <w:szCs w:val="24"/>
        </w:rPr>
        <w:t xml:space="preserve">, </w:t>
      </w:r>
      <w:r w:rsidR="008A7857">
        <w:rPr>
          <w:rFonts w:ascii="Times New Roman" w:hAnsi="Times New Roman"/>
          <w:szCs w:val="24"/>
        </w:rPr>
        <w:t>ont pour valeurs respectives 0.366 kg.m</w:t>
      </w:r>
      <w:r w:rsidR="008A7857">
        <w:rPr>
          <w:rFonts w:ascii="Times New Roman" w:hAnsi="Times New Roman"/>
          <w:szCs w:val="24"/>
          <w:vertAlign w:val="superscript"/>
        </w:rPr>
        <w:t>5</w:t>
      </w:r>
      <w:r w:rsidR="008A7857">
        <w:rPr>
          <w:rFonts w:ascii="Times New Roman" w:hAnsi="Times New Roman"/>
          <w:szCs w:val="24"/>
        </w:rPr>
        <w:t>.s</w:t>
      </w:r>
      <w:r w:rsidR="008A7857">
        <w:rPr>
          <w:rFonts w:ascii="Times New Roman" w:hAnsi="Times New Roman"/>
          <w:szCs w:val="24"/>
          <w:vertAlign w:val="superscript"/>
        </w:rPr>
        <w:t>-2</w:t>
      </w:r>
      <w:r w:rsidR="008A7857">
        <w:rPr>
          <w:rFonts w:ascii="Times New Roman" w:hAnsi="Times New Roman"/>
          <w:szCs w:val="24"/>
        </w:rPr>
        <w:t>.mol</w:t>
      </w:r>
      <w:r w:rsidR="008A7857">
        <w:rPr>
          <w:rFonts w:ascii="Times New Roman" w:hAnsi="Times New Roman"/>
          <w:szCs w:val="24"/>
          <w:vertAlign w:val="superscript"/>
        </w:rPr>
        <w:t>-2</w:t>
      </w:r>
      <w:r w:rsidR="008A7857">
        <w:rPr>
          <w:rFonts w:ascii="Times New Roman" w:hAnsi="Times New Roman"/>
          <w:szCs w:val="24"/>
        </w:rPr>
        <w:t xml:space="preserve"> et 4.29.10</w:t>
      </w:r>
      <w:r w:rsidR="008A7857">
        <w:rPr>
          <w:rFonts w:ascii="Times New Roman" w:hAnsi="Times New Roman"/>
          <w:szCs w:val="24"/>
          <w:vertAlign w:val="superscript"/>
        </w:rPr>
        <w:t xml:space="preserve">-5 </w:t>
      </w:r>
      <w:r w:rsidR="008A7857">
        <w:rPr>
          <w:rFonts w:ascii="Times New Roman" w:hAnsi="Times New Roman"/>
          <w:szCs w:val="24"/>
        </w:rPr>
        <w:t>m</w:t>
      </w:r>
      <w:r w:rsidR="008A7857">
        <w:rPr>
          <w:rFonts w:ascii="Times New Roman" w:hAnsi="Times New Roman"/>
          <w:szCs w:val="24"/>
          <w:vertAlign w:val="superscript"/>
        </w:rPr>
        <w:t>3</w:t>
      </w:r>
      <w:r w:rsidR="008A7857">
        <w:rPr>
          <w:rFonts w:ascii="Times New Roman" w:hAnsi="Times New Roman"/>
          <w:szCs w:val="24"/>
        </w:rPr>
        <w:t>mol</w:t>
      </w:r>
      <w:r w:rsidR="008A7857">
        <w:rPr>
          <w:rFonts w:ascii="Times New Roman" w:hAnsi="Times New Roman"/>
          <w:szCs w:val="24"/>
          <w:vertAlign w:val="superscript"/>
        </w:rPr>
        <w:t>-1</w:t>
      </w:r>
      <w:r w:rsidR="008A7857">
        <w:rPr>
          <w:rFonts w:ascii="Times New Roman" w:hAnsi="Times New Roman"/>
          <w:szCs w:val="24"/>
        </w:rPr>
        <w:t>.</w:t>
      </w:r>
    </w:p>
    <w:p w:rsidR="00EA18B0" w:rsidRDefault="00EA18B0" w:rsidP="008A7857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EA18B0" w:rsidRDefault="00EA18B0" w:rsidP="00EA18B0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EA18B0">
        <w:rPr>
          <w:rFonts w:ascii="Times New Roman" w:hAnsi="Times New Roman"/>
          <w:szCs w:val="24"/>
        </w:rPr>
        <w:t xml:space="preserve">Calculer </w:t>
      </w:r>
      <w:r>
        <w:rPr>
          <w:rFonts w:ascii="Times New Roman" w:hAnsi="Times New Roman"/>
          <w:szCs w:val="24"/>
        </w:rPr>
        <w:t xml:space="preserve">les pressions du dioxyde de carbone </w:t>
      </w:r>
      <w:r w:rsidR="008A7857" w:rsidRPr="00EA18B0">
        <w:rPr>
          <w:rFonts w:ascii="Times New Roman" w:hAnsi="Times New Roman"/>
          <w:szCs w:val="24"/>
        </w:rPr>
        <w:t>données par les équations d’état du gaz par</w:t>
      </w:r>
      <w:r>
        <w:rPr>
          <w:rFonts w:ascii="Times New Roman" w:hAnsi="Times New Roman"/>
          <w:szCs w:val="24"/>
        </w:rPr>
        <w:t xml:space="preserve">fait et du gaz de Van der </w:t>
      </w:r>
      <w:proofErr w:type="spellStart"/>
      <w:r>
        <w:rPr>
          <w:rFonts w:ascii="Times New Roman" w:hAnsi="Times New Roman"/>
          <w:szCs w:val="24"/>
        </w:rPr>
        <w:t>Waals</w:t>
      </w:r>
      <w:proofErr w:type="spellEnd"/>
      <w:r>
        <w:rPr>
          <w:rFonts w:ascii="Times New Roman" w:hAnsi="Times New Roman"/>
          <w:szCs w:val="24"/>
        </w:rPr>
        <w:t>.</w:t>
      </w:r>
    </w:p>
    <w:p w:rsidR="00EA18B0" w:rsidRDefault="00EA18B0" w:rsidP="00EA18B0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Calculer dans chacun des cas, l’erreur relative.</w:t>
      </w:r>
    </w:p>
    <w:p w:rsidR="00EA18B0" w:rsidRDefault="00EA18B0" w:rsidP="00EA18B0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 déduire un modèle pour ce gaz.</w:t>
      </w:r>
    </w:p>
    <w:p w:rsidR="00EA18B0" w:rsidRDefault="00EA18B0" w:rsidP="00EA18B0">
      <w:pPr>
        <w:pStyle w:val="Paragraphedeliste"/>
        <w:spacing w:line="360" w:lineRule="auto"/>
        <w:jc w:val="both"/>
        <w:rPr>
          <w:rFonts w:ascii="Times New Roman" w:hAnsi="Times New Roman"/>
          <w:szCs w:val="24"/>
        </w:rPr>
      </w:pPr>
    </w:p>
    <w:p w:rsidR="0095526D" w:rsidRDefault="0095526D" w:rsidP="008A7857">
      <w:pPr>
        <w:spacing w:line="360" w:lineRule="auto"/>
        <w:jc w:val="both"/>
        <w:rPr>
          <w:rFonts w:ascii="Times New Roman" w:hAnsi="Times New Roman"/>
          <w:b/>
          <w:szCs w:val="24"/>
          <w:u w:val="single"/>
        </w:rPr>
      </w:pPr>
    </w:p>
    <w:p w:rsidR="0095526D" w:rsidRDefault="0095526D" w:rsidP="0095526D">
      <w:pPr>
        <w:jc w:val="both"/>
        <w:rPr>
          <w:rFonts w:ascii="Times New Roman" w:hAnsi="Times New Roman"/>
          <w:b/>
          <w:szCs w:val="24"/>
          <w:u w:val="single"/>
        </w:rPr>
      </w:pPr>
    </w:p>
    <w:p w:rsidR="0095526D" w:rsidRDefault="0095526D" w:rsidP="0095526D">
      <w:pPr>
        <w:jc w:val="both"/>
        <w:rPr>
          <w:rFonts w:ascii="Times New Roman" w:hAnsi="Times New Roman"/>
          <w:b/>
          <w:szCs w:val="24"/>
          <w:u w:val="single"/>
        </w:rPr>
      </w:pPr>
    </w:p>
    <w:p w:rsidR="0095526D" w:rsidRDefault="0095526D" w:rsidP="0095526D">
      <w:pPr>
        <w:jc w:val="both"/>
        <w:rPr>
          <w:rFonts w:ascii="Times New Roman" w:hAnsi="Times New Roman"/>
          <w:b/>
          <w:szCs w:val="24"/>
          <w:u w:val="single"/>
        </w:rPr>
      </w:pPr>
    </w:p>
    <w:p w:rsidR="0095526D" w:rsidRDefault="0095526D" w:rsidP="0095526D">
      <w:pPr>
        <w:jc w:val="both"/>
        <w:rPr>
          <w:rFonts w:ascii="Times New Roman" w:hAnsi="Times New Roman"/>
          <w:b/>
          <w:szCs w:val="24"/>
          <w:u w:val="single"/>
        </w:rPr>
      </w:pPr>
    </w:p>
    <w:p w:rsidR="0095526D" w:rsidRDefault="0095526D" w:rsidP="0095526D">
      <w:pPr>
        <w:jc w:val="both"/>
        <w:rPr>
          <w:rFonts w:ascii="Times New Roman" w:hAnsi="Times New Roman"/>
          <w:b/>
          <w:szCs w:val="24"/>
          <w:u w:val="single"/>
        </w:rPr>
      </w:pPr>
    </w:p>
    <w:p w:rsidR="0095526D" w:rsidRDefault="0095526D" w:rsidP="004E2B56">
      <w:pPr>
        <w:spacing w:after="160" w:line="259" w:lineRule="auto"/>
        <w:rPr>
          <w:rFonts w:ascii="Times New Roman" w:hAnsi="Times New Roman"/>
          <w:b/>
          <w:szCs w:val="24"/>
          <w:u w:val="single"/>
        </w:rPr>
      </w:pPr>
      <w:r w:rsidRPr="00581D69">
        <w:rPr>
          <w:rFonts w:ascii="Times New Roman" w:hAnsi="Times New Roman"/>
          <w:b/>
          <w:szCs w:val="24"/>
          <w:u w:val="single"/>
        </w:rPr>
        <w:lastRenderedPageBreak/>
        <w:t>Correction :</w:t>
      </w:r>
    </w:p>
    <w:p w:rsidR="006869A3" w:rsidRDefault="006869A3" w:rsidP="0095526D">
      <w:pPr>
        <w:jc w:val="both"/>
        <w:rPr>
          <w:rFonts w:ascii="Times New Roman" w:hAnsi="Times New Roman"/>
          <w:szCs w:val="24"/>
        </w:rPr>
      </w:pPr>
    </w:p>
    <w:p w:rsidR="0095526D" w:rsidRPr="006869A3" w:rsidRDefault="006869A3" w:rsidP="0095526D">
      <w:pPr>
        <w:jc w:val="both"/>
        <w:rPr>
          <w:rFonts w:ascii="Times New Roman" w:hAnsi="Times New Roman"/>
          <w:b/>
          <w:szCs w:val="24"/>
        </w:rPr>
      </w:pPr>
      <w:r w:rsidRPr="006869A3">
        <w:rPr>
          <w:rFonts w:ascii="Times New Roman" w:hAnsi="Times New Roman"/>
          <w:b/>
          <w:szCs w:val="24"/>
        </w:rPr>
        <w:t>Exercice 1</w:t>
      </w:r>
    </w:p>
    <w:p w:rsidR="006869A3" w:rsidRDefault="006869A3" w:rsidP="0095526D">
      <w:pPr>
        <w:jc w:val="both"/>
        <w:rPr>
          <w:rFonts w:ascii="Times New Roman" w:hAnsi="Times New Roman"/>
          <w:szCs w:val="24"/>
        </w:rPr>
      </w:pPr>
    </w:p>
    <w:p w:rsidR="0095526D" w:rsidRDefault="0095526D" w:rsidP="0095526D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1C6B06">
        <w:rPr>
          <w:rFonts w:ascii="Times New Roman" w:hAnsi="Times New Roman"/>
          <w:szCs w:val="24"/>
        </w:rPr>
        <w:t xml:space="preserve">On </w:t>
      </w:r>
      <w:r>
        <w:rPr>
          <w:rFonts w:ascii="Times New Roman" w:hAnsi="Times New Roman"/>
          <w:szCs w:val="24"/>
        </w:rPr>
        <w:t xml:space="preserve">a </w:t>
      </w:r>
      <w:r w:rsidRPr="001C6B06">
        <w:rPr>
          <w:rFonts w:ascii="Times New Roman" w:hAnsi="Times New Roman"/>
          <w:position w:val="-34"/>
          <w:szCs w:val="24"/>
        </w:rPr>
        <w:object w:dxaOrig="3280" w:dyaOrig="800">
          <v:shape id="_x0000_i1033" type="#_x0000_t75" style="width:163.8pt;height:40.2pt" o:ole="">
            <v:imagedata r:id="rId23" o:title=""/>
          </v:shape>
          <o:OLEObject Type="Embed" ProgID="Equation.3" ShapeID="_x0000_i1033" DrawAspect="Content" ObjectID="_1581234281" r:id="rId24"/>
        </w:object>
      </w:r>
    </w:p>
    <w:p w:rsidR="0095526D" w:rsidRDefault="0095526D" w:rsidP="0095526D">
      <w:pPr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Donc</w:t>
      </w:r>
    </w:p>
    <w:p w:rsidR="0095526D" w:rsidRDefault="0095526D" w:rsidP="0095526D">
      <w:pPr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207D7">
        <w:rPr>
          <w:rFonts w:ascii="Times New Roman" w:hAnsi="Times New Roman"/>
          <w:position w:val="-24"/>
          <w:szCs w:val="24"/>
        </w:rPr>
        <w:object w:dxaOrig="3720" w:dyaOrig="620">
          <v:shape id="_x0000_i1034" type="#_x0000_t75" style="width:186pt;height:31.2pt" o:ole="">
            <v:imagedata r:id="rId25" o:title=""/>
          </v:shape>
          <o:OLEObject Type="Embed" ProgID="Equation.3" ShapeID="_x0000_i1034" DrawAspect="Content" ObjectID="_1581234282" r:id="rId26"/>
        </w:object>
      </w:r>
      <w:proofErr w:type="gramStart"/>
      <w:r>
        <w:rPr>
          <w:rFonts w:ascii="Times New Roman" w:hAnsi="Times New Roman"/>
          <w:szCs w:val="24"/>
        </w:rPr>
        <w:t>à</w:t>
      </w:r>
      <w:proofErr w:type="gramEnd"/>
      <w:r>
        <w:rPr>
          <w:rFonts w:ascii="Times New Roman" w:hAnsi="Times New Roman"/>
          <w:szCs w:val="24"/>
        </w:rPr>
        <w:t xml:space="preserve"> </w:t>
      </w:r>
      <w:r w:rsidRPr="001C6B06">
        <w:rPr>
          <w:rFonts w:ascii="Times New Roman" w:hAnsi="Times New Roman"/>
          <w:i/>
          <w:szCs w:val="24"/>
        </w:rPr>
        <w:t>300K</w:t>
      </w:r>
      <w:r>
        <w:rPr>
          <w:rFonts w:ascii="Times New Roman" w:hAnsi="Times New Roman"/>
          <w:szCs w:val="24"/>
        </w:rPr>
        <w:t>.</w:t>
      </w:r>
    </w:p>
    <w:p w:rsidR="0095526D" w:rsidRDefault="0095526D" w:rsidP="0095526D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On a </w:t>
      </w:r>
      <w:r w:rsidRPr="001C6B06">
        <w:rPr>
          <w:rFonts w:ascii="Times New Roman" w:hAnsi="Times New Roman"/>
          <w:position w:val="-30"/>
          <w:szCs w:val="24"/>
        </w:rPr>
        <w:object w:dxaOrig="5380" w:dyaOrig="680">
          <v:shape id="_x0000_i1035" type="#_x0000_t75" style="width:268.8pt;height:34.2pt" o:ole="">
            <v:imagedata r:id="rId27" o:title=""/>
          </v:shape>
          <o:OLEObject Type="Embed" ProgID="Equation.3" ShapeID="_x0000_i1035" DrawAspect="Content" ObjectID="_1581234283" r:id="rId28"/>
        </w:object>
      </w:r>
    </w:p>
    <w:p w:rsidR="0095526D" w:rsidRDefault="0095526D" w:rsidP="0095526D">
      <w:pPr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On a donc </w:t>
      </w:r>
      <w:r w:rsidRPr="001C6B06">
        <w:rPr>
          <w:rFonts w:ascii="Times New Roman" w:hAnsi="Times New Roman"/>
          <w:position w:val="-32"/>
          <w:szCs w:val="24"/>
        </w:rPr>
        <w:object w:dxaOrig="3060" w:dyaOrig="700">
          <v:shape id="_x0000_i1036" type="#_x0000_t75" style="width:153pt;height:34.8pt" o:ole="">
            <v:imagedata r:id="rId29" o:title=""/>
          </v:shape>
          <o:OLEObject Type="Embed" ProgID="Equation.3" ShapeID="_x0000_i1036" DrawAspect="Content" ObjectID="_1581234284" r:id="rId30"/>
        </w:object>
      </w:r>
    </w:p>
    <w:p w:rsidR="0095526D" w:rsidRDefault="0095526D" w:rsidP="0095526D">
      <w:pPr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La valeur absolue vient du fait que le coefficient </w:t>
      </w:r>
      <w:r w:rsidRPr="001C6B06">
        <w:rPr>
          <w:rFonts w:ascii="Times New Roman" w:hAnsi="Times New Roman"/>
          <w:position w:val="-10"/>
          <w:szCs w:val="24"/>
        </w:rPr>
        <w:object w:dxaOrig="560" w:dyaOrig="340">
          <v:shape id="_x0000_i1037" type="#_x0000_t75" style="width:28.2pt;height:16.8pt" o:ole="">
            <v:imagedata r:id="rId31" o:title=""/>
          </v:shape>
          <o:OLEObject Type="Embed" ProgID="Equation.3" ShapeID="_x0000_i1037" DrawAspect="Content" ObjectID="_1581234285" r:id="rId32"/>
        </w:object>
      </w:r>
      <w:r>
        <w:rPr>
          <w:rFonts w:ascii="Times New Roman" w:hAnsi="Times New Roman"/>
          <w:szCs w:val="24"/>
        </w:rPr>
        <w:t>est un coefficient négatif.</w:t>
      </w:r>
    </w:p>
    <w:p w:rsidR="0095526D" w:rsidRDefault="0095526D" w:rsidP="0095526D">
      <w:pPr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Cette thermistance permet de mesurer des faibles variations de températures car  </w:t>
      </w:r>
      <w:r w:rsidRPr="001C6B06">
        <w:rPr>
          <w:rFonts w:ascii="Times New Roman" w:hAnsi="Times New Roman"/>
          <w:position w:val="-30"/>
          <w:szCs w:val="24"/>
        </w:rPr>
        <w:object w:dxaOrig="1660" w:dyaOrig="680">
          <v:shape id="_x0000_i1038" type="#_x0000_t75" style="width:82.8pt;height:34.2pt" o:ole="">
            <v:imagedata r:id="rId33" o:title=""/>
          </v:shape>
          <o:OLEObject Type="Embed" ProgID="Equation.3" ShapeID="_x0000_i1038" DrawAspect="Content" ObjectID="_1581234286" r:id="rId34"/>
        </w:object>
      </w:r>
      <w:r>
        <w:rPr>
          <w:rFonts w:ascii="Times New Roman" w:hAnsi="Times New Roman"/>
          <w:szCs w:val="24"/>
        </w:rPr>
        <w:t> !!!</w:t>
      </w:r>
    </w:p>
    <w:p w:rsidR="0095526D" w:rsidRDefault="0095526D" w:rsidP="0095526D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On a </w:t>
      </w:r>
      <w:r w:rsidRPr="000207D7">
        <w:rPr>
          <w:rFonts w:ascii="Times New Roman" w:hAnsi="Times New Roman"/>
          <w:position w:val="-34"/>
          <w:szCs w:val="24"/>
        </w:rPr>
        <w:object w:dxaOrig="4760" w:dyaOrig="800">
          <v:shape id="_x0000_i1039" type="#_x0000_t75" style="width:238.2pt;height:40.2pt" o:ole="">
            <v:imagedata r:id="rId35" o:title=""/>
          </v:shape>
          <o:OLEObject Type="Embed" ProgID="Equation.3" ShapeID="_x0000_i1039" DrawAspect="Content" ObjectID="_1581234287" r:id="rId36"/>
        </w:object>
      </w:r>
    </w:p>
    <w:p w:rsidR="0095526D" w:rsidRDefault="0095526D" w:rsidP="0095526D">
      <w:pPr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Or </w:t>
      </w:r>
      <w:r w:rsidRPr="003D31DD">
        <w:rPr>
          <w:rFonts w:ascii="Times New Roman" w:hAnsi="Times New Roman"/>
          <w:position w:val="-34"/>
          <w:szCs w:val="24"/>
        </w:rPr>
        <w:object w:dxaOrig="1540" w:dyaOrig="740">
          <v:shape id="_x0000_i1040" type="#_x0000_t75" style="width:76.8pt;height:37.2pt" o:ole="">
            <v:imagedata r:id="rId37" o:title=""/>
          </v:shape>
          <o:OLEObject Type="Embed" ProgID="Equation.3" ShapeID="_x0000_i1040" DrawAspect="Content" ObjectID="_1581234288" r:id="rId38"/>
        </w:object>
      </w:r>
      <w:r>
        <w:rPr>
          <w:rFonts w:ascii="Times New Roman" w:hAnsi="Times New Roman"/>
          <w:szCs w:val="24"/>
        </w:rPr>
        <w:t xml:space="preserve">car </w:t>
      </w:r>
      <w:r w:rsidRPr="00610608">
        <w:rPr>
          <w:rFonts w:ascii="Times New Roman" w:hAnsi="Times New Roman"/>
          <w:position w:val="-14"/>
          <w:szCs w:val="24"/>
        </w:rPr>
        <w:object w:dxaOrig="1260" w:dyaOrig="400">
          <v:shape id="_x0000_i1041" type="#_x0000_t75" style="width:63pt;height:19.8pt" o:ole="">
            <v:imagedata r:id="rId39" o:title=""/>
          </v:shape>
          <o:OLEObject Type="Embed" ProgID="Equation.3" ShapeID="_x0000_i1041" DrawAspect="Content" ObjectID="_1581234289" r:id="rId40"/>
        </w:object>
      </w:r>
    </w:p>
    <w:p w:rsidR="0095526D" w:rsidRDefault="0095526D" w:rsidP="0095526D">
      <w:pPr>
        <w:ind w:left="360"/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szCs w:val="24"/>
        </w:rPr>
        <w:t>On a donc</w:t>
      </w:r>
      <w:r w:rsidRPr="000207D7">
        <w:rPr>
          <w:rFonts w:ascii="Times New Roman" w:hAnsi="Times New Roman"/>
          <w:position w:val="-34"/>
          <w:szCs w:val="24"/>
        </w:rPr>
        <w:object w:dxaOrig="4900" w:dyaOrig="800">
          <v:shape id="_x0000_i1042" type="#_x0000_t75" style="width:244.8pt;height:40.2pt" o:ole="">
            <v:imagedata r:id="rId41" o:title=""/>
          </v:shape>
          <o:OLEObject Type="Embed" ProgID="Equation.3" ShapeID="_x0000_i1042" DrawAspect="Content" ObjectID="_1581234290" r:id="rId42"/>
        </w:object>
      </w:r>
      <w:r>
        <w:rPr>
          <w:rFonts w:ascii="Times New Roman" w:hAnsi="Times New Roman"/>
          <w:szCs w:val="24"/>
        </w:rPr>
        <w:t xml:space="preserve">car </w:t>
      </w:r>
      <w:r w:rsidRPr="003D31DD">
        <w:rPr>
          <w:rFonts w:ascii="Times New Roman" w:hAnsi="Times New Roman"/>
          <w:position w:val="-10"/>
          <w:szCs w:val="24"/>
        </w:rPr>
        <w:object w:dxaOrig="1340" w:dyaOrig="340">
          <v:shape id="_x0000_i1043" type="#_x0000_t75" style="width:67.2pt;height:16.8pt" o:ole="">
            <v:imagedata r:id="rId43" o:title=""/>
          </v:shape>
          <o:OLEObject Type="Embed" ProgID="Equation.3" ShapeID="_x0000_i1043" DrawAspect="Content" ObjectID="_1581234291" r:id="rId44"/>
        </w:object>
      </w:r>
      <w:r>
        <w:rPr>
          <w:rFonts w:ascii="Times New Roman" w:hAnsi="Times New Roman"/>
          <w:szCs w:val="24"/>
        </w:rPr>
        <w:t xml:space="preserve">si </w:t>
      </w:r>
      <w:r w:rsidRPr="003D31DD">
        <w:rPr>
          <w:rFonts w:ascii="Times New Roman" w:hAnsi="Times New Roman"/>
          <w:i/>
          <w:szCs w:val="24"/>
        </w:rPr>
        <w:t>u&lt;&lt;1</w:t>
      </w:r>
    </w:p>
    <w:p w:rsidR="0095526D" w:rsidRDefault="0095526D" w:rsidP="0095526D">
      <w:pPr>
        <w:ind w:left="360"/>
        <w:jc w:val="both"/>
        <w:rPr>
          <w:rFonts w:ascii="Times New Roman" w:hAnsi="Times New Roman"/>
          <w:szCs w:val="24"/>
        </w:rPr>
      </w:pPr>
      <w:r w:rsidRPr="003D31DD">
        <w:rPr>
          <w:rFonts w:ascii="Times New Roman" w:hAnsi="Times New Roman"/>
          <w:szCs w:val="24"/>
        </w:rPr>
        <w:t>D’où</w:t>
      </w:r>
      <w:r>
        <w:rPr>
          <w:rFonts w:ascii="Times New Roman" w:hAnsi="Times New Roman"/>
          <w:szCs w:val="24"/>
        </w:rPr>
        <w:t xml:space="preserve"> </w:t>
      </w:r>
      <w:r w:rsidRPr="003D31DD">
        <w:rPr>
          <w:rFonts w:ascii="Times New Roman" w:hAnsi="Times New Roman"/>
          <w:position w:val="-30"/>
          <w:szCs w:val="24"/>
        </w:rPr>
        <w:object w:dxaOrig="2860" w:dyaOrig="680">
          <v:shape id="_x0000_i1044" type="#_x0000_t75" style="width:142.8pt;height:34.2pt" o:ole="">
            <v:imagedata r:id="rId45" o:title=""/>
          </v:shape>
          <o:OLEObject Type="Embed" ProgID="Equation.3" ShapeID="_x0000_i1044" DrawAspect="Content" ObjectID="_1581234292" r:id="rId46"/>
        </w:object>
      </w:r>
    </w:p>
    <w:p w:rsidR="0095526D" w:rsidRPr="003D31DD" w:rsidRDefault="0095526D" w:rsidP="0095526D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On identifie : </w:t>
      </w:r>
      <w:r w:rsidRPr="003D31DD">
        <w:rPr>
          <w:rFonts w:ascii="Times New Roman" w:hAnsi="Times New Roman"/>
          <w:position w:val="-30"/>
          <w:szCs w:val="24"/>
        </w:rPr>
        <w:object w:dxaOrig="2540" w:dyaOrig="680">
          <v:shape id="_x0000_i1045" type="#_x0000_t75" style="width:127.2pt;height:34.2pt" o:ole="">
            <v:imagedata r:id="rId47" o:title=""/>
          </v:shape>
          <o:OLEObject Type="Embed" ProgID="Equation.3" ShapeID="_x0000_i1045" DrawAspect="Content" ObjectID="_1581234293" r:id="rId48"/>
        </w:object>
      </w:r>
      <w:r>
        <w:rPr>
          <w:rFonts w:ascii="Times New Roman" w:hAnsi="Times New Roman"/>
          <w:szCs w:val="24"/>
        </w:rPr>
        <w:t xml:space="preserve">et </w:t>
      </w:r>
      <w:r w:rsidRPr="003D31DD">
        <w:rPr>
          <w:rFonts w:ascii="Times New Roman" w:hAnsi="Times New Roman"/>
          <w:position w:val="-30"/>
          <w:szCs w:val="24"/>
        </w:rPr>
        <w:object w:dxaOrig="2620" w:dyaOrig="680">
          <v:shape id="_x0000_i1046" type="#_x0000_t75" style="width:130.8pt;height:34.2pt" o:ole="">
            <v:imagedata r:id="rId49" o:title=""/>
          </v:shape>
          <o:OLEObject Type="Embed" ProgID="Equation.3" ShapeID="_x0000_i1046" DrawAspect="Content" ObjectID="_1581234294" r:id="rId50"/>
        </w:object>
      </w:r>
    </w:p>
    <w:p w:rsidR="0095526D" w:rsidRPr="00610608" w:rsidRDefault="0095526D" w:rsidP="0095526D">
      <w:pPr>
        <w:ind w:left="360"/>
        <w:jc w:val="both"/>
        <w:rPr>
          <w:rFonts w:ascii="Times New Roman" w:hAnsi="Times New Roman"/>
          <w:szCs w:val="24"/>
        </w:rPr>
      </w:pPr>
    </w:p>
    <w:p w:rsidR="006869A3" w:rsidRDefault="006869A3" w:rsidP="006869A3">
      <w:pPr>
        <w:jc w:val="both"/>
        <w:rPr>
          <w:rFonts w:ascii="Times New Roman" w:hAnsi="Times New Roman"/>
          <w:szCs w:val="24"/>
        </w:rPr>
      </w:pPr>
    </w:p>
    <w:p w:rsidR="006869A3" w:rsidRPr="006869A3" w:rsidRDefault="006869A3" w:rsidP="006869A3">
      <w:pPr>
        <w:jc w:val="both"/>
        <w:rPr>
          <w:rFonts w:ascii="Times New Roman" w:hAnsi="Times New Roman"/>
          <w:b/>
          <w:szCs w:val="24"/>
        </w:rPr>
      </w:pPr>
      <w:r w:rsidRPr="006869A3">
        <w:rPr>
          <w:rFonts w:ascii="Times New Roman" w:hAnsi="Times New Roman"/>
          <w:b/>
          <w:szCs w:val="24"/>
        </w:rPr>
        <w:t xml:space="preserve">Exercice </w:t>
      </w:r>
      <w:r>
        <w:rPr>
          <w:rFonts w:ascii="Times New Roman" w:hAnsi="Times New Roman"/>
          <w:b/>
          <w:szCs w:val="24"/>
        </w:rPr>
        <w:t>2</w:t>
      </w:r>
    </w:p>
    <w:p w:rsidR="00761F1D" w:rsidRDefault="001A5EAA"/>
    <w:p w:rsidR="002E3C8E" w:rsidRDefault="002E3C8E">
      <w:r w:rsidRPr="002E3C8E">
        <w:rPr>
          <w:noProof/>
        </w:rPr>
        <w:drawing>
          <wp:inline distT="0" distB="0" distL="0" distR="0">
            <wp:extent cx="5760720" cy="105637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C8E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767" w:rsidRDefault="00AA0767" w:rsidP="00AA0767">
      <w:r>
        <w:separator/>
      </w:r>
    </w:p>
  </w:endnote>
  <w:endnote w:type="continuationSeparator" w:id="0">
    <w:p w:rsidR="00AA0767" w:rsidRDefault="00AA0767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AA" w:rsidRDefault="001A5E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AA" w:rsidRDefault="001A5E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AA" w:rsidRDefault="001A5E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767" w:rsidRDefault="00AA0767" w:rsidP="00AA0767">
      <w:r>
        <w:separator/>
      </w:r>
    </w:p>
  </w:footnote>
  <w:footnote w:type="continuationSeparator" w:id="0">
    <w:p w:rsidR="00AA0767" w:rsidRDefault="00AA0767" w:rsidP="00AA0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AA" w:rsidRDefault="001A5E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767" w:rsidRDefault="00AA0767">
    <w:pPr>
      <w:pStyle w:val="En-tte"/>
    </w:pPr>
    <w:r>
      <w:t xml:space="preserve">Exercices en Amphi </w:t>
    </w:r>
    <w:r>
      <w:tab/>
    </w:r>
    <w:r>
      <w:tab/>
    </w:r>
    <w:r w:rsidR="001A5EAA">
      <w:t>2</w:t>
    </w:r>
    <w:bookmarkStart w:id="0" w:name="_GoBack"/>
    <w:bookmarkEnd w:id="0"/>
    <w:r>
      <w:t>8-02-2018</w:t>
    </w:r>
  </w:p>
  <w:p w:rsidR="00AA0767" w:rsidRDefault="00AA076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AA" w:rsidRDefault="001A5E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25B94"/>
    <w:multiLevelType w:val="hybridMultilevel"/>
    <w:tmpl w:val="44F8510C"/>
    <w:lvl w:ilvl="0" w:tplc="EDE62E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189C"/>
    <w:multiLevelType w:val="hybridMultilevel"/>
    <w:tmpl w:val="0A140752"/>
    <w:lvl w:ilvl="0" w:tplc="1CF64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C0A41"/>
    <w:multiLevelType w:val="hybridMultilevel"/>
    <w:tmpl w:val="9E00E2DE"/>
    <w:lvl w:ilvl="0" w:tplc="93E09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6D"/>
    <w:rsid w:val="001A5EAA"/>
    <w:rsid w:val="002E3C8E"/>
    <w:rsid w:val="003244D0"/>
    <w:rsid w:val="003D22F0"/>
    <w:rsid w:val="004E2B56"/>
    <w:rsid w:val="006869A3"/>
    <w:rsid w:val="00724D43"/>
    <w:rsid w:val="008A7857"/>
    <w:rsid w:val="0095526D"/>
    <w:rsid w:val="00AA0767"/>
    <w:rsid w:val="00C273F3"/>
    <w:rsid w:val="00C83C98"/>
    <w:rsid w:val="00E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216114ED"/>
  <w15:chartTrackingRefBased/>
  <w15:docId w15:val="{30C7727B-D1EA-4239-8311-A91FA375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26D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07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A0767"/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A07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0767"/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A18B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5EA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EAA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FARHA</dc:creator>
  <cp:keywords/>
  <dc:description/>
  <cp:lastModifiedBy>Rana FARHA</cp:lastModifiedBy>
  <cp:revision>10</cp:revision>
  <cp:lastPrinted>2018-02-27T09:53:00Z</cp:lastPrinted>
  <dcterms:created xsi:type="dcterms:W3CDTF">2018-02-23T14:56:00Z</dcterms:created>
  <dcterms:modified xsi:type="dcterms:W3CDTF">2018-02-27T09:55:00Z</dcterms:modified>
</cp:coreProperties>
</file>