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6092" w14:textId="77777777" w:rsidR="00DA2150" w:rsidRDefault="00B24569" w:rsidP="00B24569">
      <w:pPr>
        <w:rPr>
          <w:b/>
          <w:bCs/>
        </w:rPr>
      </w:pPr>
      <w:r>
        <w:rPr>
          <w:rStyle w:val="Heading1Char"/>
        </w:rPr>
        <w:t xml:space="preserve">                             </w:t>
      </w:r>
      <w:r w:rsidRPr="00B24569">
        <w:rPr>
          <w:rStyle w:val="Heading1Char"/>
        </w:rPr>
        <w:t>TEST RESULTS REPORT</w:t>
      </w:r>
      <w:r w:rsidRPr="00B24569">
        <w:br/>
      </w:r>
      <w:r w:rsidRPr="00B24569">
        <w:rPr>
          <w:rStyle w:val="Heading2Char"/>
        </w:rPr>
        <w:t>Customer 360 &amp; Marketing Attribution Analytics</w:t>
      </w:r>
      <w:r w:rsidRPr="00B24569">
        <w:br/>
      </w:r>
      <w:r w:rsidRPr="00B24569">
        <w:rPr>
          <w:b/>
          <w:bCs/>
        </w:rPr>
        <w:t>Technology:</w:t>
      </w:r>
      <w:r w:rsidRPr="00B24569">
        <w:t xml:space="preserve"> Google BigQuery, SQL, Tableau</w:t>
      </w:r>
      <w:r w:rsidRPr="00B24569">
        <w:br/>
      </w:r>
      <w:r w:rsidRPr="00B24569">
        <w:br/>
      </w:r>
      <w:r w:rsidRPr="00B24569">
        <w:rPr>
          <w:b/>
          <w:bCs/>
        </w:rPr>
        <w:t>Project Type:</w:t>
      </w:r>
      <w:r w:rsidRPr="00B24569">
        <w:t xml:space="preserve"> Data Analytics &amp; Business Intelligence</w:t>
      </w:r>
      <w:r w:rsidRPr="00B24569">
        <w:br/>
      </w:r>
      <w:r w:rsidRPr="00B24569">
        <w:rPr>
          <w:b/>
          <w:bCs/>
        </w:rPr>
        <w:t>1. Project Overview</w:t>
      </w:r>
      <w:r w:rsidRPr="00B24569">
        <w:br/>
        <w:t>This report defines the validation tests for the Customer 360 &amp; Marketing Attribution Analytics project. The purpose is to verify data quality, customer-level aggregation, marketing attribution calculations, and the reliability of analytical outputs.</w:t>
      </w:r>
      <w:r w:rsidRPr="00B24569">
        <w:br/>
      </w:r>
      <w:r w:rsidRPr="00B24569">
        <w:rPr>
          <w:b/>
          <w:bCs/>
        </w:rPr>
        <w:t>2. Test Cases</w:t>
      </w:r>
    </w:p>
    <w:p w14:paraId="1A056B5E" w14:textId="293BEB49" w:rsidR="000C7592" w:rsidRPr="000C7592" w:rsidRDefault="000C7592" w:rsidP="000C7592">
      <w:r w:rsidRPr="000C7592">
        <w:rPr>
          <w:b/>
          <w:bCs/>
        </w:rPr>
        <w:t>Test ID| Test Description</w:t>
      </w:r>
      <w:r>
        <w:rPr>
          <w:b/>
          <w:bCs/>
        </w:rPr>
        <w:t xml:space="preserve">                                </w:t>
      </w:r>
      <w:r w:rsidRPr="000C7592">
        <w:rPr>
          <w:b/>
          <w:bCs/>
        </w:rPr>
        <w:t>| Expected Result| Status</w:t>
      </w:r>
      <w:r w:rsidRPr="000C7592">
        <w:br/>
        <w:t>TC-01</w:t>
      </w:r>
      <w:r>
        <w:t xml:space="preserve">  </w:t>
      </w:r>
      <w:r w:rsidRPr="000C7592">
        <w:t>| Source table availability</w:t>
      </w:r>
      <w:r>
        <w:t xml:space="preserve">                   </w:t>
      </w:r>
      <w:r w:rsidRPr="000C7592">
        <w:t>| Required tables are accessible| Pending verification</w:t>
      </w:r>
      <w:r w:rsidRPr="000C7592">
        <w:br/>
        <w:t>TC-02</w:t>
      </w:r>
      <w:r>
        <w:t xml:space="preserve">  </w:t>
      </w:r>
      <w:r w:rsidRPr="000C7592">
        <w:t>| Record count validation</w:t>
      </w:r>
      <w:r>
        <w:t xml:space="preserve">                   </w:t>
      </w:r>
      <w:r w:rsidRPr="000C7592">
        <w:t>| Counts match source data| Pending verification</w:t>
      </w:r>
      <w:r w:rsidRPr="000C7592">
        <w:br/>
        <w:t>TC-03</w:t>
      </w:r>
      <w:r>
        <w:t xml:space="preserve">  </w:t>
      </w:r>
      <w:r w:rsidRPr="000C7592">
        <w:t>| NULL value validation</w:t>
      </w:r>
      <w:r>
        <w:t xml:space="preserve">                       </w:t>
      </w:r>
      <w:r w:rsidRPr="000C7592">
        <w:t>| Critical fields meet completeness requirements| Pending verification</w:t>
      </w:r>
      <w:r w:rsidRPr="000C7592">
        <w:br/>
        <w:t>TC-04</w:t>
      </w:r>
      <w:r>
        <w:t xml:space="preserve">  </w:t>
      </w:r>
      <w:r w:rsidRPr="000C7592">
        <w:t>| Duplicate record validation</w:t>
      </w:r>
      <w:r>
        <w:t xml:space="preserve">             </w:t>
      </w:r>
      <w:r w:rsidRPr="000C7592">
        <w:t>| Duplicates are identified and handled appropriately| Pending verification</w:t>
      </w:r>
      <w:r w:rsidRPr="000C7592">
        <w:br/>
        <w:t>TC-05</w:t>
      </w:r>
      <w:r>
        <w:t xml:space="preserve">  </w:t>
      </w:r>
      <w:r w:rsidRPr="000C7592">
        <w:t>| Customer ID validation</w:t>
      </w:r>
      <w:r>
        <w:t xml:space="preserve">                    </w:t>
      </w:r>
      <w:r w:rsidRPr="000C7592">
        <w:t>| Customer relationships are consistent| Pending verification</w:t>
      </w:r>
      <w:r w:rsidRPr="000C7592">
        <w:br/>
        <w:t>TC-06</w:t>
      </w:r>
      <w:r>
        <w:t xml:space="preserve">  </w:t>
      </w:r>
      <w:r w:rsidRPr="000C7592">
        <w:t>| Customer 360 aggregation</w:t>
      </w:r>
      <w:r>
        <w:t xml:space="preserve">              </w:t>
      </w:r>
      <w:r w:rsidRPr="000C7592">
        <w:t>| Customer-level metrics match underlying records| Pending verification</w:t>
      </w:r>
      <w:r w:rsidRPr="000C7592">
        <w:br/>
        <w:t>TC-07</w:t>
      </w:r>
      <w:r>
        <w:t xml:space="preserve">  </w:t>
      </w:r>
      <w:r w:rsidRPr="000C7592">
        <w:t>| Order and transaction validation</w:t>
      </w:r>
      <w:r>
        <w:t xml:space="preserve">   </w:t>
      </w:r>
      <w:r w:rsidRPr="000C7592">
        <w:t>| Transaction totals reconcile with source records| Pending verification</w:t>
      </w:r>
      <w:r w:rsidRPr="000C7592">
        <w:br/>
        <w:t>TC-08</w:t>
      </w:r>
      <w:r>
        <w:t xml:space="preserve">  </w:t>
      </w:r>
      <w:r w:rsidRPr="000C7592">
        <w:t>| Marketing attribution validation</w:t>
      </w:r>
      <w:r>
        <w:t xml:space="preserve">   </w:t>
      </w:r>
      <w:r w:rsidRPr="000C7592">
        <w:t>| Attribution calculations follow the documented rules| Pending verification</w:t>
      </w:r>
      <w:r w:rsidRPr="000C7592">
        <w:br/>
        <w:t>TC-09</w:t>
      </w:r>
      <w:r>
        <w:t xml:space="preserve">  </w:t>
      </w:r>
      <w:r w:rsidRPr="000C7592">
        <w:t>| Campaign performance validation| Campaign metrics reconcile with source data| Pending verification</w:t>
      </w:r>
      <w:r w:rsidRPr="000C7592">
        <w:br/>
        <w:t>TC-10</w:t>
      </w:r>
      <w:r>
        <w:t xml:space="preserve">  </w:t>
      </w:r>
      <w:r w:rsidRPr="000C7592">
        <w:t>| Tableau dashboard validation</w:t>
      </w:r>
      <w:r>
        <w:t xml:space="preserve">        </w:t>
      </w:r>
      <w:r w:rsidRPr="000C7592">
        <w:t>| Dashboard values agree with validated query results| Pending verification</w:t>
      </w:r>
    </w:p>
    <w:p w14:paraId="42FCE737" w14:textId="225F7B7E" w:rsidR="00B24569" w:rsidRPr="00B24569" w:rsidRDefault="00B24569" w:rsidP="00B24569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B24569">
        <w:br/>
      </w:r>
      <w:r w:rsidRPr="00B24569">
        <w:br/>
      </w:r>
      <w:r w:rsidRPr="00B24569">
        <w:rPr>
          <w:b/>
          <w:bCs/>
        </w:rPr>
        <w:t>3. Data Quality Checks</w:t>
      </w:r>
      <w:r w:rsidRPr="00B24569">
        <w:br/>
        <w:t>The following checks should be performed in BigQuery:</w:t>
      </w:r>
      <w:r w:rsidRPr="00B24569">
        <w:br/>
        <w:t>Confirm that all required source tables exist.</w:t>
      </w:r>
      <w:r w:rsidRPr="00B24569">
        <w:br/>
        <w:t>Validate record counts and key fields.</w:t>
      </w:r>
      <w:r w:rsidRPr="00B24569">
        <w:br/>
        <w:t>Identify missing customer IDs and transaction identifiers.</w:t>
      </w:r>
      <w:r w:rsidRPr="00B24569">
        <w:br/>
        <w:t>Check for duplicate records using appropriate business keys.</w:t>
      </w:r>
      <w:r w:rsidRPr="00B24569">
        <w:br/>
        <w:t>Verify relationships between customer, order, campaign, and channel data.</w:t>
      </w:r>
      <w:r w:rsidRPr="00B24569">
        <w:br/>
      </w:r>
      <w:r w:rsidRPr="00B24569">
        <w:lastRenderedPageBreak/>
        <w:t>Reconcile customer-level and campaign-level totals with the underlying data.</w:t>
      </w:r>
      <w:r w:rsidRPr="00B24569">
        <w:br/>
      </w:r>
      <w:r w:rsidRPr="00B24569">
        <w:rPr>
          <w:b/>
          <w:bCs/>
        </w:rPr>
        <w:t>4. Customer 360 Validation</w:t>
      </w:r>
      <w:r w:rsidRPr="00B24569">
        <w:br/>
        <w:t>Verify that customer-level outputs correctly represent the available customer information, transaction history, order frequency, and spending metrics.</w:t>
      </w:r>
      <w:r w:rsidRPr="00B24569">
        <w:br/>
        <w:t>Compare a sample of customer-level records against the underlying transaction records to ensure that aggregations are accurate and that transactions are not unintentionally counted more than once.</w:t>
      </w:r>
      <w:r w:rsidRPr="00B24569">
        <w:br/>
      </w:r>
      <w:r w:rsidRPr="00B24569">
        <w:rPr>
          <w:b/>
          <w:bCs/>
        </w:rPr>
        <w:t>5. Marketing Attribution Validation</w:t>
      </w:r>
      <w:r w:rsidRPr="00B24569">
        <w:br/>
        <w:t>Validate campaign and channel performance calculations against the project's defined attribution model.</w:t>
      </w:r>
      <w:r w:rsidRPr="00B24569">
        <w:br/>
        <w:t>Confirm that conversion counts, attributed revenue, and campaign metrics use consistent definitions. Where applicable, verify attribution windows and ensure that the same conversion is not incorrectly attributed multiple times.</w:t>
      </w:r>
      <w:r w:rsidRPr="00B24569">
        <w:br/>
      </w:r>
      <w:r w:rsidRPr="00B24569">
        <w:rPr>
          <w:b/>
          <w:bCs/>
        </w:rPr>
        <w:t>6. Dashboard Validation</w:t>
      </w:r>
      <w:r w:rsidRPr="00B24569">
        <w:br/>
        <w:t>Compare the Tableau dashboard's displayed KPIs and charts with the corresponding BigQuery query results.</w:t>
      </w:r>
      <w:r w:rsidRPr="00B24569">
        <w:br/>
        <w:t>Check filters, date ranges, aggregation levels, and category totals to ensure the displayed information is consistent with the underlying data.</w:t>
      </w:r>
      <w:r w:rsidRPr="00B24569">
        <w:br/>
      </w:r>
      <w:r w:rsidRPr="00B24569">
        <w:rPr>
          <w:b/>
          <w:bCs/>
        </w:rPr>
        <w:t>7. Test Execution Summary</w:t>
      </w:r>
      <w:r w:rsidRPr="00B24569">
        <w:br/>
      </w:r>
      <w:r w:rsidRPr="00B24569">
        <w:rPr>
          <w:b/>
          <w:bCs/>
        </w:rPr>
        <w:t>Total planned test cases:</w:t>
      </w:r>
      <w:r w:rsidRPr="00B24569">
        <w:t xml:space="preserve"> 10</w:t>
      </w:r>
      <w:r w:rsidRPr="00B24569">
        <w:br/>
      </w:r>
      <w:r w:rsidRPr="00B24569">
        <w:rPr>
          <w:b/>
          <w:bCs/>
        </w:rPr>
        <w:t>Passed:</w:t>
      </w:r>
      <w:r w:rsidRPr="00B24569">
        <w:t xml:space="preserve"> To be recorded after execution</w:t>
      </w:r>
      <w:r w:rsidRPr="00B24569">
        <w:br/>
      </w:r>
      <w:r w:rsidRPr="00B24569">
        <w:br/>
      </w:r>
      <w:r w:rsidRPr="00B24569">
        <w:rPr>
          <w:b/>
          <w:bCs/>
        </w:rPr>
        <w:t>Failed:</w:t>
      </w:r>
      <w:r w:rsidRPr="00B24569">
        <w:t xml:space="preserve"> To be recorded after execution</w:t>
      </w:r>
      <w:r w:rsidRPr="00B24569">
        <w:br/>
      </w:r>
      <w:r w:rsidRPr="00B24569">
        <w:br/>
      </w:r>
      <w:r w:rsidRPr="00B24569">
        <w:rPr>
          <w:b/>
          <w:bCs/>
        </w:rPr>
        <w:t>Blocked:</w:t>
      </w:r>
      <w:r w:rsidRPr="00B24569">
        <w:t xml:space="preserve"> To be recorded if a test cannot be executed</w:t>
      </w:r>
      <w:r w:rsidRPr="00B24569">
        <w:br/>
        <w:t>No tests are marked as passed in this template because execution evidence has not yet been recorded.</w:t>
      </w:r>
      <w:r w:rsidRPr="00B24569">
        <w:br/>
      </w:r>
      <w:r w:rsidRPr="00B24569">
        <w:rPr>
          <w:b/>
          <w:bCs/>
        </w:rPr>
        <w:t>8. Evidence and Conclusion</w:t>
      </w:r>
      <w:r w:rsidRPr="00B24569">
        <w:br/>
        <w:t>Attach screenshots of the relevant BigQuery query outputs and Tableau dashboard validations to document the actual test results.</w:t>
      </w:r>
      <w:r w:rsidRPr="00B24569">
        <w:br/>
        <w:t>The project will be considered validated when the planned checks have been executed, discrepancies have been investigated, and the final results have been documented.</w:t>
      </w:r>
      <w:r w:rsidRPr="00B24569">
        <w:br/>
      </w:r>
      <w:r w:rsidRPr="00B24569">
        <w:rPr>
          <w:b/>
          <w:bCs/>
        </w:rPr>
        <w:t>Author:</w:t>
      </w:r>
      <w:r w:rsidRPr="00B24569">
        <w:t xml:space="preserve"> Yamini Gongati</w:t>
      </w:r>
      <w:r w:rsidRPr="00B24569">
        <w:br/>
      </w:r>
      <w:r w:rsidRPr="00B24569">
        <w:br/>
      </w:r>
      <w:r w:rsidRPr="00B24569">
        <w:rPr>
          <w:b/>
          <w:bCs/>
        </w:rPr>
        <w:t>Project:</w:t>
      </w:r>
      <w:r w:rsidRPr="00B24569">
        <w:t xml:space="preserve"> Customer 360 &amp; Marketing Attribution Analytics</w:t>
      </w:r>
    </w:p>
    <w:p w14:paraId="78FC531B" w14:textId="77777777" w:rsidR="00B24569" w:rsidRDefault="00B24569"/>
    <w:sectPr w:rsidR="00B24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69"/>
    <w:rsid w:val="000C7592"/>
    <w:rsid w:val="00692831"/>
    <w:rsid w:val="007F0FE7"/>
    <w:rsid w:val="00821F71"/>
    <w:rsid w:val="00B24569"/>
    <w:rsid w:val="00DA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9BBD7"/>
  <w15:chartTrackingRefBased/>
  <w15:docId w15:val="{BD9E553C-7E2C-4830-91C8-7A12FDB5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4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gongati</dc:creator>
  <cp:keywords/>
  <dc:description/>
  <cp:lastModifiedBy>harsh gongati</cp:lastModifiedBy>
  <cp:revision>2</cp:revision>
  <dcterms:created xsi:type="dcterms:W3CDTF">2026-10-28T04:13:00Z</dcterms:created>
  <dcterms:modified xsi:type="dcterms:W3CDTF">2026-10-28T04:44:00Z</dcterms:modified>
</cp:coreProperties>
</file>