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color w:val="000000"/>
          <w:spacing w:val="0"/>
          <w:position w:val="0"/>
          <w:sz w:val="48"/>
          <w:shd w:fill="auto" w:val="clear"/>
        </w:rPr>
      </w:pPr>
      <w:r>
        <w:rPr>
          <w:rFonts w:ascii="Times New Roman" w:hAnsi="Times New Roman" w:cs="Times New Roman" w:eastAsia="Times New Roman"/>
          <w:color w:val="000000"/>
          <w:spacing w:val="0"/>
          <w:position w:val="0"/>
          <w:sz w:val="48"/>
          <w:shd w:fill="auto" w:val="clear"/>
        </w:rPr>
        <w:t xml:space="preserve">Advanced Statistics Project </w:t>
      </w:r>
    </w:p>
    <w:p>
      <w:pPr>
        <w:spacing w:before="0" w:after="160" w:line="259"/>
        <w:ind w:right="0" w:left="0" w:firstLine="0"/>
        <w:jc w:val="center"/>
        <w:rPr>
          <w:rFonts w:ascii="Times New Roman" w:hAnsi="Times New Roman" w:cs="Times New Roman" w:eastAsia="Times New Roman"/>
          <w:color w:val="000000"/>
          <w:spacing w:val="0"/>
          <w:position w:val="0"/>
          <w:sz w:val="48"/>
          <w:shd w:fill="auto" w:val="clear"/>
        </w:rPr>
      </w:pPr>
      <w:r>
        <w:rPr>
          <w:rFonts w:ascii="Times New Roman" w:hAnsi="Times New Roman" w:cs="Times New Roman" w:eastAsia="Times New Roman"/>
          <w:color w:val="000000"/>
          <w:spacing w:val="0"/>
          <w:position w:val="0"/>
          <w:sz w:val="48"/>
          <w:shd w:fill="auto" w:val="clear"/>
        </w:rPr>
        <w:t xml:space="preserve">Business Report</w:t>
      </w:r>
    </w:p>
    <w:p>
      <w:pPr>
        <w:spacing w:before="0" w:after="160" w:line="259"/>
        <w:ind w:right="0" w:left="0" w:firstLine="0"/>
        <w:jc w:val="center"/>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Yedupati Venkata Yamini</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Table of Contents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Problem 1</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physiotherapist with a male football team is interested in studying the relationship between foot injuries and the positions at which the players play from the data collected</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1.1 What is the probability that a randomly chosen player would suffer an injury?</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1.2 What is the probability that a player is a forward or a winger?</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1.3 What is the probability that a randomly chosen player plays in a striker position and has a foot injury?</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1.4 What is the probability that a randomly chosen injured player is a striker?</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1.5 What is the probability that a randomly chosen injured player is either a forward or an attacking midfielder?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Problem 2</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 independent research organization is trying to estimate the probability that an accident at a nuclear power plant will result in radiation leakage. The types of accidents possible at the plant are, fire hazards, mechanical failure, or human error. The research organization also knows that two or more types of accidents cannot occur simultaneously.</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According to the studies carried out by the organization, the probability of a radiation leak in case of a fire is 20%, the probability of a radiation leak in case of a mechanical 50%, and the probability of a radiation leak in case of a human error is 10%. The studies also showed the following;</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probability of a radiation leak occurring simultaneously with a fire is 0.1%.</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probability of a radiation leak occurring simultaneously with a mechanical failure is 0.15%.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probability of a radiation leak occurring simultaneously with a human error is 0.12%.</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On the basis of the information available, answer the questions below:</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2.1 What are the probabilities of a fire, a mechanical failure, and a human error respectively?</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2.2 What is the probability of a radiation leak?</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2.3 Suppose there has been a radiation leak in the reactor for which the definite cause is not known. What is the probability that it has been caused by:</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Fire.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Mechanical Failure.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Human Error.</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Problem 3:</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breaking strength of gunny bags used for packaging cement is normally distributed with a mean of 5 kg per sq. centimeter and a standard deviation of 1.5 kg per sq. centimeter. The quality team of the cement company wants to know the following about the packaging material to better understand wastage or pilferage within the supply chain; Answer the questions below based on the given information; (Provide an appropriate visual representation of your answers, without which marks will be deducted)</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3.1 What proportion of the gunny bags have a breaking strength less than 3.17 kg per sq cm?</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3.2 What proportion of the gunny bags have a breaking strength at least 3.6 kg per sq cm.?</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3.3 What proportion of the gunny bags have a breaking strength between 5 and 5.5 kg per sq cm.?</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3.4 What proportion of the gunny bags have a breaking strength NOT between 3 and 7.5 kg per sq cm.?</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Problem 4:</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Grades of the final examination in a training course are found to be normally distributed, with a mean of 77 and a standard deviation of 8.5. Based on the given information answer the questions below.</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4.1 What is the probability that a randomly chosen student gets a grade below 85 on this exam?</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4.2 What is the probability that a randomly selected student scores between 65 and 87?</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4.3 What should be the passing cut-off so that 75% of the students clear the exam?</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Problem 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Zingaro stone printing is a company that specializes in printing images or patterns on polished or unpolished stones. However, for the optimum level of printing of the image the stone surface has to have a Brinell's hardness index of at least 150. Recently, Zingaro has received a batch of polished and unpolished stones from its clients. Use the data provided to answer the following (assuming a 5% significance level);</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5.1 Earlier experience of Zingaro with this particular client is favorable as the stone surface was found to be of adequate hardness. However, Zingaro has reason to believe now that the unpolished stones may not be suitable for printing. Do you think Zingaro is justified in thinking so?</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5.2 Is the mean hardness of the polished and unpolished stones the same?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Problem 6:</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Aquarius health club, one of the largest and most popular cross-fit gyms in the country has been advertising a rigorous program for body conditioning. The program is considered successful if the candidate is able to do more than 5 push-ups, as compared to when he/she enrolled in the program. Using the sample data provided can you conclude whether the program is successful? (Consider the level of Significance as 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Note that this is a problem of the paired-t-test. Since the claim is that the training will make a difference of more than 5, the null and alternative hypotheses must be formed accordingly.</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Problem 7:</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Dental implant data: The hardness of metal implant in dental cavities depends on multiple factors, such as the method of implant, the temperature at which the metal is treated, the alloy used as well as on the dentists who may favour one method above another and may work better in his/her favourite method. The response is the variable of interest.</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7.1 Test whether there is any difference among the dentists on the implant hardness. State the null and alternative hypotheses. Note that both types of alloys cannot be considered together. You must state the null and alternative hypotheses separately for the two types of alloys.?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7.2 Before the hypotheses may be tested, state the required assumptions. Are the assumptions fulfilled? Comment separately on both alloy types.?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7.3 Irrespective of your conclusion in 2, we will continue with the testing procedure. What do you conclude regarding whether implant hardness depends on dentists? Clearly state your conclusion. If the null hypothesis is rejected, is it possible to identify which pairs of dentists differ?</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7.4 Now test whether there is any difference among the methods on the hardness of dental implant, separately for the two types of alloys. What are your conclusions? If the null hypothesis is rejected, is it possible to identify which pairs of methods differ?</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7.5 Now test whether there is any difference among the temperature levels on the hardness of dental implant, separately for the two types of alloys. What are your conclusions? If the null hypothesis is rejected, is it possible to identify which levels of temperatures differ?</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7.6 Consider the interaction effect of dentist and method and comment on the interaction plot, separately for the two types of alloys?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7.7 Now consider the effect of both factors, dentist, and method, separately on each alloy. What do you conclude? Is it possible to identify which dentists are different, which methods are different, and which interaction levels are different?</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physiotherapist with a male football team is interested in studying the relationship between foot injuries and the positions at which the players play from the data collected</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object w:dxaOrig="8848" w:dyaOrig="3543">
          <v:rect xmlns:o="urn:schemas-microsoft-com:office:office" xmlns:v="urn:schemas-microsoft-com:vml" id="rectole0000000000" style="width:442.400000pt;height:177.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1.1 What is the probability that a randomly chosen player would suffer an injury?</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Ans: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Probability of random player suffering an injury = total number of players who suffered injury/ total number of players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145/235 = 0.617</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w:t>
      </w:r>
      <w:r>
        <w:rPr>
          <w:rFonts w:ascii="Times New Roman" w:hAnsi="Times New Roman" w:cs="Times New Roman" w:eastAsia="Times New Roman"/>
          <w:color w:val="000000"/>
          <w:spacing w:val="0"/>
          <w:position w:val="0"/>
          <w:sz w:val="24"/>
          <w:shd w:fill="auto" w:val="clear"/>
        </w:rPr>
        <w:t xml:space="preserve">probability that a randomly chosen player would suffer an injury is 61%</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1.2 What is the probability that a player is a forward or a winger?</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Ans: Probability that a player is forward or winger = Probability that a player is forward + probability that a player is winger. (Simple addition of both the above events should suffice as both the events are independent)</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94/235 + 29/235 = 123/235 = 0.523</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w:t>
      </w:r>
      <w:r>
        <w:rPr>
          <w:rFonts w:ascii="Times New Roman" w:hAnsi="Times New Roman" w:cs="Times New Roman" w:eastAsia="Times New Roman"/>
          <w:color w:val="000000"/>
          <w:spacing w:val="0"/>
          <w:position w:val="0"/>
          <w:sz w:val="24"/>
          <w:shd w:fill="auto" w:val="clear"/>
        </w:rPr>
        <w:t xml:space="preserve">Probability that a player is a forward or a winger is 52%</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1.3 What is the probability that a randomly chosen player plays in a striker position and has a foot injury?</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Ans: Probability that a randomly chosen player is in striker position and has foot injury = Players in striker position having foot injury/total number of players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45/235 = 0.191</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w:t>
      </w:r>
      <w:r>
        <w:rPr>
          <w:rFonts w:ascii="Times New Roman" w:hAnsi="Times New Roman" w:cs="Times New Roman" w:eastAsia="Times New Roman"/>
          <w:color w:val="000000"/>
          <w:spacing w:val="0"/>
          <w:position w:val="0"/>
          <w:sz w:val="24"/>
          <w:shd w:fill="auto" w:val="clear"/>
        </w:rPr>
        <w:t xml:space="preserve">the probability that a randomly chosen player plays in a striker position and has a foot injury is 19%</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1.4 What is the probability that a randomly chosen injured player is a striker?</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Ans: Probability that an injured player is a striker = Number of injured striker players/ number of injured players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45/145 = 0.31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w:t>
      </w:r>
      <w:r>
        <w:rPr>
          <w:rFonts w:ascii="Times New Roman" w:hAnsi="Times New Roman" w:cs="Times New Roman" w:eastAsia="Times New Roman"/>
          <w:color w:val="000000"/>
          <w:spacing w:val="0"/>
          <w:position w:val="0"/>
          <w:sz w:val="24"/>
          <w:shd w:fill="auto" w:val="clear"/>
        </w:rPr>
        <w:t xml:space="preserve">the probability that a randomly chosen player plays in a striker position and has a foot injury is 31%</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1.5 What is the probability that a randomly chosen injured player is either a forward or an attacking midfielder?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Ans: Probability that an injured player is either forward or attacking midfielder = number of forward injured players + number of injured attacking midfielders / total number of injured players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56 + 24 / 145 = 0.551</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w:t>
      </w:r>
      <w:r>
        <w:rPr>
          <w:rFonts w:ascii="Times New Roman" w:hAnsi="Times New Roman" w:cs="Times New Roman" w:eastAsia="Times New Roman"/>
          <w:color w:val="000000"/>
          <w:spacing w:val="0"/>
          <w:position w:val="0"/>
          <w:sz w:val="24"/>
          <w:shd w:fill="auto" w:val="clear"/>
        </w:rPr>
        <w:t xml:space="preserve">the probability that a randomly chosen injured player is either a forward or an attacking midfielder is 55%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Problem 2</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 independent research organization is trying to estimate the probability that an accident at a nuclear power plant will result in radiation leakage. The types of accidents possible at the plant are, fire hazards, mechanical failure, or human error. The research organization also knows that two or more types of accidents cannot occur simultaneously.</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According to the studies carried out by the organization, the probability of a radiation leak in case of a fire is 20%, the probability of a radiation leak in case of a mechanical 50%, and the probability of a radiation leak in case of a human error is 10%. The studies also showed the following;</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probability of a radiation leak occurring simultaneously with a fire is 0.1%.</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probability of a radiation leak occurring simultaneously with a mechanical failure is 0.15%.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probability of a radiation leak occurring simultaneously with a human error is 0.12%.</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On the basis of the information available, answer the questions below:</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Given data:</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Types of accidents possible -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 Fire Hazards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 Mechanical failure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3. Human error</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4. Probability of radiation leak in case of fire - 20% =&gt; p(rleak | fire) = 0.2</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5. Probability of radiation leak in case of mechanical error - 50% =&gt; p(rleak | mecherror) = 0.5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6. Probability of radiation leak in case of human error - 10% =&gt; p(rleak | humanerror) = 0.1</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7. Probability of radiation leak occurring simultaneously with fire - 0.1% =&gt; p(rleak_and_fire) = 0.001</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8. Probability of radiation leak occurring simultaneously with mechanical failure - 0.15% =&gt; p(rleak_and_mecherror) = 0.0015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9. Probability of radiation leak occurring simultaneously with human error = 0.12%</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p(rleak_and_humanerror) = 0.0012</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2.1 What are the probabilities of a fire, a mechanical failure, and a human error respectively?</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know that, P(rleak | fire) = P(rleak_and_fire) / P(fire)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P(fire)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P(rleak_and_fire) / P(rleak | fire)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0.001 / 0.2 = 0.005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Probability of fire is 0.005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know that, P(rleak | mecherror) = P(rleak_and_mecherror) / P(mecherror)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P(mecherror)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P(rleak_and_mecherror) / P(rleak | mecherror)</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0.0015/0.5 = 0.003</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Probability of mechanical error is 0.003</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know that P(rleak | humanerror) = P(rleak_and_humanerror) / P(humanerror)</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P(humanerror)</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P(rleak_and_humanerror) / P(rleak | humanerror)</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0.0012 / 0.1</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0.012</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Probability of human error is 0.012</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2.2 What is the probability of a radiation leak?</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P(rleak) = (P(rleak_and_fire) + P(rleak_and_mecherror) + P(rleak_and_humanerror)</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(0.001 + 0.0015 + 0.0012)</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0.0037</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Probability of a radiation leak is 0.37%</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2.3 Suppose there has been a radiation leak in the reactor for which the definite cause is not known. What is the probability that it has been caused by:</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Fire.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Ans: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P(fire|rleak)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P(rleak_and_fire)/ P(rleak)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0.001/0.0037</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0.27</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Probability that the radiation leak has been caused by fire is 0.27</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Mechanical Failure.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Ans: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P(mecherror|rleak)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P(rleak_and_mecherror) | P(mecherror)</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0.0015/0.0037</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0.4</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w:t>
      </w:r>
      <w:r>
        <w:rPr>
          <w:rFonts w:ascii="Times New Roman" w:hAnsi="Times New Roman" w:cs="Times New Roman" w:eastAsia="Times New Roman"/>
          <w:color w:val="000000"/>
          <w:spacing w:val="0"/>
          <w:position w:val="0"/>
          <w:sz w:val="24"/>
          <w:shd w:fill="auto" w:val="clear"/>
        </w:rPr>
        <w:t xml:space="preserve">Probability that the radiation leak has been caused by mechanical error is 0.4</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Human Error.</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P(humanerror|rleak)</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P(rleak_and_herror) / P(rleak)</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0.0012 / 0.0037</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0.32</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w:t>
      </w:r>
      <w:r>
        <w:rPr>
          <w:rFonts w:ascii="Times New Roman" w:hAnsi="Times New Roman" w:cs="Times New Roman" w:eastAsia="Times New Roman"/>
          <w:color w:val="000000"/>
          <w:spacing w:val="0"/>
          <w:position w:val="0"/>
          <w:sz w:val="24"/>
          <w:shd w:fill="auto" w:val="clear"/>
        </w:rPr>
        <w:t xml:space="preserve">Probability that the radiation leak has been caused by human error is 0.32</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Problem 3:</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breaking strength of gunny bags used for packaging cement is normally distributed with a mean of 5 kg per sq. centimeter and a standard deviation of 1.5 kg per sq. centimeter. The quality team of the cement company wants to know the following about the packaging material to better understand wastage or pilferage within the supply chain; Answer the questions below based on the given information; (Provide an appropriate visual representation of your answers, without which marks will be deducted)</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Given Data:</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 Mean of breaking strength of gunny bags population is (mu) = 5 kg per sqcm</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 Standard deviation of breaking strength of gunny bags is (sigma) = 1.5kg per sqcm</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3.1 What proportion of the gunny bags have a breaking strength less than 3.17 kg per sq cm?</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Ans: P(mu &lt; 3.17)</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0.111 (Using cdf function from scipy.stats)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11% of gunny bags have breaking strength less than 3.17 kg per sqcm</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object w:dxaOrig="8848" w:dyaOrig="6438">
          <v:rect xmlns:o="urn:schemas-microsoft-com:office:office" xmlns:v="urn:schemas-microsoft-com:vml" id="rectole0000000001" style="width:442.400000pt;height:321.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3.2 What proportion of the gunny bags have a breaking strength at least 3.6 kg per sq cm.?</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Ans: P(mu &gt;= 3.6)</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0.824 (Using cdf function from scipy.stats)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82% of the gunny bags have breaking strength atleast 3.6 kg per sqcm</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object w:dxaOrig="8848" w:dyaOrig="6337">
          <v:rect xmlns:o="urn:schemas-microsoft-com:office:office" xmlns:v="urn:schemas-microsoft-com:vml" id="rectole0000000002" style="width:442.400000pt;height:316.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3.3 What proportion of the gunny bags have a breaking strength between 5 and 5.5 kg per sq cm.?</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P(mu &gt;= 5 and mu &lt;= 5.5)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0.13 (Using cdf function from scipy.stats)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13% of the bags have breaking strength between 5 and 5.5 kg per sqcm</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object w:dxaOrig="8848" w:dyaOrig="6317">
          <v:rect xmlns:o="urn:schemas-microsoft-com:office:office" xmlns:v="urn:schemas-microsoft-com:vml" id="rectole0000000003" style="width:442.400000pt;height:315.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3.4 What proportion of the gunny bags have a breaking strength NOT between 3 and 7.5 kg per sq cm.?</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Ans: P(mu &lt;=3 amd mu &gt;= 7.5)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0.139(Using cdf function from scipy.stats)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14% of the bags have breaking strenght not between 3 and 7.5 kg</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object w:dxaOrig="8848" w:dyaOrig="6559">
          <v:rect xmlns:o="urn:schemas-microsoft-com:office:office" xmlns:v="urn:schemas-microsoft-com:vml" id="rectole0000000004" style="width:442.400000pt;height:327.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Problem 4:</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Grades of the final examination in a training course are found to be normally distributed, with a mean of 77 and a standard deviation of 8.5. Based on the given information answer the questions below.</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Given data:</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Mean of grades of students in final examination (mu) = 77</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Standard deviation of grades of students in final examination (sigma) = 8.5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4.1 What is the probability that a randomly chosen student gets a grade below 85 on this exam?</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Ans: P(xbar) &lt; 85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0.826 (Using cdf function from scipy.stats)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Probability that a randomly chosen student gets grade below 85 in the exam is around 0.83</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4.2 What is the probability that a randomly selected student scores between 65 and 87?</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Ans: P(xbar) &gt;=65 and xbar &lt;=87)</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0.80</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Probability that a randomly chosen student scores between 65 and 87 is 0.8</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4.3 What should be the passing cut-off so that 75% of the students clear the exam?</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Ans: percentile = 75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82.73</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83 marks should be the cutoff so that 75% of the students clear the exam.</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Problem 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Zingaro stone printing is a company that specializes in printing images or patterns on polished or unpolished stones. However, for the optimum level of printing of the image the stone surface has to have a Brinell's hardness index of at least 150. Recently, Zingaro has received a batch of polished and unpolished stones from its clients. Use the data provided to answer the following (assuming a 5% significance level);</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Assumption: Given level of significance (5%)  =&gt; alpha = 0.05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5.1 Earlier experience of Zingaro with this particular client is favorable as the stone surface was found to be of adequate hardness. However, Zingaro has reason to believe now that the unpolished stones may not be suitable for printing. Do you think Zingaro is justified in thinking so?</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Null hypothesis: Hardness index for unpolished stones is greater than or equal to 150</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Alternate hypothesis: Hardness index for unpolished stones is less than 150</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Mean of hardness index of unpolished stones is 134.11</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Standard deviation of hardness index of unpolished stones is 33.04</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Applying one-tailed t-test on the sample of unpolished stones gives us a t-statistic = -4.16</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p-value for the given t-statistic is 0.00008</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Since, p-value is less than alpha (0.00008 &lt; 0.05) we reject the null hypothesis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Conclusion: Zingaro is justified in thinking that unpolished stones may not be suitable for printing as the assumption that hardness index for unpolished stones is atleast 150 is rejected.</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5.2 Is the mean hardness of the polished and unpolished stones the same?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Ans: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Null hypothesis: Mean hardess of polished stones is equal to mean hardness of unpolished stones.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Alternate hypothesis: Mean hardness of polished stones is not equal to mean hardness of unpolished stones.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Mean of hardness index of unpolished stones is 134.11</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Standard deviation of hardness index of unpolished stones is 33.04</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Mean of hardness index of polished stones is 147.79</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Standard deviation of hardness index of polished stones is 15.59</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Performing 2 sample t-test on the samples gives us a t-statistic of 3.24</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p-value for the given t-statistic is 0.0014</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Conclusion: Since the p-value is less than alpha (0.0014 &lt; 0.05) we reject the null hypothesis. The conclusion that the mean hardness of polished stones and unpolished stones is same has been rejected. Mean hardness of polished and unpolished stones is not the same.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Problem 6:</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Aquarius health club, one of the largest and most popular cross-fit gyms in the country has been advertising a rigorous program for body conditioning. The program is considered successful if the candidate is able to do more than 5 push-ups, as compared to when he/she enrolled in the program. Using the sample data provided can you conclude whether the program is successful? (Consider the level of Significance as 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Note that this is a problem of the paired-t-test. Since the claim is that the training will make a difference of more than 5, the null and alternative hypotheses must be formed accordingly.</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Given level of significance (alpha) = 5% = 0.05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Null hypothesis: Number of pushups done by candidate after body conditioning program is less than number or equal to number of pushups done by candiate before body conditioning program.</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mu_afterprogram - mu_beforeprogram &lt;= 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Alternate hypothesis: Number of pushups done by candidate after body conditioning program is greater than the number of pushups done by candiate before body conditioning program.</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=&gt; mu_afterprogram - mu_beforeprogram &gt; 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Applying paired t-test, the t-statistic id obtained as -19.22</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p-value for the obtained t-statistic (after dividing by 2 as this is a paired t-test) is 1.1460209626255983e-35 which is far smaller than 0.05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Conclusion: p_value less than alpha which is 0.05, reject null hypothesis that poeple are able to do &lt;=5 pushups after joining the training program.</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can consider the program successful as the null hypothesis has been rejected and the claim that number of pushups done after gym has been more than 5 can be accepted.</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Problem 7:</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Dental implant data: The hardness of metal implant in dental cavities depends on multiple factors, such as the method of implant, the temperature at which the metal is treated, the alloy used as well as on the dentists who may favour one method above another and may work better in his/her favourite method. The response is the variable of interest.</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Given a dataset for dental implantation:</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Variable of interest:</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Response (which measures hardness of metal implant in dental cavities)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Factors affecting the variable of interest:</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 Method of implant</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 Temperature at which metal is treated</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 Alloy used</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 Dentists and their favorable method.</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Preliminary analysis on the given dataset:</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Initial information about the dataset:</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object w:dxaOrig="4847" w:dyaOrig="3072">
          <v:rect xmlns:o="urn:schemas-microsoft-com:office:office" xmlns:v="urn:schemas-microsoft-com:vml" id="rectole0000000005" style="width:242.350000pt;height:153.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As seen in the above picture, we know that Dentist, method, alloy and temperature are all categorical variables based on the nature of the data.</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Converting the columns into categorical types, we get</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object w:dxaOrig="5267" w:dyaOrig="3072">
          <v:rect xmlns:o="urn:schemas-microsoft-com:office:office" xmlns:v="urn:schemas-microsoft-com:vml" id="rectole0000000006" style="width:263.350000pt;height:153.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Since the questions below require analysis of data for both alloy types separately, segregating the given data into two tables, one table for alloy type 1 and one for alloy type 2</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Summary of table with values for Alloy type-1 </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object w:dxaOrig="8747" w:dyaOrig="2044">
          <v:rect xmlns:o="urn:schemas-microsoft-com:office:office" xmlns:v="urn:schemas-microsoft-com:vml" id="rectole0000000007" style="width:437.350000pt;height:102.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Summary of table with values for Alloy type - 2</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object w:dxaOrig="8747" w:dyaOrig="2105">
          <v:rect xmlns:o="urn:schemas-microsoft-com:office:office" xmlns:v="urn:schemas-microsoft-com:vml" id="rectole0000000008" style="width:437.350000pt;height:105.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7.1 Test whether there is any difference among the dentists on the implant hardness. State the null and alternative hypotheses. Note that both types of alloys cannot be considered together. You must state the null and alternative hypotheses separately for the two types of alloys.?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test if there is any difference among dentists on implant hardness for both alloy types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Alloy type1:</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Null hypothesis: There is no difference in mean of Responses for different dentists.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Alternate hypothesis: There is difference between atleast two means of responses for different dentists (Not null hypothesis)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Applying one-way anova on the factor variable Dentist and the variable of interest Response, we get the following ANOVA table.</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object w:dxaOrig="8180" w:dyaOrig="951">
          <v:rect xmlns:o="urn:schemas-microsoft-com:office:office" xmlns:v="urn:schemas-microsoft-com:vml" id="rectole0000000009" style="width:409.000000pt;height:47.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Alloy type 2:</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Null hypothesis: There is no difference in mean of Responses for different dentists.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Alternate hypothesis: There is difference between atleast two means of responses for different dentists (Not null hypothesis)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Applying one-way anova on the factor variable Dentist and the variable of interest Response, we get the following ANOVA table.</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object w:dxaOrig="7916" w:dyaOrig="810">
          <v:rect xmlns:o="urn:schemas-microsoft-com:office:office" xmlns:v="urn:schemas-microsoft-com:vml" id="rectole0000000010" style="width:395.800000pt;height:40.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7.2 Before the hypotheses may be tested, state the required assumptions. Are the assumptions fulfilled? Comment separately on both alloy types.?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Assumptions required:</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The samples drawn from different populations are independent and random.</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The response variables of all the populations are normally distributed.</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The variances of all the populations are equal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7.3 Irrespective of your conclusion in 2, we will continue with the testing procedure. What do you conclude regarding whether implant hardness depends on dentists? Clearly state your conclusion. If the null hypothesis is rejected, is it possible to identify which pairs of dentists differ?</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Refer to the ANOVA tables calculated in (7.1)</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 Alloy type1:</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F-statistic is obtained to be 1.977</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Pr(&gt;F) - probability of f-statitstic is 0.11</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Considering level of significance alpha = 0.05, p-value is not less than alpha (0.11 &gt; 0.05)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fail to reject null hypothesis.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Conclusion: Mean of Response variable is same for all dentists. So the implant hardness does not depend on dentists with alloy type 1.</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Refer to the ANOVA tables calculated in (7.1)</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 Alloy type2:</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F-statistic is obtained to be 0.52</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Pr(&gt;F) - probability of f-statitstic is 0.71</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Considering level of significance alpha = 0.05, p-value is not less than alpha (0.71 &gt; 0.05)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fail to reject null hypothesis.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Conclusion: Mean of Response variable is same for all dentists. So the implant hardness does not depend on dentists with Alloy type 2.</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7.4 Now test whether there is any difference among the methods on the hardness of dental implant, separately for the two types of alloys. What are your conclusions? If the null hypothesis is rejected, is it possible to identify which pairs of methods differ?</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Alloy type1:</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Null hypothesis: There is no difference in mean of Responses for different methods used.</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Alternate hypothesis: There is difference between atleast two means of responses for different methods used. (Not null hypothesis)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Applying one-way anova on the factor variable Method and the variable of interest Response, we get the following ANOVA table.</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object w:dxaOrig="8240" w:dyaOrig="971">
          <v:rect xmlns:o="urn:schemas-microsoft-com:office:office" xmlns:v="urn:schemas-microsoft-com:vml" id="rectole0000000011" style="width:412.000000pt;height:48.5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F-statistic is obtained to be 6.26</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Pr(&gt;F) - probability of f-statitstic is 0.004</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Considering level of significance alpha = 0.05, p-value is less than alpha (0.004 &lt; 0.05)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reject null hypothesis.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Conclusion: Mean of Response variable is not same for all the methods used. So the implant hardness depends on methods used with alloy type 1. With ANOVA test, we can only say that there is difference in atleast one of the methods used but we cannot determine which pair of Responses have different means.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Alloy type2:</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Null hypothesis: There is no difference in mean of Responses for different methods used.</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Alternate hypothesis: There is difference between atleast two means of responses for different methods used (Not null hypothesis)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Applying one-way anova on the factor variable Method and the variable of interest Response, we get the following ANOVA table.</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object w:dxaOrig="7349" w:dyaOrig="951">
          <v:rect xmlns:o="urn:schemas-microsoft-com:office:office" xmlns:v="urn:schemas-microsoft-com:vml" id="rectole0000000012" style="width:367.450000pt;height:47.5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F-statistic is obtained to be 16.41</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Pr(&gt;F) - probability of f-statitstic is 0.000005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Considering level of significance alpha = 0.05, p-value is less than alpha (0.000005 &lt; 0.05)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reject null hypothesis.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Conclusion: Mean of Response variable is not same for all the methods used. So the implant hardness depends on methods used with alloy type 2. With ANOVA test, we can only say that there is difference in atleast one of the methods used but we cannot determine which pair of Responses have different means.</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7.5 Now test whether there is any difference among the temperature levels on the hardness of dental implant, separately for the two types of alloys. What are your conclusions? If the null hypothesis is rejected, is it possible to identify which levels of temperatures differ?</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Alloy type1:</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Null hypothesis: There is no difference in mean of Responses for different temperatures.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Alternate hypothesis: There is difference between atleast two means of responses for different temperatures (Not null hypothesis)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Applying one-way anova on the factor variable Method and the variable of interest Response, we get the following ANOVA table.</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object w:dxaOrig="7855" w:dyaOrig="931">
          <v:rect xmlns:o="urn:schemas-microsoft-com:office:office" xmlns:v="urn:schemas-microsoft-com:vml" id="rectole0000000013" style="width:392.750000pt;height:46.5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F-statistic is obtained to be 0.335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Pr(&gt;F) - probability of f-statitstic is 0.71</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Considering level of significance alpha = 0.05, p-value is greater than alpha (0.71 &gt; 0.05)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fail to reject null hypothesis.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Conclusion: Mean of Response variable is same for all the temperatures. So the implant hardness does not depend on temperatures with alloy type 1. With ANOVA test, we can only say that there is difference in atleast one of the methods used but we cannot determine which pair of responses have different means.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Alloy type2:</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Null hypothesis: There is no difference in mean of Responses for different temperatures.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Alternate hypothesis: There is difference between atleast two means of responses for different temperatures (Not null hypothesis)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Applying one-way anova on the factor variable Method and the variable of interest Response, we get the following ANOVA table.</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object w:dxaOrig="7572" w:dyaOrig="850">
          <v:rect xmlns:o="urn:schemas-microsoft-com:office:office" xmlns:v="urn:schemas-microsoft-com:vml" id="rectole0000000014" style="width:378.600000pt;height:42.5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F-statistic is obtained to be 1.88</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Pr(&gt;F) - probability of f-statitstic is 0.16</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Considering level of significance alpha = 0.05, p-value is greater than alpha (0.16 &gt; 0.05)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fail to reject null hypothesis.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Conclusion: Mean of Response variable is same for all the temperatures. So the implant hardness does not depend on temperatures with alloy type 2. With ANOVA test, we can only say that there is difference in atleast one of the methods used but we cannot determine which pair of responses have different means.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7.6 Consider the interaction effect of dentist and method and comment on the interaction plot, separately for the two types of alloys?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Interaction plot for alloy type 1:</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object w:dxaOrig="8747" w:dyaOrig="6215">
          <v:rect xmlns:o="urn:schemas-microsoft-com:office:office" xmlns:v="urn:schemas-microsoft-com:vml" id="rectole0000000015" style="width:437.350000pt;height:310.7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There seems to be high interaction among methods and dentists for methods 1, 2 and 3 with dentists 1,2 and 3</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Interaction plot for alloy type 2:</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object w:dxaOrig="8747" w:dyaOrig="6195">
          <v:rect xmlns:o="urn:schemas-microsoft-com:office:office" xmlns:v="urn:schemas-microsoft-com:vml" id="rectole0000000016" style="width:437.350000pt;height:309.7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There seems to be high interaction among methods and dentists for methods 1, 2 with dentists 1,2 and no significant interaction on method 3 among different dentists.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above comments can be justified using the anova tables below:</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Alloy type 1:</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object w:dxaOrig="8038" w:dyaOrig="1154">
          <v:rect xmlns:o="urn:schemas-microsoft-com:office:office" xmlns:v="urn:schemas-microsoft-com:vml" id="rectole0000000017" style="width:401.900000pt;height:57.7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Method is a significant factor as p is less than 0.05 where as dentist is not a significant factor as p value is higher than 0.05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Alloy type 2:</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object w:dxaOrig="8240" w:dyaOrig="1174">
          <v:rect xmlns:o="urn:schemas-microsoft-com:office:office" xmlns:v="urn:schemas-microsoft-com:vml" id="rectole0000000018" style="width:412.000000pt;height:58.7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Method is a significant factor as p is less than 0.05 where as dentist is not a significant factor as p value is higher than 0.05</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7.7 Now consider the effect of both factors, dentist, and method, separately on each alloy. What do you conclude? Is it possible to identify which dentists are different, which methods are different, and which interaction levels are different?</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Alloy type 1:</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Null hypothesis: There is no interaction between dentist and method on response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Alternate hypothesis: Not null hypothesis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Applying ANOVA:</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object w:dxaOrig="7937" w:dyaOrig="1477">
          <v:rect xmlns:o="urn:schemas-microsoft-com:office:office" xmlns:v="urn:schemas-microsoft-com:vml" id="rectole0000000019" style="width:396.850000pt;height:73.8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p-value for the interaction is 0.006 which is less than level of significance (alpha = 0.05) </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reject the null hypothesis that there is no interaction between dentist and method used on Response variable.</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same can be visible with an interaction plot</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object w:dxaOrig="8747" w:dyaOrig="6215">
          <v:rect xmlns:o="urn:schemas-microsoft-com:office:office" xmlns:v="urn:schemas-microsoft-com:vml" id="rectole0000000020" style="width:437.350000pt;height:310.7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Alloy type 2:</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Null hypothesis: There is no interaction between dentist and method on response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Alternate hypothesis: Not null hypothesis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Applying ANOVA:</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object w:dxaOrig="7876" w:dyaOrig="1315">
          <v:rect xmlns:o="urn:schemas-microsoft-com:office:office" xmlns:v="urn:schemas-microsoft-com:vml" id="rectole0000000021" style="width:393.800000pt;height:65.7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p-value for the interaction is 0.09 which is greater than level of significance (alpha = 0.05) </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fail to reject the null hypothesis that there is no significant interaction between dentist and method used on Response variable.</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same can be visible with an interaction plot</w:t>
      </w:r>
    </w:p>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r>
        <w:object w:dxaOrig="8747" w:dyaOrig="6195">
          <v:rect xmlns:o="urn:schemas-microsoft-com:office:office" xmlns:v="urn:schemas-microsoft-com:vml" id="rectole0000000022" style="width:437.350000pt;height:309.7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22" ShapeID="rectole0000000022" r:id="docRId44"/>
        </w:objec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styles.xml" Id="docRId47" Type="http://schemas.openxmlformats.org/officeDocument/2006/relationships/styles"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numbering.xml" Id="docRId46"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s>
</file>