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Context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aware that accidents are prone everywhere due to negligent driving or climatic conditions. An insurance company always needs to be prepared to estimate the number of accidents and the claims that they can receive at a given point time. Also understanding the pattern of claims would help the companies to frame different types of policies for the users providing better benefits and at the same time increasing the premium to the company.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that you are a Lead Data Analyst at an Insurance Claims company that has provided you with the Car Insurance Claims dataset. You have been given a task to explore the data, create different plots and interpret useful insights/findings. Your end goal here will be to create a storyboard that you have to present to the Senior Management and the story has to have an end objective and should follow a logical flow to display that you are heading towards achieving the end objective. This will help the Senior Management in taking some decisive actions on the current claims system in place. This storyboard will be an open-ended story for you to explore various different features in the data and try to showcase different plots. Make sure to have minimum clutter in the plots, follow a consistent color scheme across all the plots, and use proper colors to highlight a specific insight. Moreover, your plots on all the dashboards should be interactive and responsive. There should be 1 dashboard that should cover the summary of the story as well as your recommendations.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Tableau Report:</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https://public.tableau.com/app/profile/yamini.yedupati/viz/YedupatiVenkataYamini_27Aug2023_TableauReport/Carinsuraceclaimanalysis-Story</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ublic.tableau.com/app/profile/yamini.yedupati/viz/YedupatiVenkataYamini_27Aug2023_TableauReport/Carinsuraceclaimanalysis-Stor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