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37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(6 Questions - 12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the 10 unique exam questions based on the provided content: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NOT explicitly listed as a core design problem for Lexi?</w:t>
        <w:br/>
        <w:br/>
        <w:t>Options:</w:t>
        <w:br/>
        <w:t>A) Document Structure B) Spelling Checking C) Database Connectivity D) User Operations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The internal representation of Lexi's document structure is primarily built using which design pattern?</w:t>
        <w:br/>
        <w:br/>
        <w:t>Options:</w:t>
        <w:br/>
        <w:t>A) Iterator Pattern B) Observer Pattern C) Composite Pattern D) Decorator Pattern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is the name of the common abstract class that serves as the base for all elements (primitive and structural) in Lexi's document structure representation?</w:t>
        <w:br/>
        <w:br/>
        <w:t>Options:</w:t>
        <w:br/>
        <w:t>A) Element B) Component C) Glyph D) Node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Which design problem in Lexi explicitly mentions "line-breaking" as part of its concern?</w:t>
        <w:br/>
        <w:br/>
        <w:t>Options:</w:t>
        <w:br/>
        <w:t>A) Document Structure B) Formatting C) Embellishing the UI D) User Operations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Why is the uniform treatment of individual objects and compositions significant in Lexi's document structure?</w:t>
        <w:br/>
        <w:br/>
        <w:t>Options:</w:t>
        <w:br/>
        <w:t>A) It simplifies the user interface for end-users. B) It reduces the memory footprint of the document. C) It eliminates the need for complex conditional logic when interacting with document elements. D) It speeds up the rendering of graphics.</w:t>
      </w:r>
    </w:p>
    <w:p/>
    <w:p>
      <w:pPr>
        <w:pStyle w:val="Heading2"/>
      </w:pPr>
      <w:r>
        <w:t>Section 2: Short Answer (5 Questions - 25 Marks)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problem that the "Document Structure" design aspect in Lexi aims to solve.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how the Composite Pattern allows clients to treat individual objects and compositions of objects uniformly in Lexi's document structure.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How does the Strategy Pattern address the problem of formatting in Lexi, specifically regarding line-breaking algorithms?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Discuss the foundational flexibility provided by the recursive composition approach in Lexi's document structure design.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Compare and contrast the primary goals and mechanisms of the Composite Pattern and the Strategy Pattern as applied in Lexi's design.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