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MID TERM EXAMINATION</w:t>
      </w:r>
    </w:p>
    <w:p>
      <w:pPr>
        <w:jc w:val="center"/>
      </w:pPr>
      <w:r>
        <w:rPr>
          <w:color w:val="64748B"/>
          <w:sz w:val="20"/>
        </w:rPr>
        <w:t>Paper: Mid Term Examination - Set A  |  Duration: 3 Hours  |  Max Marks: 38  |  Date: 12-03-2026</w:t>
      </w:r>
    </w:p>
    <w:p>
      <w:r>
        <w:t>________________________________________________________________________________</w:t>
      </w:r>
    </w:p>
    <w:p>
      <w:r>
        <w:rPr>
          <w:i/>
          <w:color w:val="64748B"/>
          <w:sz w:val="18"/>
        </w:rPr>
        <w:t>Total Questions: 10  |  Answer all questions.</w:t>
      </w:r>
    </w:p>
    <w:p>
      <w:pPr>
        <w:pStyle w:val="Heading2"/>
      </w:pPr>
      <w:r>
        <w:t>Section 1: MCQ (4 Questions - 8 Marks)</w:t>
      </w:r>
    </w:p>
    <w:p>
      <w:r>
        <w:rPr>
          <w:b/>
          <w:sz w:val="22"/>
        </w:rPr>
        <w:t xml:space="preserve">Q1.  </w:t>
      </w:r>
      <w:r>
        <w:rPr>
          <w:color w:val="64748B"/>
          <w:sz w:val="18"/>
        </w:rPr>
        <w:t>[2 marks]  (Easy)</w:t>
      </w:r>
    </w:p>
    <w:p>
      <w:pPr>
        <w:spacing w:after="280"/>
        <w:ind w:left="432"/>
      </w:pPr>
      <w:r>
        <w:rPr>
          <w:sz w:val="20"/>
        </w:rPr>
        <w:t>Which of the following data structures follows the Last-In, First-Out (LIFO) principle?</w:t>
      </w:r>
    </w:p>
    <w:p/>
    <w:p>
      <w:r>
        <w:rPr>
          <w:b/>
          <w:sz w:val="22"/>
        </w:rPr>
        <w:t xml:space="preserve">Q2.  </w:t>
      </w:r>
      <w:r>
        <w:rPr>
          <w:color w:val="64748B"/>
          <w:sz w:val="18"/>
        </w:rPr>
        <w:t>[2 marks]  (Easy)</w:t>
      </w:r>
    </w:p>
    <w:p>
      <w:pPr>
        <w:spacing w:after="280"/>
        <w:ind w:left="432"/>
      </w:pPr>
      <w:r>
        <w:rPr>
          <w:sz w:val="20"/>
        </w:rPr>
        <w:t>What is the primary purpose of Big O notation in Data Structures?</w:t>
      </w:r>
    </w:p>
    <w:p/>
    <w:p>
      <w:r>
        <w:rPr>
          <w:b/>
          <w:sz w:val="22"/>
        </w:rPr>
        <w:t xml:space="preserve">Q4.  </w:t>
      </w:r>
      <w:r>
        <w:rPr>
          <w:color w:val="64748B"/>
          <w:sz w:val="18"/>
        </w:rPr>
        <w:t>[2 marks]  (Medium)</w:t>
      </w:r>
    </w:p>
    <w:p>
      <w:pPr>
        <w:spacing w:after="280"/>
        <w:ind w:left="432"/>
      </w:pPr>
      <w:r>
        <w:rPr>
          <w:sz w:val="20"/>
        </w:rPr>
        <w:t>Consider the following code snippet:</w:t>
      </w:r>
    </w:p>
    <w:p/>
    <w:p>
      <w:r>
        <w:rPr>
          <w:b/>
          <w:sz w:val="22"/>
        </w:rPr>
        <w:t xml:space="preserve">Q7.  </w:t>
      </w:r>
      <w:r>
        <w:rPr>
          <w:color w:val="64748B"/>
          <w:sz w:val="18"/>
        </w:rPr>
        <w:t>[2 marks]  (Medium)</w:t>
      </w:r>
    </w:p>
    <w:p>
      <w:pPr>
        <w:spacing w:after="280"/>
        <w:ind w:left="432"/>
      </w:pPr>
      <w:r>
        <w:rPr>
          <w:sz w:val="20"/>
        </w:rPr>
        <w:t>You are given a singly linked list: Head -&gt; Node A -&gt; Node B -&gt; Node C -&gt; NULL. If you perform the following operations:</w:t>
      </w:r>
    </w:p>
    <w:p/>
    <w:p>
      <w:pPr>
        <w:pStyle w:val="Heading2"/>
      </w:pPr>
      <w:r>
        <w:t>Section 2: SHORT ANSWER (6 Questions - 30 Marks)</w:t>
      </w:r>
    </w:p>
    <w:p>
      <w:r>
        <w:rPr>
          <w:b/>
          <w:sz w:val="22"/>
        </w:rPr>
        <w:t xml:space="preserve">Q3.  </w:t>
      </w:r>
      <w:r>
        <w:rPr>
          <w:color w:val="64748B"/>
          <w:sz w:val="18"/>
        </w:rPr>
        <w:t>[5 marks]  (Easy)</w:t>
      </w:r>
    </w:p>
    <w:p>
      <w:pPr>
        <w:spacing w:after="280"/>
        <w:ind w:left="432"/>
      </w:pPr>
      <w:r>
        <w:rPr>
          <w:sz w:val="20"/>
        </w:rPr>
        <w:t>Explain the concept of an Abstract Data Type (ADT) in the context of data structures. Provide a simple example of an ADT.</w:t>
      </w:r>
    </w:p>
    <w:p/>
    <w:p>
      <w:r>
        <w:rPr>
          <w:b/>
          <w:sz w:val="22"/>
        </w:rPr>
        <w:t xml:space="preserve">Q5.  </w:t>
      </w:r>
      <w:r>
        <w:rPr>
          <w:color w:val="64748B"/>
          <w:sz w:val="18"/>
        </w:rPr>
        <w:t>[5 marks]  (Medium)</w:t>
      </w:r>
    </w:p>
    <w:p>
      <w:pPr>
        <w:spacing w:after="280"/>
        <w:ind w:left="432"/>
      </w:pPr>
      <w:r>
        <w:rPr>
          <w:sz w:val="20"/>
        </w:rPr>
        <w:t>Describe two practical applications where a Queue data structure would be an appropriate choice. For each application, briefly explain why a queue is suitable.</w:t>
      </w:r>
    </w:p>
    <w:p/>
    <w:p>
      <w:r>
        <w:rPr>
          <w:b/>
          <w:sz w:val="22"/>
        </w:rPr>
        <w:t xml:space="preserve">Q6.  </w:t>
      </w:r>
      <w:r>
        <w:rPr>
          <w:color w:val="64748B"/>
          <w:sz w:val="18"/>
        </w:rPr>
        <w:t>[5 marks]  (Medium)</w:t>
      </w:r>
    </w:p>
    <w:p>
      <w:pPr>
        <w:spacing w:after="280"/>
        <w:ind w:left="432"/>
      </w:pPr>
      <w:r>
        <w:rPr>
          <w:sz w:val="20"/>
        </w:rPr>
        <w:t>Compare and contrast arrays and singly linked lists based on their memory allocation characteristics and the efficiency of insertion/deletion operations in the middle of the structure.</w:t>
      </w:r>
    </w:p>
    <w:p/>
    <w:p>
      <w:r>
        <w:rPr>
          <w:b/>
          <w:sz w:val="22"/>
        </w:rPr>
        <w:t xml:space="preserve">Q8.  </w:t>
      </w:r>
      <w:r>
        <w:rPr>
          <w:color w:val="64748B"/>
          <w:sz w:val="18"/>
        </w:rPr>
        <w:t>[5 marks]  (Medium)</w:t>
      </w:r>
    </w:p>
    <w:p>
      <w:pPr>
        <w:spacing w:after="280"/>
        <w:ind w:left="432"/>
      </w:pPr>
      <w:r>
        <w:rPr>
          <w:sz w:val="20"/>
        </w:rPr>
        <w:t>Explain the concept of a Circular Queue. What is its primary advantage over a simple linear queue when both are implemented using a fixed-size array?</w:t>
      </w:r>
    </w:p>
    <w:p/>
    <w:p>
      <w:r>
        <w:rPr>
          <w:b/>
          <w:sz w:val="22"/>
        </w:rPr>
        <w:t xml:space="preserve">Q9.  </w:t>
      </w:r>
      <w:r>
        <w:rPr>
          <w:color w:val="64748B"/>
          <w:sz w:val="18"/>
        </w:rPr>
        <w:t>[5 marks]  (Hard)</w:t>
      </w:r>
    </w:p>
    <w:p>
      <w:pPr>
        <w:spacing w:after="280"/>
        <w:ind w:left="432"/>
      </w:pPr>
      <w:r>
        <w:rPr>
          <w:sz w:val="20"/>
        </w:rPr>
        <w:t>Design an algorithm (or outline the detailed steps) to reverse a singly linked list iteratively. Assume you have access to the head pointer of the list.</w:t>
      </w:r>
    </w:p>
    <w:p/>
    <w:p>
      <w:r>
        <w:rPr>
          <w:b/>
          <w:sz w:val="22"/>
        </w:rPr>
        <w:t xml:space="preserve">Q10.  </w:t>
      </w:r>
      <w:r>
        <w:rPr>
          <w:color w:val="64748B"/>
          <w:sz w:val="18"/>
        </w:rPr>
        <w:t>[5 marks]  (Hard)</w:t>
      </w:r>
    </w:p>
    <w:p>
      <w:pPr>
        <w:spacing w:after="280"/>
        <w:ind w:left="432"/>
      </w:pPr>
      <w:r>
        <w:rPr>
          <w:sz w:val="20"/>
        </w:rPr>
        <w:t>Explain how a Stack data structure can be effectively used to check if a given expression contains balanced parentheses (e.g., () is balanced, ( is not). Outline the key steps of the algorithm.</w:t>
      </w:r>
    </w:p>
    <w:p/>
    <w:p>
      <w:r>
        <w:t>________________________________________________________________________________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