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32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(UHV) are fundamentally defined as:</w:t>
      </w:r>
    </w:p>
    <w:p>
      <w:pPr>
        <w:ind w:left="864"/>
      </w:pPr>
      <w:r>
        <w:rPr>
          <w:sz w:val="20"/>
        </w:rPr>
        <w:t>a) Principles exclusive to specific religious doctrines.</w:t>
      </w:r>
    </w:p>
    <w:p>
      <w:pPr>
        <w:ind w:left="864"/>
      </w:pPr>
      <w:r>
        <w:rPr>
          <w:sz w:val="20"/>
        </w:rPr>
        <w:t>b) Qualities that primarily guide economic development and wealth creation.</w:t>
      </w:r>
    </w:p>
    <w:p>
      <w:pPr>
        <w:ind w:left="864"/>
      </w:pPr>
      <w:r>
        <w:rPr>
          <w:sz w:val="20"/>
        </w:rPr>
        <w:t>c) Fundamental principles and qualities essential for human well-being and harmonious coexistence with oneself, others, society, and nature.</w:t>
      </w:r>
    </w:p>
    <w:p>
      <w:pPr>
        <w:ind w:left="864"/>
      </w:pPr>
      <w:r>
        <w:rPr>
          <w:sz w:val="20"/>
        </w:rPr>
        <w:t>d) Guidelines for professional conduct in a globalized workplace.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explicitly listed as one of the 'Fundamental Universal Values' in the source text?</w:t>
      </w:r>
    </w:p>
    <w:p>
      <w:pPr>
        <w:ind w:left="864"/>
      </w:pPr>
      <w:r>
        <w:rPr>
          <w:sz w:val="20"/>
        </w:rPr>
        <w:t>a) Greed (Lobha)</w:t>
      </w:r>
    </w:p>
    <w:p>
      <w:pPr>
        <w:ind w:left="864"/>
      </w:pPr>
      <w:r>
        <w:rPr>
          <w:sz w:val="20"/>
        </w:rPr>
        <w:t>b) Competition (Pratispardha)</w:t>
      </w:r>
    </w:p>
    <w:p>
      <w:pPr>
        <w:ind w:left="864"/>
      </w:pPr>
      <w:r>
        <w:rPr>
          <w:sz w:val="20"/>
        </w:rPr>
        <w:t>c) Peace (Shanti)</w:t>
      </w:r>
    </w:p>
    <w:p>
      <w:pPr>
        <w:ind w:left="864"/>
      </w:pPr>
      <w:r>
        <w:rPr>
          <w:sz w:val="20"/>
        </w:rPr>
        <w:t>d) Materialism (Bhautikvad)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 key component of 'Right Understanding' involves:</w:t>
      </w:r>
    </w:p>
    <w:p>
      <w:pPr>
        <w:ind w:left="864"/>
      </w:pPr>
      <w:r>
        <w:rPr>
          <w:sz w:val="20"/>
        </w:rPr>
        <w:t>a) Accepting traditional beliefs without critical inquiry.</w:t>
      </w:r>
    </w:p>
    <w:p>
      <w:pPr>
        <w:ind w:left="864"/>
      </w:pPr>
      <w:r>
        <w:rPr>
          <w:sz w:val="20"/>
        </w:rPr>
        <w:t>b) Knowing the difference between the body and the self.</w:t>
      </w:r>
    </w:p>
    <w:p>
      <w:pPr>
        <w:ind w:left="864"/>
      </w:pPr>
      <w:r>
        <w:rPr>
          <w:sz w:val="20"/>
        </w:rPr>
        <w:t>c) Prioritizing external validation for personal decisions.</w:t>
      </w:r>
    </w:p>
    <w:p>
      <w:pPr>
        <w:ind w:left="864"/>
      </w:pPr>
      <w:r>
        <w:rPr>
          <w:sz w:val="20"/>
        </w:rPr>
        <w:t>d) Focusing solely on the acquisition of physical facilities.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definition of 'Prosperity (Samriddhi)' according to the source text?</w:t>
      </w:r>
    </w:p>
    <w:p>
      <w:pPr>
        <w:ind w:left="864"/>
      </w:pPr>
      <w:r>
        <w:rPr>
          <w:sz w:val="20"/>
        </w:rPr>
        <w:t>a) The accumulation of unlimited material possessions.</w:t>
      </w:r>
    </w:p>
    <w:p>
      <w:pPr>
        <w:ind w:left="864"/>
      </w:pPr>
      <w:r>
        <w:rPr>
          <w:sz w:val="20"/>
        </w:rPr>
        <w:t>b) A state of continuous inner peace and satisfaction.</w:t>
      </w:r>
    </w:p>
    <w:p>
      <w:pPr>
        <w:ind w:left="864"/>
      </w:pPr>
      <w:r>
        <w:rPr>
          <w:sz w:val="20"/>
        </w:rPr>
        <w:t>c) The feeling of having enough physical facilities to take care of one’s needs and share with others.</w:t>
      </w:r>
    </w:p>
    <w:p>
      <w:pPr>
        <w:ind w:left="864"/>
      </w:pPr>
      <w:r>
        <w:rPr>
          <w:sz w:val="20"/>
        </w:rPr>
        <w:t>d) The pursuit of external recognition and social status.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characteristic is NOT listed as a key feature of 'Self-Exploration' in the process of Value Education?</w:t>
      </w:r>
    </w:p>
    <w:p>
      <w:pPr>
        <w:ind w:left="864"/>
      </w:pPr>
      <w:r>
        <w:rPr>
          <w:sz w:val="20"/>
        </w:rPr>
        <w:t>a) Self-Verifiable</w:t>
      </w:r>
    </w:p>
    <w:p>
      <w:pPr>
        <w:ind w:left="864"/>
      </w:pPr>
      <w:r>
        <w:rPr>
          <w:sz w:val="20"/>
        </w:rPr>
        <w:t>b) Experiential</w:t>
      </w:r>
    </w:p>
    <w:p>
      <w:pPr>
        <w:ind w:left="864"/>
      </w:pPr>
      <w:r>
        <w:rPr>
          <w:sz w:val="20"/>
        </w:rPr>
        <w:t>c) External-Initiated</w:t>
      </w:r>
    </w:p>
    <w:p>
      <w:pPr>
        <w:ind w:left="864"/>
      </w:pPr>
      <w:r>
        <w:rPr>
          <w:sz w:val="20"/>
        </w:rPr>
        <w:t>d) Rational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Based on the "India’s Current Scenario" section, which factor is identified as a challenge contributing to less happiness in India despite economic growth?</w:t>
      </w:r>
    </w:p>
    <w:p>
      <w:pPr>
        <w:ind w:left="864"/>
      </w:pPr>
      <w:r>
        <w:rPr>
          <w:sz w:val="20"/>
        </w:rPr>
        <w:t>a) Increasing focus on wellness, mindfulness, and value education.</w:t>
      </w:r>
    </w:p>
    <w:p>
      <w:pPr>
        <w:ind w:left="864"/>
      </w:pPr>
      <w:r>
        <w:rPr>
          <w:sz w:val="20"/>
        </w:rPr>
        <w:t>b) Strong family values and cultural bonding.</w:t>
      </w:r>
    </w:p>
    <w:p>
      <w:pPr>
        <w:ind w:left="864"/>
      </w:pPr>
      <w:r>
        <w:rPr>
          <w:sz w:val="20"/>
        </w:rPr>
        <w:t>c) Rising materialism and a lack of contentment.</w:t>
      </w:r>
    </w:p>
    <w:p>
      <w:pPr>
        <w:ind w:left="864"/>
      </w:pPr>
      <w:r>
        <w:rPr>
          <w:sz w:val="20"/>
        </w:rPr>
        <w:t>d) Improved ranking in the World Happiness Index to 118th.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the needs of the 'Self (I)' and the 'Body' as described in the Universal Human Values framework, providing at least three comparative aspects.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According to the provided text, describe three distinct purposes for studying Universal Human Values.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why relationships are considered important in UHV and what basic aspiration human beings seek in them.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two main components of the holistic method suggested by Universal Human Values to fulfill the basic human aspirations of continuous happiness and prosperity.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