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 DE USUARIO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Módulo SENSORA_ANGLE_ARM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Plataforma SensoraCore</w:t>
      </w:r>
    </w:p>
    <w:p>
      <w:pPr>
        <w:spacing w:before="2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Descripción General</w:t>
      </w:r>
    </w:p>
    <w:p>
      <w:pPr>
        <w:spacing w:after="120"/>
      </w:pPr>
      <w:r>
        <w:t xml:space="preserve">Este manual proporciona instrucciones detalladas para la configuración, uso y calibración del módulo SENSORA_ANGLE_ARM de la plataforma SensoraCore.</w:t>
      </w:r>
    </w:p>
    <w:p>
      <w:pPr>
        <w:spacing w:after="120"/>
      </w:pPr>
      <w:r>
        <w:rPr>
          <w:b/>
          <w:bCs/>
        </w:rPr>
        <w:t xml:space="preserve">Sensor(es): </w:t>
      </w:r>
      <w:r>
        <w:t xml:space="preserve">Potenciómetros (x3) + SCA-15-30K30-WF/ZL</w:t>
      </w:r>
    </w:p>
    <w:p>
      <w:pPr>
        <w:spacing w:after="120"/>
      </w:pPr>
      <w:r>
        <w:rPr>
          <w:b/>
          <w:bCs/>
        </w:rPr>
        <w:t xml:space="preserve">Variable medida: </w:t>
      </w:r>
      <w:r>
        <w:t xml:space="preserve">Ángulo articular (0°-270° x3)</w:t>
      </w:r>
    </w:p>
    <w:p>
      <w:pPr>
        <w:spacing w:after="120"/>
      </w:pPr>
      <w:r>
        <w:rPr>
          <w:b/>
          <w:bCs/>
        </w:rPr>
        <w:t xml:space="preserve">Método de calibración: </w:t>
      </w:r>
      <w:r>
        <w:t xml:space="preserve">Regresión Lineal</w:t>
      </w:r>
    </w:p>
    <w:p>
      <w:pPr>
        <w:pStyle w:val="Heading2"/>
      </w:pPr>
      <w:r>
        <w:t xml:space="preserve">1.2 Principio de Funcionamiento</w:t>
      </w:r>
    </w:p>
    <w:p>
      <w:pPr>
        <w:spacing w:after="120"/>
      </w:pPr>
      <w:r>
        <w:t xml:space="preserve">El módulo ANGLE_ARM integra tres potenciómetros lineales en una configuración de brazo articulado, permitiendo medir simultáneamente los ángulos de base, hombro y codo. Cada potenciómetro funciona como un divisor de voltaje variable cuya resistencia cambia proporcionalmente al ángulo de rotación del eje.</w:t>
      </w:r>
    </w:p>
    <w:p>
      <w:pPr>
        <w:pStyle w:val="Heading1"/>
      </w:pPr>
      <w:r>
        <w:t xml:space="preserve">2. ESPECIFICACIONES TÉCNICAS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 Principal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3× Potenciómetro lineal 10kΩ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 Secundario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SCA-15-30K30-WF/ZL (capacitivo)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 Angular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0° a 270° por articulación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Resolución ADC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 bits (4096 niveles)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Voltaje Operación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3.3V - 5V DC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Comunicación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Wi-Fi TCP/IP</w:t>
            </w:r>
          </w:p>
        </w:tc>
      </w:tr>
    </w:tbl>
    <w:p>
      <w:pPr>
        <w:pStyle w:val="Heading1"/>
      </w:pPr>
      <w:r>
        <w:t xml:space="preserve">3. CONEXIONES</w:t>
      </w:r>
    </w:p>
    <w:p>
      <w:pPr>
        <w:pStyle w:val="Heading2"/>
      </w:pPr>
      <w:r>
        <w:t xml:space="preserve">3.1 Diagrama de Pines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Pin/Cable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Conexión ESP32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POT_BASE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GPIO34 (ADC)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Articulación 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POT_HOMBRO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GPIO35 (ADC)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Articulación hombro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POT_CODO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GPIO32 (ADC)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Articulación codo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CAPACITIVO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GPIO26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Detección presencia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Alimentación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Tierra común</w:t>
            </w:r>
          </w:p>
        </w:tc>
      </w:tr>
    </w:tbl>
    <w:p>
      <w:pPr>
        <w:pStyle w:val="Heading1"/>
      </w:pPr>
      <w:r>
        <w:t xml:space="preserve">4. CONFIGURACIÓN DEL SOFTWARE</w:t>
      </w:r>
    </w:p>
    <w:p>
      <w:pPr>
        <w:pStyle w:val="Heading2"/>
      </w:pPr>
      <w:r>
        <w:t xml:space="preserve">4.1 Conexión a SensoraCore</w:t>
      </w:r>
    </w:p>
    <w:p>
      <w:pPr>
        <w:pStyle w:val="ListParagraph"/>
        <w:numPr>
          <w:ilvl w:val="0"/>
          <w:numId w:val="2"/>
        </w:numPr>
      </w:pPr>
      <w:r>
        <w:t xml:space="preserve">Abrir la aplicación SensoraCore en el computador</w:t>
      </w:r>
    </w:p>
    <w:p>
      <w:pPr>
        <w:pStyle w:val="ListParagraph"/>
        <w:numPr>
          <w:ilvl w:val="0"/>
          <w:numId w:val="2"/>
        </w:numPr>
      </w:pPr>
      <w:r>
        <w:t xml:space="preserve">Conectarse a la misma red Wi-Fi que el ESP32</w:t>
      </w:r>
    </w:p>
    <w:p>
      <w:pPr>
        <w:pStyle w:val="ListParagraph"/>
        <w:numPr>
          <w:ilvl w:val="0"/>
          <w:numId w:val="2"/>
        </w:numPr>
      </w:pPr>
      <w:r>
        <w:t xml:space="preserve">Obtener la dirección IP mostrada en la pantalla OLED del módulo de control</w:t>
      </w:r>
    </w:p>
    <w:p>
      <w:pPr>
        <w:pStyle w:val="ListParagraph"/>
        <w:numPr>
          <w:ilvl w:val="0"/>
          <w:numId w:val="2"/>
        </w:numPr>
      </w:pPr>
      <w:r>
        <w:t xml:space="preserve">Ingresar la IP en SensoraCore y hacer clic en 'Conectar'</w:t>
      </w:r>
    </w:p>
    <w:p>
      <w:pPr>
        <w:pStyle w:val="ListParagraph"/>
        <w:numPr>
          <w:ilvl w:val="0"/>
          <w:numId w:val="2"/>
        </w:numPr>
      </w:pPr>
      <w:r>
        <w:t xml:space="preserve">Seleccionar el módulo 'SENSORA_ANGLE_ARM' del menú desplegable</w:t>
      </w:r>
    </w:p>
    <w:p>
      <w:pPr>
        <w:pStyle w:val="Heading1"/>
      </w:pPr>
      <w:r>
        <w:t xml:space="preserve">5. PROCEDIMIENTO DE CALIBRACIÓN</w:t>
      </w:r>
    </w:p>
    <w:p>
      <w:pPr>
        <w:spacing w:after="120"/>
      </w:pPr>
      <w:r>
        <w:t xml:space="preserve">Siga los siguientes pasos para calibrar correctamente el sensor:</w:t>
      </w:r>
    </w:p>
    <w:p>
      <w:pPr>
        <w:pStyle w:val="ListParagraph"/>
        <w:numPr>
          <w:ilvl w:val="0"/>
          <w:numId w:val="3"/>
        </w:numPr>
      </w:pPr>
      <w:r>
        <w:t xml:space="preserve">Ensamblar el brazo articulado con los 3 potenciómetros en las articulaciones</w:t>
      </w:r>
    </w:p>
    <w:p>
      <w:pPr>
        <w:pStyle w:val="ListParagraph"/>
        <w:numPr>
          <w:ilvl w:val="0"/>
          <w:numId w:val="3"/>
        </w:numPr>
      </w:pPr>
      <w:r>
        <w:t xml:space="preserve">Etiquetar cada potenciómetro: Base (POT_1), Hombro (POT_2), Codo (POT_3)</w:t>
      </w:r>
    </w:p>
    <w:p>
      <w:pPr>
        <w:pStyle w:val="ListParagraph"/>
        <w:numPr>
          <w:ilvl w:val="0"/>
          <w:numId w:val="3"/>
        </w:numPr>
      </w:pPr>
      <w:r>
        <w:t xml:space="preserve">Conectar a SensoraCore y seleccionar módulo ANGLE_ARM</w:t>
      </w:r>
    </w:p>
    <w:p>
      <w:pPr>
        <w:pStyle w:val="ListParagraph"/>
        <w:numPr>
          <w:ilvl w:val="0"/>
          <w:numId w:val="3"/>
        </w:numPr>
      </w:pPr>
      <w:r>
        <w:t xml:space="preserve">Calibrar cada articulación individualmente usando transportador de referencia</w:t>
      </w:r>
    </w:p>
    <w:p>
      <w:pPr>
        <w:pStyle w:val="ListParagraph"/>
        <w:numPr>
          <w:ilvl w:val="0"/>
          <w:numId w:val="3"/>
        </w:numPr>
      </w:pPr>
      <w:r>
        <w:t xml:space="preserve">Para cada potenciómetro: tomar mínimo 5 puntos de calibración (0°, 67°, 135°, 202°, 270°)</w:t>
      </w:r>
    </w:p>
    <w:p>
      <w:pPr>
        <w:pStyle w:val="ListParagraph"/>
        <w:numPr>
          <w:ilvl w:val="0"/>
          <w:numId w:val="3"/>
        </w:numPr>
      </w:pPr>
      <w:r>
        <w:t xml:space="preserve">Aplicar regresión lineal independiente para cada sensor</w:t>
      </w:r>
    </w:p>
    <w:p>
      <w:pPr>
        <w:pStyle w:val="ListParagraph"/>
        <w:numPr>
          <w:ilvl w:val="0"/>
          <w:numId w:val="3"/>
        </w:numPr>
      </w:pPr>
      <w:r>
        <w:t xml:space="preserve">Verificar R² &gt; 0.995 para cada calibración</w:t>
      </w:r>
    </w:p>
    <w:p>
      <w:pPr>
        <w:pStyle w:val="ListParagraph"/>
        <w:numPr>
          <w:ilvl w:val="0"/>
          <w:numId w:val="3"/>
        </w:numPr>
      </w:pPr>
      <w:r>
        <w:t xml:space="preserve">Guardar configuraciones con identificadores únicos</w:t>
      </w:r>
    </w:p>
    <w:p>
      <w:pPr>
        <w:pStyle w:val="Heading1"/>
      </w:pPr>
      <w:r>
        <w:t xml:space="preserve">6. APLICACIONES</w:t>
      </w:r>
    </w:p>
    <w:p>
      <w:pPr>
        <w:spacing w:after="120"/>
      </w:pPr>
      <w:r>
        <w:t xml:space="preserve">El módulo puede utilizarse en las siguientes aplicaciones:</w:t>
      </w:r>
    </w:p>
    <w:p>
      <w:pPr>
        <w:pStyle w:val="ListParagraph"/>
        <w:numPr>
          <w:ilvl w:val="0"/>
          <w:numId w:val="4"/>
        </w:numPr>
      </w:pPr>
      <w:r>
        <w:t xml:space="preserve">Brazos robóticos educativos</w:t>
      </w:r>
    </w:p>
    <w:p>
      <w:pPr>
        <w:pStyle w:val="ListParagraph"/>
        <w:numPr>
          <w:ilvl w:val="0"/>
          <w:numId w:val="4"/>
        </w:numPr>
      </w:pPr>
      <w:r>
        <w:t xml:space="preserve">Sistemas de retroalimentación de posición</w:t>
      </w:r>
    </w:p>
    <w:p>
      <w:pPr>
        <w:pStyle w:val="ListParagraph"/>
        <w:numPr>
          <w:ilvl w:val="0"/>
          <w:numId w:val="4"/>
        </w:numPr>
      </w:pPr>
      <w:r>
        <w:t xml:space="preserve">Prótesis articuladas</w:t>
      </w:r>
    </w:p>
    <w:p>
      <w:pPr>
        <w:pStyle w:val="ListParagraph"/>
        <w:numPr>
          <w:ilvl w:val="0"/>
          <w:numId w:val="4"/>
        </w:numPr>
      </w:pPr>
      <w:r>
        <w:t xml:space="preserve">Manipuladores industriales</w:t>
      </w:r>
    </w:p>
    <w:p>
      <w:pPr>
        <w:pStyle w:val="Heading1"/>
      </w:pPr>
      <w:r>
        <w:t xml:space="preserve">7. PRECAUCIONES DE SEGURIDAD</w:t>
      </w:r>
    </w:p>
    <w:p>
      <w:pPr>
        <w:pStyle w:val="ListParagraph"/>
        <w:numPr>
          <w:ilvl w:val="0"/>
          <w:numId w:val="5"/>
        </w:numPr>
      </w:pPr>
      <w:r>
        <w:t xml:space="preserve">Verificar voltaje de alimentación antes de conectar</w:t>
      </w:r>
    </w:p>
    <w:p>
      <w:pPr>
        <w:pStyle w:val="ListParagraph"/>
        <w:numPr>
          <w:ilvl w:val="0"/>
          <w:numId w:val="5"/>
        </w:numPr>
      </w:pPr>
      <w:r>
        <w:t xml:space="preserve">No exceder los rangos de operación especificados</w:t>
      </w:r>
    </w:p>
    <w:p>
      <w:pPr>
        <w:pStyle w:val="ListParagraph"/>
        <w:numPr>
          <w:ilvl w:val="0"/>
          <w:numId w:val="5"/>
        </w:numPr>
      </w:pPr>
      <w:r>
        <w:t xml:space="preserve">Mantener conexiones firmes para evitar lecturas erróneas</w:t>
      </w:r>
    </w:p>
    <w:p>
      <w:pPr>
        <w:pStyle w:val="ListParagraph"/>
        <w:numPr>
          <w:ilvl w:val="0"/>
          <w:numId w:val="5"/>
        </w:numPr>
      </w:pPr>
      <w:r>
        <w:t xml:space="preserve">Evitar ambientes con humedad excesiva o polvo</w:t>
      </w:r>
    </w:p>
    <w:p>
      <w:pPr>
        <w:pStyle w:val="ListParagraph"/>
        <w:numPr>
          <w:ilvl w:val="0"/>
          <w:numId w:val="5"/>
        </w:numPr>
      </w:pPr>
      <w:r>
        <w:t xml:space="preserve">Realizar calibración en condiciones controladas</w:t>
      </w:r>
    </w:p>
    <w:p>
      <w:pPr>
        <w:pStyle w:val="Heading1"/>
      </w:pPr>
      <w:r>
        <w:t xml:space="preserve">8. REFERENCIAS</w:t>
      </w:r>
    </w:p>
    <w:p>
      <w:r>
        <w:t xml:space="preserve">Repositorio GitHub: </w:t>
      </w:r>
      <w:hyperlink w:history="1" r:id="rIdsik74tuvxabfymjpj1awi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Web: </w:t>
      </w:r>
      <w:hyperlink w:history="1" r:id="rIdgvjyy-v4ejbshowrzqcq5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Manual ANGLE_ARM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sik74tuvxabfymjpj1awi" Type="http://schemas.openxmlformats.org/officeDocument/2006/relationships/hyperlink" Target="https://github.com/YamithR/SensoraCore" TargetMode="External"/><Relationship Id="rIdgvjyy-v4ejbshowrzqcq5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2025-12-12T02:15:28.074Z</dcterms:created>
  <dcterms:modified xsi:type="dcterms:W3CDTF">2025-12-12T02:15:28.075Z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