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34166F" w14:textId="219B9585" w:rsidR="10241FC3" w:rsidRPr="00F77DA3" w:rsidRDefault="10241FC3" w:rsidP="77065F7D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DESCRIPCIÓN DE LA OBRA</w:t>
      </w:r>
    </w:p>
    <w:p w14:paraId="39DCC396" w14:textId="5ADE965A" w:rsidR="10241FC3" w:rsidRPr="00F77DA3" w:rsidRDefault="10241FC3" w:rsidP="77065F7D">
      <w:pPr>
        <w:spacing w:after="0" w:line="276" w:lineRule="auto"/>
        <w:jc w:val="center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Software: SENSORA_SIMPLE ANGLE</w:t>
      </w:r>
    </w:p>
    <w:p w14:paraId="15638040" w14:textId="13C466DB" w:rsidR="720B0E82" w:rsidRPr="00F77DA3" w:rsidRDefault="720B0E82" w:rsidP="720B0E82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63620A3A" w14:textId="73034260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El software </w:t>
      </w:r>
      <w:r w:rsidRPr="00F77DA3">
        <w:rPr>
          <w:rFonts w:ascii="Arial" w:eastAsia="Arial" w:hAnsi="Arial" w:cs="Arial"/>
          <w:b/>
          <w:bCs/>
          <w:color w:val="000000" w:themeColor="text1"/>
        </w:rPr>
        <w:t>SENSORA_SIMPLE ANGLE</w:t>
      </w:r>
      <w:r w:rsidRPr="00F77DA3">
        <w:rPr>
          <w:rFonts w:ascii="Arial" w:eastAsia="Arial" w:hAnsi="Arial" w:cs="Arial"/>
          <w:color w:val="000000" w:themeColor="text1"/>
        </w:rPr>
        <w:t xml:space="preserve"> controla y hace parte de un módulo educativo del ecosistema titulado “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SensoraCore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”. Fue diseñado para la monitorización de sensores angulares mediante potenciómetros conectados al ESP32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DevKit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V1. A través de esta plataforma, el ESP32 ejecuta firmware en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que lee valores analógicos del potenciómetro conectado a un pin GPIO y los transmite mediante socket TCP a través de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>. La interacción con el sistema se realiza mediante una aplicación de escritorio desarrollada en Python con PySide6 que actúa como cliente TCP para recibir y procesar los datos.</w:t>
      </w:r>
    </w:p>
    <w:p w14:paraId="698B78B0" w14:textId="79EBDE3B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602F87A" w14:textId="4ADB2A4D" w:rsidR="10241FC3" w:rsidRPr="00F77DA3" w:rsidRDefault="10241FC3" w:rsidP="77065F7D">
      <w:pPr>
        <w:pStyle w:val="Prrafodelista"/>
        <w:numPr>
          <w:ilvl w:val="0"/>
          <w:numId w:val="7"/>
        </w:numPr>
        <w:spacing w:after="0" w:line="276" w:lineRule="auto"/>
        <w:ind w:left="426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DISEÑO</w:t>
      </w:r>
    </w:p>
    <w:p w14:paraId="7CCF7A18" w14:textId="054AE409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El sistema se basa en una arquitectura cliente-servidor donde el ESP32 actúa como servidor TCP y la aplicación de escritorio como cliente. El ESP32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DevKit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V1 ejecuta un firmware desarrollado en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que lee continuamente el pin analógico GPIO 32 donde se conecta un potenciómetro de entre 1kΩ y 100kΩ. El microcontrolador convierte las lecturas ADC (0-4095) a valores angulares usando una fórmula lineal y transmite estos datos a través de sockets TCP por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>. La aplicación cliente, desarrollada en Python con PySide6, se conecta al ESP32, recibe los datos en tiempo real, los procesa mediante algoritmos de calibración por regresión lineal y los visualiza en gráficas interactivas.</w:t>
      </w:r>
    </w:p>
    <w:p w14:paraId="0E75CB41" w14:textId="7B005A0C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7F3807FB" w14:textId="31D73652" w:rsidR="10241FC3" w:rsidRPr="00F77DA3" w:rsidRDefault="10241FC3" w:rsidP="77065F7D">
      <w:pPr>
        <w:pStyle w:val="Prrafodelista"/>
        <w:numPr>
          <w:ilvl w:val="0"/>
          <w:numId w:val="7"/>
        </w:numPr>
        <w:spacing w:after="0" w:line="276" w:lineRule="auto"/>
        <w:ind w:left="426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IMPLEMENTACIÓN</w:t>
      </w:r>
    </w:p>
    <w:p w14:paraId="7CE38F3E" w14:textId="09A7C22D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El firmware del ESP32 está programado en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utilizando las librerías nativas machine,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network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y socket. El microcontrolador configura el pin GPIO como ADC con resolución de 12 bits y atenuación de 11dB para leer el rango completo de 0-3.3V del potenciómetro. El firmware establece un servidor TCP en el puerto 8080 y acepta conexiones entrantes de la aplicación cliente. La aplicación de escritorio está desarrollada en Python 3.x con PySide6 para la interfaz gráfica,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matplotlib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visualización de datos,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scikit-learn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regresión lineal y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openpyxl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exportación a Excel.</w:t>
      </w:r>
    </w:p>
    <w:p w14:paraId="3714B68E" w14:textId="2C31F0EC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7B8E95D" w14:textId="3033F43F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Las funciones que contiene este software son:</w:t>
      </w:r>
    </w:p>
    <w:p w14:paraId="4F34D39A" w14:textId="33616FE6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699D10E2" w14:textId="0F9A77FA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Lectura Analógica Continua: el ESP32 lee el potenciómetro conectado al GPIO con resolución de 12 bits (0-4095).</w:t>
      </w:r>
    </w:p>
    <w:p w14:paraId="60744527" w14:textId="0A86EF42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Conversión Angular: convierte valores ADC a ángulos usando la fórmula linear angle = (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adc_value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/ 4095.0) * 270.0 - 135.0.</w:t>
      </w:r>
    </w:p>
    <w:p w14:paraId="6B4AF858" w14:textId="03EEC914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Servidor TCP: establece comunicación por socket TCP en puerto 8080 para transmitir datos a la aplicación cliente.</w:t>
      </w:r>
    </w:p>
    <w:p w14:paraId="0D966350" w14:textId="7F45841E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lastRenderedPageBreak/>
        <w:t>Monitoreo en Tiempo Real: la aplicación cliente recibe datos continuamente y actualiza gráficas en tiempo real.</w:t>
      </w:r>
    </w:p>
    <w:p w14:paraId="5BC71A9B" w14:textId="2BEE5B04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Calibración por Regresión Lineal: permite al usuario establecer puntos de referencia para mejorar la precisión del sensor.</w:t>
      </w:r>
    </w:p>
    <w:p w14:paraId="4310CE64" w14:textId="76E4199E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Visualización Gráfica: muestra gráficos de líneas con datos históricos usando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matplotlib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integrado en PySide6.</w:t>
      </w:r>
    </w:p>
    <w:p w14:paraId="77DA1255" w14:textId="3D39DB8E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Exportación de Datos: genera archivos Excel (.xlsx) con datos tabulados, gráficos y metadatos de calibración.</w:t>
      </w:r>
    </w:p>
    <w:p w14:paraId="394A7F6E" w14:textId="5599D9A4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Filtrado Digital: aplica promedio móvil configurable para reducir ruido en las mediciones.</w:t>
      </w:r>
    </w:p>
    <w:p w14:paraId="68DF4160" w14:textId="388F25E9" w:rsidR="10241FC3" w:rsidRPr="00F77DA3" w:rsidRDefault="10241FC3" w:rsidP="77065F7D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Control de LED: permite encender/apagar el LED integrado del ESP32 como indicador visual desde la aplicación.</w:t>
      </w:r>
    </w:p>
    <w:p w14:paraId="14FF5993" w14:textId="01B5DB28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2F5B8E30" w14:textId="1D42122F" w:rsidR="10241FC3" w:rsidRPr="00F77DA3" w:rsidRDefault="10241FC3" w:rsidP="77065F7D">
      <w:pPr>
        <w:pStyle w:val="Prrafodelista"/>
        <w:numPr>
          <w:ilvl w:val="0"/>
          <w:numId w:val="7"/>
        </w:numPr>
        <w:spacing w:after="0" w:line="276" w:lineRule="auto"/>
        <w:ind w:left="426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VALIDACIÓN</w:t>
      </w:r>
    </w:p>
    <w:p w14:paraId="38CDBB58" w14:textId="6604CB29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La validación del software se llevó a cabo mediante pruebas de Funcionamiento, en las que se confirmó que el sistema integrado ESP32-Cliente es capaz de:</w:t>
      </w:r>
    </w:p>
    <w:p w14:paraId="64407D06" w14:textId="4DF98BD1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Establecer conexión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estable del ESP32 a la red local configurada en wifi_config.py.</w:t>
      </w:r>
    </w:p>
    <w:p w14:paraId="7ACBC5CA" w14:textId="21303AAA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Crear servidor TCP en puerto 8080 y aceptar conexiones entrantes de múltiples clientes.</w:t>
      </w:r>
    </w:p>
    <w:p w14:paraId="6E031AD8" w14:textId="6352D093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Leer valores analógicos del potenciómetro con resolución ADC de 12 bits (0-4095) de forma continua.</w:t>
      </w:r>
    </w:p>
    <w:p w14:paraId="177417BB" w14:textId="2BF05F7D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Convertir lecturas ADC a ángulos usando fórmula lineal con rango de -135° a +135° (270° total).</w:t>
      </w:r>
    </w:p>
    <w:p w14:paraId="40578C38" w14:textId="1EA509E1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Transmitir datos en tiempo real mediante sockets TCP sin pérdida significativa de paquetes.</w:t>
      </w:r>
    </w:p>
    <w:p w14:paraId="1BDD5BB5" w14:textId="2F8EDA00" w:rsidR="10241FC3" w:rsidRPr="00F77DA3" w:rsidRDefault="10241FC3" w:rsidP="77065F7D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Procesar algoritmos de regresión lineal en la aplicación cliente con coeficientes de determinación R² superiores a 0.95.</w:t>
      </w:r>
    </w:p>
    <w:p w14:paraId="73B7E89D" w14:textId="24521153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33231EF4" w14:textId="735F0C14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Asimismo, se verificó que la comunicación TCP entre el ESP32 y la aplicación cliente de escritorio mantiene estabilidad durante sesiones prolongadas de monitoreo, que la calibración por regresión lineal mejora la precisión del sensor reduciendo errores de linealidad a menos del 1%, y que la exportación de datos genera archivos Excel válidos con gráficos integrados para análisis posterior.</w:t>
      </w:r>
    </w:p>
    <w:p w14:paraId="4355A96F" w14:textId="3DFFA144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64AA7EF0" w14:textId="5C164697" w:rsidR="10241FC3" w:rsidRPr="00F77DA3" w:rsidRDefault="10241FC3" w:rsidP="77065F7D">
      <w:pPr>
        <w:pStyle w:val="Prrafodelista"/>
        <w:numPr>
          <w:ilvl w:val="0"/>
          <w:numId w:val="7"/>
        </w:numPr>
        <w:spacing w:after="0" w:line="276" w:lineRule="auto"/>
        <w:ind w:left="426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PLATAFORMA</w:t>
      </w:r>
    </w:p>
    <w:p w14:paraId="05E0C196" w14:textId="4BBD0A10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  <w:u w:val="single"/>
        </w:rPr>
        <w:t>Hardware:</w:t>
      </w:r>
    </w:p>
    <w:p w14:paraId="2297E94D" w14:textId="1719ED8E" w:rsidR="10241FC3" w:rsidRPr="00F77DA3" w:rsidRDefault="10241FC3" w:rsidP="77065F7D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ESP32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DevKit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V1: Microcontrolador de 32 bits con procesador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Xtensa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LX6 dual-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core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, equipado con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802.11b/g/n y Bluetooth integrados. Incluye múltiples pines GPIO con conversores ADC de 12 bits para lectura de </w:t>
      </w:r>
      <w:r w:rsidRPr="00F77DA3">
        <w:rPr>
          <w:rFonts w:ascii="Arial" w:eastAsia="Arial" w:hAnsi="Arial" w:cs="Arial"/>
          <w:color w:val="000000" w:themeColor="text1"/>
        </w:rPr>
        <w:lastRenderedPageBreak/>
        <w:t>sensores analógicos. El pin GPIO se utiliza específicamente para la lectura del potenciómetro.</w:t>
      </w:r>
    </w:p>
    <w:p w14:paraId="6AB02271" w14:textId="4E939A67" w:rsidR="10241FC3" w:rsidRPr="00F77DA3" w:rsidRDefault="10241FC3" w:rsidP="77065F7D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Potenciómetro Rotativo: Sensor de posición angular que varía su resistencia proporcionalmente al ángulo de rotación. Ofrece un rango mecánico típico de 270° con linealidad mejor que ±1%. Se conecta entre 3.3V, GND y la señal al GPIO 32.</w:t>
      </w:r>
    </w:p>
    <w:p w14:paraId="619BCDC3" w14:textId="34D08E41" w:rsidR="10241FC3" w:rsidRPr="00F77DA3" w:rsidRDefault="10241FC3" w:rsidP="77065F7D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>LED Integrado: LED incorporado en el ESP32 conectado al GPIO 2, utilizado como indicador visual de estado que puede controlarse remotamente desde la aplicación cliente.</w:t>
      </w:r>
    </w:p>
    <w:p w14:paraId="75C43A3D" w14:textId="39BB53C9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336C296" w14:textId="695CEFBE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  <w:u w:val="single"/>
        </w:rPr>
        <w:t>Software:</w:t>
      </w:r>
    </w:p>
    <w:p w14:paraId="47CB5A46" w14:textId="021E430F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Para el firmware del ESP32 se emplea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con las librerías nativas machine para control de hardware,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network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conectividad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, socket para comunicación TCP y time para temporizadores. El desarrollo y la carga del firmware se realizan utilizando entornos como Visual Studio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Code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(con extensiones para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) y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Thonny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, que facilitan la edición, depuración y transferencia de scripts al ESP32. La aplicación cliente se desarrolla en Python 3.x utilizando PySide6 para la interfaz gráfica moderna,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matplotlib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integrado con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FigureCanvasQTAgg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visualización científica de datos,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scikit-learn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algoritmos de regresión lineal,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openpyxl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exportación de reportes Excel y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numpy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procesamiento numérico eficiente.</w:t>
      </w:r>
    </w:p>
    <w:p w14:paraId="58329146" w14:textId="633F18C5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6550AE4D" w14:textId="2D0604A0" w:rsidR="10241FC3" w:rsidRPr="00F77DA3" w:rsidRDefault="10241FC3" w:rsidP="77065F7D">
      <w:pPr>
        <w:pStyle w:val="Prrafodelista"/>
        <w:numPr>
          <w:ilvl w:val="0"/>
          <w:numId w:val="7"/>
        </w:numPr>
        <w:spacing w:after="0" w:line="276" w:lineRule="auto"/>
        <w:ind w:left="426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b/>
          <w:bCs/>
          <w:color w:val="000000" w:themeColor="text1"/>
        </w:rPr>
        <w:t>AMBIENTE</w:t>
      </w:r>
    </w:p>
    <w:p w14:paraId="4EBF4303" w14:textId="471F2E62" w:rsidR="10241FC3" w:rsidRPr="00F77DA3" w:rsidRDefault="10241FC3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El sistema opera como una plataforma educativa distribuida para el aprendizaje de instrumentación y sistemas embebidos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IoT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. El ESP32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DevKit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V1 ejecuta firmware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MicroPython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que establece un servidor TCP en puerto 8080, lee continuamente el potenciómetro conectado al GPIO 32 con resolución ADC de 12 bits, convierte los valores (0-4095) a ángulos usando transformación lineal (-135° a +135°), y transmite los datos por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WiFi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a clientes conectados. La aplicación de escritorio desarrollada en Python actúa como cliente TCP, conectándose al ESP32 mediante su dirección IP local, recibiendo datos de forma asíncrona usando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QThread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evitar bloqueos de interfaz, procesando los datos mediante algoritmos de calibración por regresión lineal implementados con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scikit-learn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, y presentando visualizaciones interactivas en tiempo real con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matplotlib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. </w:t>
      </w:r>
    </w:p>
    <w:p w14:paraId="4758EC66" w14:textId="1FCF49EF" w:rsidR="77065F7D" w:rsidRPr="00F77DA3" w:rsidRDefault="77065F7D" w:rsidP="77065F7D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585E7299" w14:textId="0A87F4FB" w:rsidR="77065F7D" w:rsidRPr="00F77DA3" w:rsidRDefault="10241FC3" w:rsidP="00F77DA3">
      <w:pPr>
        <w:spacing w:after="0" w:line="276" w:lineRule="auto"/>
        <w:jc w:val="both"/>
        <w:rPr>
          <w:sz w:val="22"/>
          <w:szCs w:val="22"/>
        </w:rPr>
      </w:pPr>
      <w:r w:rsidRPr="00F77DA3">
        <w:rPr>
          <w:rFonts w:ascii="Arial" w:eastAsia="Arial" w:hAnsi="Arial" w:cs="Arial"/>
          <w:color w:val="000000" w:themeColor="text1"/>
        </w:rPr>
        <w:t xml:space="preserve">El sistema incluye funcionalidades avanzadas como calibración </w:t>
      </w:r>
      <w:proofErr w:type="spellStart"/>
      <w:r w:rsidRPr="00F77DA3">
        <w:rPr>
          <w:rFonts w:ascii="Arial" w:eastAsia="Arial" w:hAnsi="Arial" w:cs="Arial"/>
          <w:color w:val="000000" w:themeColor="text1"/>
        </w:rPr>
        <w:t>multipoint</w:t>
      </w:r>
      <w:proofErr w:type="spellEnd"/>
      <w:r w:rsidRPr="00F77DA3">
        <w:rPr>
          <w:rFonts w:ascii="Arial" w:eastAsia="Arial" w:hAnsi="Arial" w:cs="Arial"/>
          <w:color w:val="000000" w:themeColor="text1"/>
        </w:rPr>
        <w:t xml:space="preserve"> para mejorar precisión, exportación automática de datos a Excel con gráficos integrados, control remoto del LED indicador, y filtrado digital configurable, proporcionando una experiencia educativa completa que abarca desde conceptos básicos de sensores analógicos hasta técnicas avanzadas de procesamiento de señales y comunicaciones de red en sistemas embebidos.</w:t>
      </w:r>
    </w:p>
    <w:sectPr w:rsidR="77065F7D" w:rsidRPr="00F77DA3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448C" w14:textId="77777777" w:rsidR="00BF3895" w:rsidRDefault="00BF3895">
      <w:r>
        <w:separator/>
      </w:r>
    </w:p>
  </w:endnote>
  <w:endnote w:type="continuationSeparator" w:id="0">
    <w:p w14:paraId="26A57040" w14:textId="77777777" w:rsidR="00BF3895" w:rsidRDefault="00BF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76D2" w14:textId="77777777" w:rsidR="00BF3895" w:rsidRDefault="00BF3895">
      <w:r>
        <w:separator/>
      </w:r>
    </w:p>
  </w:footnote>
  <w:footnote w:type="continuationSeparator" w:id="0">
    <w:p w14:paraId="32B6A9E8" w14:textId="77777777" w:rsidR="00BF3895" w:rsidRDefault="00BF3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F44D"/>
    <w:multiLevelType w:val="hybridMultilevel"/>
    <w:tmpl w:val="CA62D070"/>
    <w:lvl w:ilvl="0" w:tplc="EE0CF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E7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83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2D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2A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20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67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C4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83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12197"/>
    <w:multiLevelType w:val="hybridMultilevel"/>
    <w:tmpl w:val="E6EA5C08"/>
    <w:lvl w:ilvl="0" w:tplc="3B940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A5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82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6C1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8F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E5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CE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65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C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DEC1A"/>
    <w:multiLevelType w:val="hybridMultilevel"/>
    <w:tmpl w:val="BE3234FC"/>
    <w:lvl w:ilvl="0" w:tplc="1F3A6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CC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5EC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EE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6EF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04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AD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C5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88E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845B"/>
    <w:multiLevelType w:val="hybridMultilevel"/>
    <w:tmpl w:val="B0D2F350"/>
    <w:lvl w:ilvl="0" w:tplc="F33C10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56CF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EC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C3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EE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C2D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80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A83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6EC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7D0A8"/>
    <w:multiLevelType w:val="hybridMultilevel"/>
    <w:tmpl w:val="79FE6A10"/>
    <w:lvl w:ilvl="0" w:tplc="641032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C60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3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6D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D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A3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E6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E9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4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63AB5"/>
    <w:multiLevelType w:val="hybridMultilevel"/>
    <w:tmpl w:val="4EC2E06E"/>
    <w:lvl w:ilvl="0" w:tplc="5D804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D74F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0C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E8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EB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C9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C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64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0B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AF603"/>
    <w:multiLevelType w:val="hybridMultilevel"/>
    <w:tmpl w:val="36B4F212"/>
    <w:lvl w:ilvl="0" w:tplc="510A7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AA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A7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A5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50A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CE4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A1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8C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AB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980637">
    <w:abstractNumId w:val="0"/>
  </w:num>
  <w:num w:numId="2" w16cid:durableId="224996036">
    <w:abstractNumId w:val="5"/>
  </w:num>
  <w:num w:numId="3" w16cid:durableId="714545935">
    <w:abstractNumId w:val="2"/>
  </w:num>
  <w:num w:numId="4" w16cid:durableId="1809087981">
    <w:abstractNumId w:val="4"/>
  </w:num>
  <w:num w:numId="5" w16cid:durableId="2027901136">
    <w:abstractNumId w:val="1"/>
  </w:num>
  <w:num w:numId="6" w16cid:durableId="1292252219">
    <w:abstractNumId w:val="3"/>
  </w:num>
  <w:num w:numId="7" w16cid:durableId="44767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A"/>
    <w:rsid w:val="002D4220"/>
    <w:rsid w:val="0038628F"/>
    <w:rsid w:val="004A1B73"/>
    <w:rsid w:val="00653ED3"/>
    <w:rsid w:val="008218D9"/>
    <w:rsid w:val="00B06DBC"/>
    <w:rsid w:val="00BF3895"/>
    <w:rsid w:val="00CE2F67"/>
    <w:rsid w:val="00E54D3A"/>
    <w:rsid w:val="00F77DA3"/>
    <w:rsid w:val="10241FC3"/>
    <w:rsid w:val="720B0E82"/>
    <w:rsid w:val="7706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4A85"/>
  <w15:docId w15:val="{11EB4E0F-D4F0-4C63-B05A-89332C9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Pr>
      <w:rFonts w:eastAsiaTheme="majorEastAsia" w:cstheme="majorBidi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color w:val="0F4761"/>
      <w:spacing w:val="5"/>
    </w:rPr>
  </w:style>
  <w:style w:type="paragraph" w:styleId="Encabezado">
    <w:name w:val="header"/>
    <w:basedOn w:val="Normal"/>
    <w:pPr>
      <w:spacing w:after="0" w:line="240" w:lineRule="auto"/>
    </w:pPr>
  </w:style>
  <w:style w:type="paragraph" w:styleId="Piedepgina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1066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18 Diaz</cp:lastModifiedBy>
  <cp:revision>7</cp:revision>
  <dcterms:created xsi:type="dcterms:W3CDTF">2025-08-28T17:42:00Z</dcterms:created>
  <dcterms:modified xsi:type="dcterms:W3CDTF">2025-09-12T13:23:00Z</dcterms:modified>
</cp:coreProperties>
</file>