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67C290" w14:textId="0CA6A8D2" w:rsidR="00BC58E8" w:rsidRPr="003E5142" w:rsidRDefault="00BC58E8" w:rsidP="282FAD99">
      <w:pPr>
        <w:spacing w:line="276" w:lineRule="auto"/>
        <w:jc w:val="center"/>
      </w:pPr>
      <w:r w:rsidRPr="003E5142">
        <w:t xml:space="preserve"> </w:t>
      </w:r>
      <w:r w:rsidR="185E9D39" w:rsidRPr="003E5142">
        <w:rPr>
          <w:rFonts w:ascii="Arial" w:eastAsia="Arial" w:hAnsi="Arial" w:cs="Arial"/>
          <w:b/>
          <w:bCs/>
        </w:rPr>
        <w:t>DESCRIPCIÓN DE LA OBRA</w:t>
      </w:r>
    </w:p>
    <w:p w14:paraId="04D918C3" w14:textId="4C0E6BE3" w:rsidR="282FAD99" w:rsidRPr="003E5142" w:rsidRDefault="185E9D39" w:rsidP="282FAD99">
      <w:pPr>
        <w:spacing w:line="276" w:lineRule="auto"/>
        <w:jc w:val="center"/>
      </w:pPr>
      <w:r w:rsidRPr="003E5142">
        <w:rPr>
          <w:rFonts w:ascii="Arial" w:eastAsia="Arial" w:hAnsi="Arial" w:cs="Arial"/>
          <w:b/>
          <w:bCs/>
        </w:rPr>
        <w:t>Software: SENSORA_INFRARED</w:t>
      </w:r>
    </w:p>
    <w:p w14:paraId="77CB9A9E" w14:textId="7B7752FE" w:rsidR="6708981F" w:rsidRPr="003E5142" w:rsidRDefault="6708981F" w:rsidP="6708981F">
      <w:pPr>
        <w:spacing w:line="276" w:lineRule="auto"/>
        <w:jc w:val="center"/>
        <w:rPr>
          <w:rFonts w:ascii="Arial" w:eastAsia="Arial" w:hAnsi="Arial" w:cs="Arial"/>
          <w:b/>
          <w:bCs/>
        </w:rPr>
      </w:pPr>
    </w:p>
    <w:p w14:paraId="0F4BDD45" w14:textId="745CE18F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El software </w:t>
      </w:r>
      <w:r w:rsidRPr="003E5142">
        <w:rPr>
          <w:rFonts w:ascii="Arial" w:eastAsia="Arial" w:hAnsi="Arial" w:cs="Arial"/>
          <w:b/>
          <w:bCs/>
        </w:rPr>
        <w:t>SENSORA_INFRARED</w:t>
      </w:r>
      <w:r w:rsidRPr="003E5142">
        <w:rPr>
          <w:rFonts w:ascii="Arial" w:eastAsia="Arial" w:hAnsi="Arial" w:cs="Arial"/>
        </w:rPr>
        <w:t xml:space="preserve"> controla y hace parte de un módulo educativo especializado del ecosistema "</w:t>
      </w:r>
      <w:proofErr w:type="spellStart"/>
      <w:r w:rsidRPr="003E5142">
        <w:rPr>
          <w:rFonts w:ascii="Arial" w:eastAsia="Arial" w:hAnsi="Arial" w:cs="Arial"/>
        </w:rPr>
        <w:t>SensoraCore</w:t>
      </w:r>
      <w:proofErr w:type="spellEnd"/>
      <w:r w:rsidRPr="003E5142">
        <w:rPr>
          <w:rFonts w:ascii="Arial" w:eastAsia="Arial" w:hAnsi="Arial" w:cs="Arial"/>
        </w:rPr>
        <w:t xml:space="preserve">". Fue diseñado para la detección de proximidad por infrarrojo mediante sensor E18 D80NK conectado al ESP32 </w:t>
      </w:r>
      <w:proofErr w:type="spellStart"/>
      <w:r w:rsidRPr="003E5142">
        <w:rPr>
          <w:rFonts w:ascii="Arial" w:eastAsia="Arial" w:hAnsi="Arial" w:cs="Arial"/>
        </w:rPr>
        <w:t>DevKit</w:t>
      </w:r>
      <w:proofErr w:type="spellEnd"/>
      <w:r w:rsidRPr="003E5142">
        <w:rPr>
          <w:rFonts w:ascii="Arial" w:eastAsia="Arial" w:hAnsi="Arial" w:cs="Arial"/>
        </w:rPr>
        <w:t xml:space="preserve"> V1. A través de esta plataforma, el ESP32 ejecuta firmware en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 que lee el estado digital del sensor conectado al pin GPIO D25 y los transmite mediante socket TCP a través de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 xml:space="preserve"> usando el protocolo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>_IR". La interacción con el sistema se realiza mediante una aplicación de escritorio desarrollada en Python con PySide6 que actúa como cliente TCP para recibir y procesar los estados digitales ON/OFF del sensor infrarrojo, proporcionando monitoreo en tiempo real con retroalimentación visual inmediata.</w:t>
      </w:r>
    </w:p>
    <w:p w14:paraId="28598EED" w14:textId="25835E37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  </w:t>
      </w:r>
    </w:p>
    <w:p w14:paraId="04DC5234" w14:textId="768CC1C6" w:rsidR="185E9D39" w:rsidRPr="003E5142" w:rsidRDefault="185E9D39" w:rsidP="282FAD99">
      <w:pPr>
        <w:pStyle w:val="Prrafodelista"/>
        <w:numPr>
          <w:ilvl w:val="0"/>
          <w:numId w:val="11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3E5142">
        <w:rPr>
          <w:rFonts w:ascii="Arial" w:eastAsia="Arial" w:hAnsi="Arial" w:cs="Arial"/>
          <w:b/>
          <w:bCs/>
        </w:rPr>
        <w:t>DISEÑO</w:t>
      </w:r>
    </w:p>
    <w:p w14:paraId="535042A3" w14:textId="5E09F7C8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El sistema se basa en una arquitectura cliente-servidor distribuida donde el ESP32 actúa como servidor TCP de estados digitales y la aplicación de escritorio como cliente especializado en detección infrarroja. El ESP32 </w:t>
      </w:r>
      <w:proofErr w:type="spellStart"/>
      <w:r w:rsidRPr="003E5142">
        <w:rPr>
          <w:rFonts w:ascii="Arial" w:eastAsia="Arial" w:hAnsi="Arial" w:cs="Arial"/>
        </w:rPr>
        <w:t>DevKit</w:t>
      </w:r>
      <w:proofErr w:type="spellEnd"/>
      <w:r w:rsidRPr="003E5142">
        <w:rPr>
          <w:rFonts w:ascii="Arial" w:eastAsia="Arial" w:hAnsi="Arial" w:cs="Arial"/>
        </w:rPr>
        <w:t xml:space="preserve"> V1 ejecuta un firmware desarrollado en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 que lee continuamente el pin digital GPIO D25 donde se conecta el sensor E18 D80NK con alimentación dual (3.3V para lógica y 5V-12V para sensor). El microcontrolador procesa las señales digitales del sensor fotoeléctrico reflectivo y transmite estos estados mediante sockets TCP por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 xml:space="preserve"> usando el protocolo especializado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_IR". La aplicación cliente, desarrollada en Python con PySide6, se conecta al ESP32, recibe los estados digitales en tiempo real usando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 para operación no bloqueante, los procesa como señales ON/OFF y los visualiza con retroalimentación visual educativa.</w:t>
      </w:r>
    </w:p>
    <w:p w14:paraId="477A4C3C" w14:textId="63BB0141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La arquitectura implementa capa de </w:t>
      </w:r>
      <w:proofErr w:type="spellStart"/>
      <w:r w:rsidRPr="003E5142">
        <w:rPr>
          <w:rFonts w:ascii="Arial" w:eastAsia="Arial" w:hAnsi="Arial" w:cs="Arial"/>
        </w:rPr>
        <w:t>sensado</w:t>
      </w:r>
      <w:proofErr w:type="spellEnd"/>
      <w:r w:rsidRPr="003E5142">
        <w:rPr>
          <w:rFonts w:ascii="Arial" w:eastAsia="Arial" w:hAnsi="Arial" w:cs="Arial"/>
        </w:rPr>
        <w:t xml:space="preserve"> con sensor E18 D80NK como elemento principal de detección infrarroja y principio fotoeléctrico reflectivo, capa de adquisición con ESP32 como unidad de procesamiento y GPIO digital D25 para lectura de estado, y capa de visualización con aplicación de escritorio proporcionando información técnica educativa e interfaz interactiva.</w:t>
      </w:r>
    </w:p>
    <w:p w14:paraId="74C320F0" w14:textId="0797A045" w:rsidR="282FAD99" w:rsidRPr="003E5142" w:rsidRDefault="282FAD99" w:rsidP="282FAD99">
      <w:pPr>
        <w:spacing w:line="276" w:lineRule="auto"/>
        <w:jc w:val="both"/>
        <w:rPr>
          <w:rFonts w:ascii="Arial" w:eastAsia="Arial" w:hAnsi="Arial" w:cs="Arial"/>
        </w:rPr>
      </w:pPr>
    </w:p>
    <w:p w14:paraId="54F379A2" w14:textId="04B05A11" w:rsidR="185E9D39" w:rsidRPr="003E5142" w:rsidRDefault="185E9D39" w:rsidP="282FAD99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 w:rsidRPr="003E5142">
        <w:rPr>
          <w:rFonts w:ascii="Arial" w:eastAsia="Arial" w:hAnsi="Arial" w:cs="Arial"/>
          <w:b/>
          <w:bCs/>
        </w:rPr>
        <w:t>IMPLEMENTACIÓN</w:t>
      </w:r>
    </w:p>
    <w:p w14:paraId="30C23AFB" w14:textId="02D32E18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El firmware del ESP32 está programado en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 utilizando las librerías nativas machine, </w:t>
      </w:r>
      <w:proofErr w:type="spellStart"/>
      <w:r w:rsidRPr="003E5142">
        <w:rPr>
          <w:rFonts w:ascii="Arial" w:eastAsia="Arial" w:hAnsi="Arial" w:cs="Arial"/>
        </w:rPr>
        <w:t>network</w:t>
      </w:r>
      <w:proofErr w:type="spellEnd"/>
      <w:r w:rsidRPr="003E5142">
        <w:rPr>
          <w:rFonts w:ascii="Arial" w:eastAsia="Arial" w:hAnsi="Arial" w:cs="Arial"/>
        </w:rPr>
        <w:t xml:space="preserve"> y socket. El microcontrolador configura el pin GPIO D25 </w:t>
      </w:r>
      <w:r w:rsidRPr="003E5142">
        <w:rPr>
          <w:rFonts w:ascii="Arial" w:eastAsia="Arial" w:hAnsi="Arial" w:cs="Arial"/>
        </w:rPr>
        <w:lastRenderedPageBreak/>
        <w:t>como entrada digital para leer las señales del sensor E18 D80NK, manejando la alimentación dual necesaria (3.3V para lógica del ESP32 y 5V-12V para el sensor infrarrojo). El firmware establece un servidor TCP en el puerto 8080 y acepta conexiones mediante el protocolo especializado donde el cliente envía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 y el servidor responde "DISTANCIA_IR_OK". La aplicación de escritorio está desarrollada en Python 3.x con PySide6 para la interfaz gráfica, </w:t>
      </w:r>
      <w:proofErr w:type="spellStart"/>
      <w:r w:rsidRPr="003E5142">
        <w:rPr>
          <w:rFonts w:ascii="Arial" w:eastAsia="Arial" w:hAnsi="Arial" w:cs="Arial"/>
        </w:rPr>
        <w:t>QThread</w:t>
      </w:r>
      <w:proofErr w:type="spellEnd"/>
      <w:r w:rsidRPr="003E5142">
        <w:rPr>
          <w:rFonts w:ascii="Arial" w:eastAsia="Arial" w:hAnsi="Arial" w:cs="Arial"/>
        </w:rPr>
        <w:t xml:space="preserve"> para comunicación asíncrona mediante la clase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, y manejo de señales digitales </w:t>
      </w:r>
      <w:proofErr w:type="spellStart"/>
      <w:r w:rsidRPr="003E5142">
        <w:rPr>
          <w:rFonts w:ascii="Arial" w:eastAsia="Arial" w:hAnsi="Arial" w:cs="Arial"/>
        </w:rPr>
        <w:t>Signal</w:t>
      </w:r>
      <w:proofErr w:type="spellEnd"/>
      <w:r w:rsidRPr="003E5142">
        <w:rPr>
          <w:rFonts w:ascii="Arial" w:eastAsia="Arial" w:hAnsi="Arial" w:cs="Arial"/>
        </w:rPr>
        <w:t>(</w:t>
      </w:r>
      <w:proofErr w:type="spellStart"/>
      <w:r w:rsidRPr="003E5142">
        <w:rPr>
          <w:rFonts w:ascii="Arial" w:eastAsia="Arial" w:hAnsi="Arial" w:cs="Arial"/>
        </w:rPr>
        <w:t>bool</w:t>
      </w:r>
      <w:proofErr w:type="spellEnd"/>
      <w:r w:rsidRPr="003E5142">
        <w:rPr>
          <w:rFonts w:ascii="Arial" w:eastAsia="Arial" w:hAnsi="Arial" w:cs="Arial"/>
        </w:rPr>
        <w:t>) para estados del sensor.</w:t>
      </w:r>
    </w:p>
    <w:p w14:paraId="4420E2F4" w14:textId="7B54902E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>Las funciones que contiene este software son:</w:t>
      </w:r>
    </w:p>
    <w:p w14:paraId="35CF4CA7" w14:textId="3D57F540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Lectura Digital Continua: el ESP32 lee el sensor E18 D80NK conectado al GPIO D25 con lógica digital compatible TTL/CMOS.</w:t>
      </w:r>
    </w:p>
    <w:p w14:paraId="6B3EB8ED" w14:textId="70064256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Detección de Proximidad Infrarroja: procesa señales del sensor fotoeléctrico reflectivo con rango operativo de 3cm a 80cm ajustable mecánicamente.</w:t>
      </w:r>
    </w:p>
    <w:p w14:paraId="07880ACF" w14:textId="406E8A0E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Protocolo TCP Especializado: establece comunicación mediante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 con </w:t>
      </w:r>
      <w:proofErr w:type="spellStart"/>
      <w:r w:rsidRPr="003E5142">
        <w:rPr>
          <w:rFonts w:ascii="Arial" w:eastAsia="Arial" w:hAnsi="Arial" w:cs="Arial"/>
        </w:rPr>
        <w:t>handshake</w:t>
      </w:r>
      <w:proofErr w:type="spellEnd"/>
      <w:r w:rsidRPr="003E5142">
        <w:rPr>
          <w:rFonts w:ascii="Arial" w:eastAsia="Arial" w:hAnsi="Arial" w:cs="Arial"/>
        </w:rPr>
        <w:t xml:space="preserve"> "DISTANCIA_IR_OK" para verificación de conexión.</w:t>
      </w:r>
    </w:p>
    <w:p w14:paraId="1186CADD" w14:textId="2F2F77B1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Transmisión de Estados Digitales: envía "</w:t>
      </w:r>
      <w:proofErr w:type="spellStart"/>
      <w:r w:rsidRPr="003E5142">
        <w:rPr>
          <w:rFonts w:ascii="Arial" w:eastAsia="Arial" w:hAnsi="Arial" w:cs="Arial"/>
        </w:rPr>
        <w:t>IR_</w:t>
      </w:r>
      <w:proofErr w:type="gramStart"/>
      <w:r w:rsidRPr="003E5142">
        <w:rPr>
          <w:rFonts w:ascii="Arial" w:eastAsia="Arial" w:hAnsi="Arial" w:cs="Arial"/>
        </w:rPr>
        <w:t>DIGITAL:True</w:t>
      </w:r>
      <w:proofErr w:type="spellEnd"/>
      <w:proofErr w:type="gramEnd"/>
      <w:r w:rsidRPr="003E5142">
        <w:rPr>
          <w:rFonts w:ascii="Arial" w:eastAsia="Arial" w:hAnsi="Arial" w:cs="Arial"/>
        </w:rPr>
        <w:t>" cuando detecta objeto e "</w:t>
      </w:r>
      <w:proofErr w:type="spellStart"/>
      <w:r w:rsidRPr="003E5142">
        <w:rPr>
          <w:rFonts w:ascii="Arial" w:eastAsia="Arial" w:hAnsi="Arial" w:cs="Arial"/>
        </w:rPr>
        <w:t>IR_</w:t>
      </w:r>
      <w:proofErr w:type="gramStart"/>
      <w:r w:rsidRPr="003E5142">
        <w:rPr>
          <w:rFonts w:ascii="Arial" w:eastAsia="Arial" w:hAnsi="Arial" w:cs="Arial"/>
        </w:rPr>
        <w:t>DIGITAL:False</w:t>
      </w:r>
      <w:proofErr w:type="spellEnd"/>
      <w:proofErr w:type="gramEnd"/>
      <w:r w:rsidRPr="003E5142">
        <w:rPr>
          <w:rFonts w:ascii="Arial" w:eastAsia="Arial" w:hAnsi="Arial" w:cs="Arial"/>
        </w:rPr>
        <w:t>" cuando no detecta.</w:t>
      </w:r>
    </w:p>
    <w:p w14:paraId="7E37ABAA" w14:textId="7BB127E8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Monitoreo en Tiempo Real: la aplicación cliente recibe estados continuamente usando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 no bloqueante y actualiza visualización inmediata.</w:t>
      </w:r>
    </w:p>
    <w:p w14:paraId="349EA74C" w14:textId="51B3DC32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Retroalimentación Visual Educativa: muestra estados ON/OFF con indicadores visuales claros para comprensión de principios optoelectrónicos.</w:t>
      </w:r>
    </w:p>
    <w:p w14:paraId="19F76D42" w14:textId="73176823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Manejo de Conexión Robusta: implementa </w:t>
      </w:r>
      <w:proofErr w:type="spellStart"/>
      <w:r w:rsidRPr="003E5142">
        <w:rPr>
          <w:rFonts w:ascii="Arial" w:eastAsia="Arial" w:hAnsi="Arial" w:cs="Arial"/>
        </w:rPr>
        <w:t>timeout</w:t>
      </w:r>
      <w:proofErr w:type="spellEnd"/>
      <w:r w:rsidRPr="003E5142">
        <w:rPr>
          <w:rFonts w:ascii="Arial" w:eastAsia="Arial" w:hAnsi="Arial" w:cs="Arial"/>
        </w:rPr>
        <w:t xml:space="preserve"> configurado, reconexión automática y </w:t>
      </w:r>
      <w:proofErr w:type="spellStart"/>
      <w:r w:rsidRPr="003E5142">
        <w:rPr>
          <w:rFonts w:ascii="Arial" w:eastAsia="Arial" w:hAnsi="Arial" w:cs="Arial"/>
        </w:rPr>
        <w:t>cleanup</w:t>
      </w:r>
      <w:proofErr w:type="spellEnd"/>
      <w:r w:rsidRPr="003E5142">
        <w:rPr>
          <w:rFonts w:ascii="Arial" w:eastAsia="Arial" w:hAnsi="Arial" w:cs="Arial"/>
        </w:rPr>
        <w:t xml:space="preserve"> garantizado para estabilidad.</w:t>
      </w:r>
    </w:p>
    <w:p w14:paraId="329BB897" w14:textId="2DEB11A7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Control de LED: permite encender/apagar el LED integrado del ESP32 como indicador visual desde la aplicación.</w:t>
      </w:r>
    </w:p>
    <w:p w14:paraId="28C497A2" w14:textId="3E250CC8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Información Técnica Educativa: proporciona datos sobre principios de radiación infrarroja, sensores fotoeléctricos y sistemas digitales.</w:t>
      </w:r>
    </w:p>
    <w:p w14:paraId="6CCB62FB" w14:textId="3164D36C" w:rsidR="185E9D39" w:rsidRPr="003E5142" w:rsidRDefault="185E9D39" w:rsidP="282FAD99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Terminación Controlada: cliente envía "STOP" y servidor cierra conexión </w:t>
      </w:r>
      <w:proofErr w:type="spellStart"/>
      <w:r w:rsidRPr="003E5142">
        <w:rPr>
          <w:rFonts w:ascii="Arial" w:eastAsia="Arial" w:hAnsi="Arial" w:cs="Arial"/>
        </w:rPr>
        <w:t>gracefully</w:t>
      </w:r>
      <w:proofErr w:type="spellEnd"/>
      <w:r w:rsidRPr="003E5142">
        <w:rPr>
          <w:rFonts w:ascii="Arial" w:eastAsia="Arial" w:hAnsi="Arial" w:cs="Arial"/>
        </w:rPr>
        <w:t xml:space="preserve"> para finalización limpia.</w:t>
      </w:r>
    </w:p>
    <w:p w14:paraId="4D31F440" w14:textId="7D7F84CF" w:rsidR="185E9D39" w:rsidRPr="003E5142" w:rsidRDefault="185E9D39" w:rsidP="282FAD99">
      <w:pPr>
        <w:spacing w:line="276" w:lineRule="auto"/>
        <w:ind w:left="720"/>
        <w:jc w:val="both"/>
      </w:pPr>
      <w:r w:rsidRPr="003E5142">
        <w:rPr>
          <w:rFonts w:ascii="Arial" w:eastAsia="Arial" w:hAnsi="Arial" w:cs="Arial"/>
        </w:rPr>
        <w:t xml:space="preserve"> </w:t>
      </w:r>
    </w:p>
    <w:p w14:paraId="5A6AAF73" w14:textId="741D22E0" w:rsidR="185E9D39" w:rsidRPr="003E5142" w:rsidRDefault="185E9D39" w:rsidP="282FAD99">
      <w:pPr>
        <w:pStyle w:val="Prrafodelista"/>
        <w:numPr>
          <w:ilvl w:val="0"/>
          <w:numId w:val="8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3E5142">
        <w:rPr>
          <w:rFonts w:ascii="Arial" w:eastAsia="Arial" w:hAnsi="Arial" w:cs="Arial"/>
          <w:b/>
          <w:bCs/>
        </w:rPr>
        <w:t>VALIDACIÓN</w:t>
      </w:r>
    </w:p>
    <w:p w14:paraId="3C100455" w14:textId="4F851178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>La validación del software se llevó a cabo mediante pruebas especializadas de detección infrarroja, en las que se confirmó que el sistema integrado ESP32-Cliente es capaz de:</w:t>
      </w:r>
    </w:p>
    <w:p w14:paraId="173E2F30" w14:textId="77A4DA8C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Establecer conexión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 xml:space="preserve"> estable del ESP32 a la red local configurada en wifi_config.py.</w:t>
      </w:r>
    </w:p>
    <w:p w14:paraId="1FF94ABD" w14:textId="18CBCFC5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lastRenderedPageBreak/>
        <w:t>Crear servidor TCP en puerto 8080 y aceptar conexiones mediante protocolo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 con </w:t>
      </w:r>
      <w:proofErr w:type="spellStart"/>
      <w:r w:rsidRPr="003E5142">
        <w:rPr>
          <w:rFonts w:ascii="Arial" w:eastAsia="Arial" w:hAnsi="Arial" w:cs="Arial"/>
        </w:rPr>
        <w:t>handshake</w:t>
      </w:r>
      <w:proofErr w:type="spellEnd"/>
      <w:r w:rsidRPr="003E5142">
        <w:rPr>
          <w:rFonts w:ascii="Arial" w:eastAsia="Arial" w:hAnsi="Arial" w:cs="Arial"/>
        </w:rPr>
        <w:t xml:space="preserve"> "DISTANCIA_IR_OK".</w:t>
      </w:r>
    </w:p>
    <w:p w14:paraId="4DA6C6F8" w14:textId="2D122E06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Leer estados digitales del sensor E18 D80NK conectado al GPIO D25 de forma continua y estable.</w:t>
      </w:r>
    </w:p>
    <w:p w14:paraId="56C5250D" w14:textId="7270DC85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Procesar señales del sensor fotoeléctrico reflectivo con detección precisa en rango de 3cm a 80cm.</w:t>
      </w:r>
    </w:p>
    <w:p w14:paraId="3A16F110" w14:textId="330A033C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Manejar alimentación dual (3.3V lógica + 5V-12V sensor) para operación estable del sensor infrarrojo.</w:t>
      </w:r>
    </w:p>
    <w:p w14:paraId="64CE4396" w14:textId="30824177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Transmitir estados digitales en tiempo real mediante sockets TCP con formato "</w:t>
      </w:r>
      <w:proofErr w:type="spellStart"/>
      <w:r w:rsidRPr="003E5142">
        <w:rPr>
          <w:rFonts w:ascii="Arial" w:eastAsia="Arial" w:hAnsi="Arial" w:cs="Arial"/>
        </w:rPr>
        <w:t>IR_</w:t>
      </w:r>
      <w:proofErr w:type="gramStart"/>
      <w:r w:rsidRPr="003E5142">
        <w:rPr>
          <w:rFonts w:ascii="Arial" w:eastAsia="Arial" w:hAnsi="Arial" w:cs="Arial"/>
        </w:rPr>
        <w:t>DIGITAL:True</w:t>
      </w:r>
      <w:proofErr w:type="spellEnd"/>
      <w:proofErr w:type="gramEnd"/>
      <w:r w:rsidRPr="003E5142">
        <w:rPr>
          <w:rFonts w:ascii="Arial" w:eastAsia="Arial" w:hAnsi="Arial" w:cs="Arial"/>
        </w:rPr>
        <w:t>/False" sin pérdida de datos.</w:t>
      </w:r>
    </w:p>
    <w:p w14:paraId="1721D49A" w14:textId="293911F5" w:rsidR="185E9D39" w:rsidRPr="003E5142" w:rsidRDefault="185E9D39" w:rsidP="282FAD99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Procesar comunicación asíncrona mediante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 sin bloqueos de interfaz durante sesiones prolongadas.</w:t>
      </w:r>
    </w:p>
    <w:p w14:paraId="06E948BC" w14:textId="0AC6E8C2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Asimismo, se verificó que la comunicación TCP entre el ESP32 y la aplicación cliente mantiene estabilidad durante sesiones prolongadas de monitoreo infrarrojo, que la detección de proximidad responde consistentemente a objetos en el rango especificado, que el </w:t>
      </w:r>
      <w:proofErr w:type="spellStart"/>
      <w:r w:rsidRPr="003E5142">
        <w:rPr>
          <w:rFonts w:ascii="Arial" w:eastAsia="Arial" w:hAnsi="Arial" w:cs="Arial"/>
        </w:rPr>
        <w:t>handshake</w:t>
      </w:r>
      <w:proofErr w:type="spellEnd"/>
      <w:r w:rsidRPr="003E5142">
        <w:rPr>
          <w:rFonts w:ascii="Arial" w:eastAsia="Arial" w:hAnsi="Arial" w:cs="Arial"/>
        </w:rPr>
        <w:t xml:space="preserve"> de protocolo especializado funciona correctamente para verificación de conexión, que el manejo de errores y reconexión automática mantienen robustez del sistema, y que la terminación controlada con comando "STOP" garantiza cierre limpio de conexiones.</w:t>
      </w:r>
    </w:p>
    <w:p w14:paraId="5620DF69" w14:textId="418B843A" w:rsidR="282FAD99" w:rsidRPr="003E5142" w:rsidRDefault="282FAD99" w:rsidP="282FAD99">
      <w:pPr>
        <w:spacing w:line="276" w:lineRule="auto"/>
        <w:jc w:val="both"/>
        <w:rPr>
          <w:rFonts w:ascii="Arial" w:eastAsia="Arial" w:hAnsi="Arial" w:cs="Arial"/>
        </w:rPr>
      </w:pPr>
    </w:p>
    <w:p w14:paraId="5FD4CBFB" w14:textId="2E6B72E3" w:rsidR="185E9D39" w:rsidRPr="003E5142" w:rsidRDefault="185E9D39" w:rsidP="282FAD99">
      <w:pPr>
        <w:pStyle w:val="Prrafodelista"/>
        <w:numPr>
          <w:ilvl w:val="0"/>
          <w:numId w:val="3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3E5142">
        <w:rPr>
          <w:rFonts w:ascii="Arial" w:eastAsia="Arial" w:hAnsi="Arial" w:cs="Arial"/>
          <w:b/>
          <w:bCs/>
        </w:rPr>
        <w:t>PLATAFORMA</w:t>
      </w:r>
    </w:p>
    <w:p w14:paraId="5A8219B8" w14:textId="030E85D3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  <w:u w:val="single"/>
        </w:rPr>
        <w:t>Hardware:</w:t>
      </w:r>
    </w:p>
    <w:p w14:paraId="06AD5F5F" w14:textId="3CFAD601" w:rsidR="185E9D39" w:rsidRPr="003E5142" w:rsidRDefault="185E9D39" w:rsidP="282FAD99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 xml:space="preserve">ESP32 </w:t>
      </w:r>
      <w:proofErr w:type="spellStart"/>
      <w:r w:rsidRPr="003E5142">
        <w:rPr>
          <w:rFonts w:ascii="Arial" w:eastAsia="Arial" w:hAnsi="Arial" w:cs="Arial"/>
        </w:rPr>
        <w:t>DevKit</w:t>
      </w:r>
      <w:proofErr w:type="spellEnd"/>
      <w:r w:rsidRPr="003E5142">
        <w:rPr>
          <w:rFonts w:ascii="Arial" w:eastAsia="Arial" w:hAnsi="Arial" w:cs="Arial"/>
        </w:rPr>
        <w:t xml:space="preserve"> V1: Microcontrolador de 32 bits con procesador dual-</w:t>
      </w:r>
      <w:proofErr w:type="spellStart"/>
      <w:r w:rsidRPr="003E5142">
        <w:rPr>
          <w:rFonts w:ascii="Arial" w:eastAsia="Arial" w:hAnsi="Arial" w:cs="Arial"/>
        </w:rPr>
        <w:t>core</w:t>
      </w:r>
      <w:proofErr w:type="spellEnd"/>
      <w:r w:rsidRPr="003E5142">
        <w:rPr>
          <w:rFonts w:ascii="Arial" w:eastAsia="Arial" w:hAnsi="Arial" w:cs="Arial"/>
        </w:rPr>
        <w:t xml:space="preserve"> </w:t>
      </w:r>
      <w:proofErr w:type="spellStart"/>
      <w:r w:rsidRPr="003E5142">
        <w:rPr>
          <w:rFonts w:ascii="Arial" w:eastAsia="Arial" w:hAnsi="Arial" w:cs="Arial"/>
        </w:rPr>
        <w:t>Tensilica</w:t>
      </w:r>
      <w:proofErr w:type="spellEnd"/>
      <w:r w:rsidRPr="003E5142">
        <w:rPr>
          <w:rFonts w:ascii="Arial" w:eastAsia="Arial" w:hAnsi="Arial" w:cs="Arial"/>
        </w:rPr>
        <w:t xml:space="preserve"> </w:t>
      </w:r>
      <w:proofErr w:type="spellStart"/>
      <w:r w:rsidRPr="003E5142">
        <w:rPr>
          <w:rFonts w:ascii="Arial" w:eastAsia="Arial" w:hAnsi="Arial" w:cs="Arial"/>
        </w:rPr>
        <w:t>Xtensa</w:t>
      </w:r>
      <w:proofErr w:type="spellEnd"/>
      <w:r w:rsidRPr="003E5142">
        <w:rPr>
          <w:rFonts w:ascii="Arial" w:eastAsia="Arial" w:hAnsi="Arial" w:cs="Arial"/>
        </w:rPr>
        <w:t xml:space="preserve"> LX6 a 240MHz, equipado con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 xml:space="preserve"> 802.11b/g/n integrado y 520KB SRAM con 4MB Flash mínimo. Incluye 34 pines GPIO digitales, utilizándose específicamente el pin D25 como entrada digital para lectura del sensor infrarrojo con alimentación de 5V vía USB o fuente externa regulada.</w:t>
      </w:r>
    </w:p>
    <w:p w14:paraId="67B1C542" w14:textId="0F2035B8" w:rsidR="185E9D39" w:rsidRPr="003E5142" w:rsidRDefault="185E9D39" w:rsidP="282FAD99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Sensor E18 D80NK: Sensor fotoeléctrico infrarrojo reflectivo con principio de emisión infrarroja y detección de reflexión. Ofrece rango operativo de 3cm a 80cm ajustable mecánicamente mediante tornillo de precisión, salida digital NPN compatible con lógica TTL/CMOS, alimentación de 5V-12V DC con consumo menor a 25mA, y construcción de carcasa metálica M18x1 con grado de protección IP67 para ambientes industriales.</w:t>
      </w:r>
    </w:p>
    <w:p w14:paraId="6567B5B7" w14:textId="4F18A476" w:rsidR="185E9D39" w:rsidRPr="003E5142" w:rsidRDefault="185E9D39" w:rsidP="282FAD99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Sistema de Alimentación Dual: Configuración que proporciona 3.3V para lógica del ESP32 y 5V-12V para operación del sensor infrarrojo, garantizando compatibilidad entre dispositivos y funcionamiento estable.</w:t>
      </w:r>
    </w:p>
    <w:p w14:paraId="48946AF8" w14:textId="648522EB" w:rsidR="185E9D39" w:rsidRPr="003E5142" w:rsidRDefault="185E9D39" w:rsidP="282FAD99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3E5142">
        <w:rPr>
          <w:rFonts w:ascii="Arial" w:eastAsia="Arial" w:hAnsi="Arial" w:cs="Arial"/>
        </w:rPr>
        <w:t>LED Integrado: LED incorporado en el ESP32 conectado al GPIO 2, utilizado como indicador visual de estado que puede controlarse remotamente desde la aplicación cliente.</w:t>
      </w:r>
    </w:p>
    <w:p w14:paraId="3632E666" w14:textId="32625714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  <w:u w:val="single"/>
        </w:rPr>
        <w:lastRenderedPageBreak/>
        <w:t>Software:</w:t>
      </w:r>
    </w:p>
    <w:p w14:paraId="786CB11E" w14:textId="02D5A79D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Para el firmware del ESP32 se emplea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 con las librerías nativas machine para control de GPIO digital, </w:t>
      </w:r>
      <w:proofErr w:type="spellStart"/>
      <w:r w:rsidRPr="003E5142">
        <w:rPr>
          <w:rFonts w:ascii="Arial" w:eastAsia="Arial" w:hAnsi="Arial" w:cs="Arial"/>
        </w:rPr>
        <w:t>network</w:t>
      </w:r>
      <w:proofErr w:type="spellEnd"/>
      <w:r w:rsidRPr="003E5142">
        <w:rPr>
          <w:rFonts w:ascii="Arial" w:eastAsia="Arial" w:hAnsi="Arial" w:cs="Arial"/>
        </w:rPr>
        <w:t xml:space="preserve"> para conectividad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>, socket para comunicación TCP con protocolo especializado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 y time para temporizadores. El desarrollo y la carga del firmware se realizan utilizando entornos como Visual Studio </w:t>
      </w:r>
      <w:proofErr w:type="spellStart"/>
      <w:r w:rsidRPr="003E5142">
        <w:rPr>
          <w:rFonts w:ascii="Arial" w:eastAsia="Arial" w:hAnsi="Arial" w:cs="Arial"/>
        </w:rPr>
        <w:t>Code</w:t>
      </w:r>
      <w:proofErr w:type="spellEnd"/>
      <w:r w:rsidRPr="003E5142">
        <w:rPr>
          <w:rFonts w:ascii="Arial" w:eastAsia="Arial" w:hAnsi="Arial" w:cs="Arial"/>
        </w:rPr>
        <w:t xml:space="preserve"> (con extensiones para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) y </w:t>
      </w:r>
      <w:proofErr w:type="spellStart"/>
      <w:r w:rsidRPr="003E5142">
        <w:rPr>
          <w:rFonts w:ascii="Arial" w:eastAsia="Arial" w:hAnsi="Arial" w:cs="Arial"/>
        </w:rPr>
        <w:t>Thonny</w:t>
      </w:r>
      <w:proofErr w:type="spellEnd"/>
      <w:r w:rsidRPr="003E5142">
        <w:rPr>
          <w:rFonts w:ascii="Arial" w:eastAsia="Arial" w:hAnsi="Arial" w:cs="Arial"/>
        </w:rPr>
        <w:t xml:space="preserve">, que facilitan la edición, depuración y transferencia de scripts al ESP32. La aplicación cliente se desarrolla en Python 3.x utilizando PySide6 para la interfaz gráfica moderna, </w:t>
      </w:r>
      <w:proofErr w:type="spellStart"/>
      <w:r w:rsidRPr="003E5142">
        <w:rPr>
          <w:rFonts w:ascii="Arial" w:eastAsia="Arial" w:hAnsi="Arial" w:cs="Arial"/>
        </w:rPr>
        <w:t>QThread</w:t>
      </w:r>
      <w:proofErr w:type="spellEnd"/>
      <w:r w:rsidRPr="003E5142">
        <w:rPr>
          <w:rFonts w:ascii="Arial" w:eastAsia="Arial" w:hAnsi="Arial" w:cs="Arial"/>
        </w:rPr>
        <w:t xml:space="preserve"> para comunicación asíncrona mediante clase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 especializada, </w:t>
      </w:r>
      <w:proofErr w:type="spellStart"/>
      <w:r w:rsidRPr="003E5142">
        <w:rPr>
          <w:rFonts w:ascii="Arial" w:eastAsia="Arial" w:hAnsi="Arial" w:cs="Arial"/>
        </w:rPr>
        <w:t>Signal</w:t>
      </w:r>
      <w:proofErr w:type="spellEnd"/>
      <w:r w:rsidRPr="003E5142">
        <w:rPr>
          <w:rFonts w:ascii="Arial" w:eastAsia="Arial" w:hAnsi="Arial" w:cs="Arial"/>
        </w:rPr>
        <w:t>(</w:t>
      </w:r>
      <w:proofErr w:type="spellStart"/>
      <w:r w:rsidRPr="003E5142">
        <w:rPr>
          <w:rFonts w:ascii="Arial" w:eastAsia="Arial" w:hAnsi="Arial" w:cs="Arial"/>
        </w:rPr>
        <w:t>bool</w:t>
      </w:r>
      <w:proofErr w:type="spellEnd"/>
      <w:r w:rsidRPr="003E5142">
        <w:rPr>
          <w:rFonts w:ascii="Arial" w:eastAsia="Arial" w:hAnsi="Arial" w:cs="Arial"/>
        </w:rPr>
        <w:t>) para manejo de estados digitales, y bibliotecas estándar socket para comunicación TCP robusta con manejo de errores y reconexión automática.</w:t>
      </w:r>
    </w:p>
    <w:p w14:paraId="4DE796A6" w14:textId="6157B851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 </w:t>
      </w:r>
    </w:p>
    <w:p w14:paraId="174DF61D" w14:textId="6287A5FC" w:rsidR="185E9D39" w:rsidRPr="003E5142" w:rsidRDefault="185E9D39" w:rsidP="282FAD99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3E5142">
        <w:rPr>
          <w:rFonts w:ascii="Arial" w:eastAsia="Arial" w:hAnsi="Arial" w:cs="Arial"/>
          <w:b/>
          <w:bCs/>
        </w:rPr>
        <w:t>AMBIENTE</w:t>
      </w:r>
    </w:p>
    <w:p w14:paraId="44AD7C42" w14:textId="58FE1952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El sistema opera como una plataforma educativa distribuida para el aprendizaje de optoelectrónica y sistemas de detección sin contacto. El ESP32 </w:t>
      </w:r>
      <w:proofErr w:type="spellStart"/>
      <w:r w:rsidRPr="003E5142">
        <w:rPr>
          <w:rFonts w:ascii="Arial" w:eastAsia="Arial" w:hAnsi="Arial" w:cs="Arial"/>
        </w:rPr>
        <w:t>DevKit</w:t>
      </w:r>
      <w:proofErr w:type="spellEnd"/>
      <w:r w:rsidRPr="003E5142">
        <w:rPr>
          <w:rFonts w:ascii="Arial" w:eastAsia="Arial" w:hAnsi="Arial" w:cs="Arial"/>
        </w:rPr>
        <w:t xml:space="preserve"> V1 ejecuta firmware </w:t>
      </w:r>
      <w:proofErr w:type="spellStart"/>
      <w:r w:rsidRPr="003E5142">
        <w:rPr>
          <w:rFonts w:ascii="Arial" w:eastAsia="Arial" w:hAnsi="Arial" w:cs="Arial"/>
        </w:rPr>
        <w:t>MicroPython</w:t>
      </w:r>
      <w:proofErr w:type="spellEnd"/>
      <w:r w:rsidRPr="003E5142">
        <w:rPr>
          <w:rFonts w:ascii="Arial" w:eastAsia="Arial" w:hAnsi="Arial" w:cs="Arial"/>
        </w:rPr>
        <w:t xml:space="preserve"> que establece un servidor TCP en puerto 8080 con protocolo especializado "</w:t>
      </w:r>
      <w:proofErr w:type="gramStart"/>
      <w:r w:rsidRPr="003E5142">
        <w:rPr>
          <w:rFonts w:ascii="Arial" w:eastAsia="Arial" w:hAnsi="Arial" w:cs="Arial"/>
        </w:rPr>
        <w:t>MODO:DISTANCIA</w:t>
      </w:r>
      <w:proofErr w:type="gramEnd"/>
      <w:r w:rsidRPr="003E5142">
        <w:rPr>
          <w:rFonts w:ascii="Arial" w:eastAsia="Arial" w:hAnsi="Arial" w:cs="Arial"/>
        </w:rPr>
        <w:t xml:space="preserve">_IR", lee continuamente el sensor E18 D80NK conectado al GPIO D25 con alimentación dual estabilizada, procesa señales digitales del sensor fotoeléctrico reflectivo con rango ajustable de 3cm a 80cm, y transmite estados ON/OFF por </w:t>
      </w:r>
      <w:proofErr w:type="spellStart"/>
      <w:r w:rsidRPr="003E5142">
        <w:rPr>
          <w:rFonts w:ascii="Arial" w:eastAsia="Arial" w:hAnsi="Arial" w:cs="Arial"/>
        </w:rPr>
        <w:t>WiFi</w:t>
      </w:r>
      <w:proofErr w:type="spellEnd"/>
      <w:r w:rsidRPr="003E5142">
        <w:rPr>
          <w:rFonts w:ascii="Arial" w:eastAsia="Arial" w:hAnsi="Arial" w:cs="Arial"/>
        </w:rPr>
        <w:t xml:space="preserve"> a clientes conectados mediante formato "</w:t>
      </w:r>
      <w:proofErr w:type="spellStart"/>
      <w:r w:rsidRPr="003E5142">
        <w:rPr>
          <w:rFonts w:ascii="Arial" w:eastAsia="Arial" w:hAnsi="Arial" w:cs="Arial"/>
        </w:rPr>
        <w:t>IR_</w:t>
      </w:r>
      <w:proofErr w:type="gramStart"/>
      <w:r w:rsidRPr="003E5142">
        <w:rPr>
          <w:rFonts w:ascii="Arial" w:eastAsia="Arial" w:hAnsi="Arial" w:cs="Arial"/>
        </w:rPr>
        <w:t>DIGITAL:True</w:t>
      </w:r>
      <w:proofErr w:type="spellEnd"/>
      <w:proofErr w:type="gramEnd"/>
      <w:r w:rsidRPr="003E5142">
        <w:rPr>
          <w:rFonts w:ascii="Arial" w:eastAsia="Arial" w:hAnsi="Arial" w:cs="Arial"/>
        </w:rPr>
        <w:t xml:space="preserve">/False" con </w:t>
      </w:r>
      <w:proofErr w:type="spellStart"/>
      <w:r w:rsidRPr="003E5142">
        <w:rPr>
          <w:rFonts w:ascii="Arial" w:eastAsia="Arial" w:hAnsi="Arial" w:cs="Arial"/>
        </w:rPr>
        <w:t>handshake</w:t>
      </w:r>
      <w:proofErr w:type="spellEnd"/>
      <w:r w:rsidRPr="003E5142">
        <w:rPr>
          <w:rFonts w:ascii="Arial" w:eastAsia="Arial" w:hAnsi="Arial" w:cs="Arial"/>
        </w:rPr>
        <w:t xml:space="preserve"> de verificación.</w:t>
      </w:r>
    </w:p>
    <w:p w14:paraId="5BD2E17C" w14:textId="1264988F" w:rsidR="185E9D39" w:rsidRPr="003E5142" w:rsidRDefault="185E9D39" w:rsidP="282FAD99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La aplicación de escritorio desarrollada en Python actúa como cliente TCP especializado en detección infrarroja, conectándose al ESP32 mediante su dirección IP local, recibiendo estados digitales de forma asíncrona usando </w:t>
      </w:r>
      <w:proofErr w:type="spellStart"/>
      <w:r w:rsidRPr="003E5142">
        <w:rPr>
          <w:rFonts w:ascii="Arial" w:eastAsia="Arial" w:hAnsi="Arial" w:cs="Arial"/>
        </w:rPr>
        <w:t>InfraredThread</w:t>
      </w:r>
      <w:proofErr w:type="spellEnd"/>
      <w:r w:rsidRPr="003E5142">
        <w:rPr>
          <w:rFonts w:ascii="Arial" w:eastAsia="Arial" w:hAnsi="Arial" w:cs="Arial"/>
        </w:rPr>
        <w:t xml:space="preserve"> basado en </w:t>
      </w:r>
      <w:proofErr w:type="spellStart"/>
      <w:r w:rsidRPr="003E5142">
        <w:rPr>
          <w:rFonts w:ascii="Arial" w:eastAsia="Arial" w:hAnsi="Arial" w:cs="Arial"/>
        </w:rPr>
        <w:t>QThread</w:t>
      </w:r>
      <w:proofErr w:type="spellEnd"/>
      <w:r w:rsidRPr="003E5142">
        <w:rPr>
          <w:rFonts w:ascii="Arial" w:eastAsia="Arial" w:hAnsi="Arial" w:cs="Arial"/>
        </w:rPr>
        <w:t xml:space="preserve"> para evitar bloqueos de interfaz, procesando las señales como estados ON/OFF con retroalimentación visual inmediata, y presentando información técnica educativa sobre principios de radiación infrarroja, sensores fotoeléctricos y sistemas digitales.</w:t>
      </w:r>
    </w:p>
    <w:p w14:paraId="0E45CBA8" w14:textId="5EC991F5" w:rsidR="282FAD99" w:rsidRPr="003E5142" w:rsidRDefault="185E9D39" w:rsidP="00FE0883">
      <w:pPr>
        <w:spacing w:line="276" w:lineRule="auto"/>
        <w:jc w:val="both"/>
      </w:pPr>
      <w:r w:rsidRPr="003E5142">
        <w:rPr>
          <w:rFonts w:ascii="Arial" w:eastAsia="Arial" w:hAnsi="Arial" w:cs="Arial"/>
        </w:rPr>
        <w:t xml:space="preserve">El sistema incluye funcionalidades educativas especializadas como retroalimentación visual clara para comprensión de estados digitales ON/OFF, información técnica sobre principios optoelectrónicos desde nivel básico hasta avanzado, manejo robusto de conexión con </w:t>
      </w:r>
      <w:proofErr w:type="spellStart"/>
      <w:r w:rsidRPr="003E5142">
        <w:rPr>
          <w:rFonts w:ascii="Arial" w:eastAsia="Arial" w:hAnsi="Arial" w:cs="Arial"/>
        </w:rPr>
        <w:t>timeout</w:t>
      </w:r>
      <w:proofErr w:type="spellEnd"/>
      <w:r w:rsidRPr="003E5142">
        <w:rPr>
          <w:rFonts w:ascii="Arial" w:eastAsia="Arial" w:hAnsi="Arial" w:cs="Arial"/>
        </w:rPr>
        <w:t xml:space="preserve"> configurado y reconexión automática, terminación controlada mediante comando "STOP" para cierre limpio, control remoto del LED indicador, y exploración interactiva de conceptos desde propiedades de la luz infrarroja hasta sistemas embebidos.</w:t>
      </w:r>
    </w:p>
    <w:sectPr w:rsidR="282FAD99" w:rsidRPr="003E5142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231A" w14:textId="77777777" w:rsidR="007D7F0D" w:rsidRDefault="007D7F0D">
      <w:r>
        <w:separator/>
      </w:r>
    </w:p>
  </w:endnote>
  <w:endnote w:type="continuationSeparator" w:id="0">
    <w:p w14:paraId="7595018E" w14:textId="77777777" w:rsidR="007D7F0D" w:rsidRDefault="007D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A318" w14:textId="77777777" w:rsidR="007D7F0D" w:rsidRDefault="007D7F0D">
      <w:r>
        <w:separator/>
      </w:r>
    </w:p>
  </w:footnote>
  <w:footnote w:type="continuationSeparator" w:id="0">
    <w:p w14:paraId="7F911071" w14:textId="77777777" w:rsidR="007D7F0D" w:rsidRDefault="007D7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C0BD"/>
    <w:multiLevelType w:val="hybridMultilevel"/>
    <w:tmpl w:val="1138D78E"/>
    <w:lvl w:ilvl="0" w:tplc="DA1631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869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EA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E7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48D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84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C1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8E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8E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AA019"/>
    <w:multiLevelType w:val="hybridMultilevel"/>
    <w:tmpl w:val="EA902B52"/>
    <w:lvl w:ilvl="0" w:tplc="5C2EE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C7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EC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67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4E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026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21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69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01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420F9"/>
    <w:multiLevelType w:val="hybridMultilevel"/>
    <w:tmpl w:val="A524FF06"/>
    <w:lvl w:ilvl="0" w:tplc="57361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264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01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E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8D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CE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EA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2E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0D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21AE9"/>
    <w:multiLevelType w:val="hybridMultilevel"/>
    <w:tmpl w:val="B6D22B18"/>
    <w:lvl w:ilvl="0" w:tplc="84961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8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22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67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A8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42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4E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2E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EF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AF7DB"/>
    <w:multiLevelType w:val="hybridMultilevel"/>
    <w:tmpl w:val="6DD04FD6"/>
    <w:lvl w:ilvl="0" w:tplc="2BBE84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78A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5E9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CB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A2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A5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8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E66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A8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6237C"/>
    <w:multiLevelType w:val="hybridMultilevel"/>
    <w:tmpl w:val="9F10BCC8"/>
    <w:lvl w:ilvl="0" w:tplc="FF1ED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09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68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AC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E2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EE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28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89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405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28B2D"/>
    <w:multiLevelType w:val="hybridMultilevel"/>
    <w:tmpl w:val="78FA802A"/>
    <w:lvl w:ilvl="0" w:tplc="30406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03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CD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8C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C6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E5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44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22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208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3FB38"/>
    <w:multiLevelType w:val="hybridMultilevel"/>
    <w:tmpl w:val="BDD63C92"/>
    <w:lvl w:ilvl="0" w:tplc="FC44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2E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23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4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21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02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4B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4F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4D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54F32"/>
    <w:multiLevelType w:val="hybridMultilevel"/>
    <w:tmpl w:val="B4D4AD94"/>
    <w:lvl w:ilvl="0" w:tplc="9B08F7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327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AA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8D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EC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46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C5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289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A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0554E"/>
    <w:multiLevelType w:val="hybridMultilevel"/>
    <w:tmpl w:val="CAC0D0E0"/>
    <w:lvl w:ilvl="0" w:tplc="B30A2D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6AF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E1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E25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87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C0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C4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4B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02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A90BD"/>
    <w:multiLevelType w:val="hybridMultilevel"/>
    <w:tmpl w:val="20582A54"/>
    <w:lvl w:ilvl="0" w:tplc="59E05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F8B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2E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EC1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23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525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62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24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2E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114527">
    <w:abstractNumId w:val="0"/>
  </w:num>
  <w:num w:numId="2" w16cid:durableId="1189291118">
    <w:abstractNumId w:val="10"/>
  </w:num>
  <w:num w:numId="3" w16cid:durableId="1182823166">
    <w:abstractNumId w:val="4"/>
  </w:num>
  <w:num w:numId="4" w16cid:durableId="164639633">
    <w:abstractNumId w:val="2"/>
  </w:num>
  <w:num w:numId="5" w16cid:durableId="1185554352">
    <w:abstractNumId w:val="1"/>
  </w:num>
  <w:num w:numId="6" w16cid:durableId="819229748">
    <w:abstractNumId w:val="6"/>
  </w:num>
  <w:num w:numId="7" w16cid:durableId="222914910">
    <w:abstractNumId w:val="5"/>
  </w:num>
  <w:num w:numId="8" w16cid:durableId="1409381270">
    <w:abstractNumId w:val="8"/>
  </w:num>
  <w:num w:numId="9" w16cid:durableId="978806978">
    <w:abstractNumId w:val="3"/>
  </w:num>
  <w:num w:numId="10" w16cid:durableId="416826813">
    <w:abstractNumId w:val="7"/>
  </w:num>
  <w:num w:numId="11" w16cid:durableId="604730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A"/>
    <w:rsid w:val="000C6948"/>
    <w:rsid w:val="00102271"/>
    <w:rsid w:val="001661F9"/>
    <w:rsid w:val="00265E2D"/>
    <w:rsid w:val="002D4220"/>
    <w:rsid w:val="0038628F"/>
    <w:rsid w:val="003E5142"/>
    <w:rsid w:val="004A1B73"/>
    <w:rsid w:val="00513797"/>
    <w:rsid w:val="005A1BB8"/>
    <w:rsid w:val="00653ED3"/>
    <w:rsid w:val="006D71FE"/>
    <w:rsid w:val="00716A3D"/>
    <w:rsid w:val="007300AF"/>
    <w:rsid w:val="00775DF4"/>
    <w:rsid w:val="00797161"/>
    <w:rsid w:val="007D7F0D"/>
    <w:rsid w:val="007E3E51"/>
    <w:rsid w:val="008218D9"/>
    <w:rsid w:val="008350AC"/>
    <w:rsid w:val="008501E6"/>
    <w:rsid w:val="008B0976"/>
    <w:rsid w:val="00985604"/>
    <w:rsid w:val="00A9411B"/>
    <w:rsid w:val="00B06DBC"/>
    <w:rsid w:val="00B13940"/>
    <w:rsid w:val="00BC081C"/>
    <w:rsid w:val="00BC58E8"/>
    <w:rsid w:val="00BF3895"/>
    <w:rsid w:val="00C54AE9"/>
    <w:rsid w:val="00CE2F67"/>
    <w:rsid w:val="00E54D3A"/>
    <w:rsid w:val="00E94CA6"/>
    <w:rsid w:val="00FE0883"/>
    <w:rsid w:val="185E9D39"/>
    <w:rsid w:val="282FAD99"/>
    <w:rsid w:val="3259E8AE"/>
    <w:rsid w:val="6708981F"/>
    <w:rsid w:val="758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4A85"/>
  <w15:docId w15:val="{11EB4E0F-D4F0-4C63-B05A-89332C9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Pr>
      <w:rFonts w:eastAsiaTheme="majorEastAsia" w:cstheme="majorBidi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color w:val="0F4761"/>
      <w:spacing w:val="5"/>
    </w:rPr>
  </w:style>
  <w:style w:type="paragraph" w:styleId="Encabezado">
    <w:name w:val="header"/>
    <w:basedOn w:val="Normal"/>
    <w:pPr>
      <w:spacing w:after="0" w:line="240" w:lineRule="auto"/>
    </w:pPr>
  </w:style>
  <w:style w:type="paragraph" w:styleId="Piedepgina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1427</Words>
  <Characters>7851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18 Diaz</cp:lastModifiedBy>
  <cp:revision>19</cp:revision>
  <dcterms:created xsi:type="dcterms:W3CDTF">2025-08-28T17:42:00Z</dcterms:created>
  <dcterms:modified xsi:type="dcterms:W3CDTF">2025-09-12T13:27:00Z</dcterms:modified>
</cp:coreProperties>
</file>