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36D9B3" w14:textId="12ED638E" w:rsidR="00513797" w:rsidRPr="00CB1B1B" w:rsidRDefault="6307889D" w:rsidP="00CB1B1B">
      <w:pPr>
        <w:spacing w:after="0" w:line="276" w:lineRule="auto"/>
        <w:jc w:val="center"/>
      </w:pPr>
      <w:r w:rsidRPr="00CB1B1B">
        <w:rPr>
          <w:rFonts w:ascii="Arial" w:eastAsia="Arial" w:hAnsi="Arial" w:cs="Arial"/>
          <w:b/>
          <w:bCs/>
        </w:rPr>
        <w:t>DESCRIPCIÓN DE LA OBRA</w:t>
      </w:r>
    </w:p>
    <w:p w14:paraId="4F791DCC" w14:textId="036ADE86" w:rsidR="00513797" w:rsidRPr="00CB1B1B" w:rsidRDefault="6307889D" w:rsidP="00CB1B1B">
      <w:pPr>
        <w:spacing w:after="0" w:line="276" w:lineRule="auto"/>
        <w:jc w:val="center"/>
      </w:pPr>
      <w:r w:rsidRPr="00CB1B1B">
        <w:rPr>
          <w:rFonts w:ascii="Arial" w:eastAsia="Arial" w:hAnsi="Arial" w:cs="Arial"/>
          <w:b/>
          <w:bCs/>
        </w:rPr>
        <w:t>Software: SENSORA_IR_STEERING</w:t>
      </w:r>
    </w:p>
    <w:p w14:paraId="28683377" w14:textId="7DFC2F98" w:rsidR="00513797" w:rsidRPr="00CB1B1B" w:rsidRDefault="6307889D" w:rsidP="00CB1B1B">
      <w:pPr>
        <w:spacing w:after="0" w:line="276" w:lineRule="auto"/>
        <w:jc w:val="center"/>
      </w:pPr>
      <w:r w:rsidRPr="00CB1B1B">
        <w:rPr>
          <w:rFonts w:ascii="Arial" w:eastAsia="Arial" w:hAnsi="Arial" w:cs="Arial"/>
        </w:rPr>
        <w:t xml:space="preserve"> </w:t>
      </w:r>
    </w:p>
    <w:p w14:paraId="65D47922" w14:textId="2504B3C1" w:rsidR="00513797" w:rsidRPr="00CB1B1B" w:rsidRDefault="6307889D" w:rsidP="00CB1B1B">
      <w:pPr>
        <w:spacing w:after="0" w:line="276" w:lineRule="auto"/>
        <w:jc w:val="both"/>
      </w:pPr>
      <w:r w:rsidRPr="00CB1B1B">
        <w:rPr>
          <w:rFonts w:ascii="Arial" w:eastAsia="Arial" w:hAnsi="Arial" w:cs="Arial"/>
        </w:rPr>
        <w:t xml:space="preserve">El software </w:t>
      </w:r>
      <w:r w:rsidRPr="00CB1B1B">
        <w:rPr>
          <w:rFonts w:ascii="Arial" w:eastAsia="Arial" w:hAnsi="Arial" w:cs="Arial"/>
          <w:b/>
          <w:bCs/>
        </w:rPr>
        <w:t>SENSORA_IR_STEERING</w:t>
      </w:r>
      <w:r w:rsidRPr="00CB1B1B">
        <w:rPr>
          <w:rFonts w:ascii="Arial" w:eastAsia="Arial" w:hAnsi="Arial" w:cs="Arial"/>
        </w:rPr>
        <w:t xml:space="preserve"> controla y hace parte de un módulo educativo avanzado del ecosistema "</w:t>
      </w:r>
      <w:proofErr w:type="spellStart"/>
      <w:r w:rsidRPr="00CB1B1B">
        <w:rPr>
          <w:rFonts w:ascii="Arial" w:eastAsia="Arial" w:hAnsi="Arial" w:cs="Arial"/>
        </w:rPr>
        <w:t>SensoraCore</w:t>
      </w:r>
      <w:proofErr w:type="spellEnd"/>
      <w:r w:rsidRPr="00CB1B1B">
        <w:rPr>
          <w:rFonts w:ascii="Arial" w:eastAsia="Arial" w:hAnsi="Arial" w:cs="Arial"/>
        </w:rPr>
        <w:t xml:space="preserve">". Fue diseñado para el control automático de dirección mediante array de cinco sensores infrarrojos conectados al ESP32 </w:t>
      </w:r>
      <w:proofErr w:type="spellStart"/>
      <w:r w:rsidRPr="00CB1B1B">
        <w:rPr>
          <w:rFonts w:ascii="Arial" w:eastAsia="Arial" w:hAnsi="Arial" w:cs="Arial"/>
        </w:rPr>
        <w:t>DevKit</w:t>
      </w:r>
      <w:proofErr w:type="spellEnd"/>
      <w:r w:rsidRPr="00CB1B1B">
        <w:rPr>
          <w:rFonts w:ascii="Arial" w:eastAsia="Arial" w:hAnsi="Arial" w:cs="Arial"/>
        </w:rPr>
        <w:t xml:space="preserve"> V1 para seguimiento de línea y navegación autónoma. A través de esta plataforma, el ESP32 ejecuta firmware en </w:t>
      </w:r>
      <w:proofErr w:type="spellStart"/>
      <w:r w:rsidRPr="00CB1B1B">
        <w:rPr>
          <w:rFonts w:ascii="Arial" w:eastAsia="Arial" w:hAnsi="Arial" w:cs="Arial"/>
        </w:rPr>
        <w:t>MicroPython</w:t>
      </w:r>
      <w:proofErr w:type="spellEnd"/>
      <w:r w:rsidRPr="00CB1B1B">
        <w:rPr>
          <w:rFonts w:ascii="Arial" w:eastAsia="Arial" w:hAnsi="Arial" w:cs="Arial"/>
        </w:rPr>
        <w:t xml:space="preserve"> que lee los estados digitales de los sensores IR, procesa algoritmos de control PID para cálculo de error de posición, aplica correcciones mediante control diferencial de motores, y transmite datos mediante socket TCP a través de </w:t>
      </w:r>
      <w:proofErr w:type="spellStart"/>
      <w:r w:rsidRPr="00CB1B1B">
        <w:rPr>
          <w:rFonts w:ascii="Arial" w:eastAsia="Arial" w:hAnsi="Arial" w:cs="Arial"/>
        </w:rPr>
        <w:t>WiFi</w:t>
      </w:r>
      <w:proofErr w:type="spellEnd"/>
      <w:r w:rsidRPr="00CB1B1B">
        <w:rPr>
          <w:rFonts w:ascii="Arial" w:eastAsia="Arial" w:hAnsi="Arial" w:cs="Arial"/>
        </w:rPr>
        <w:t xml:space="preserve"> usando el protocolo "MODO:IR_STEERING". La interacción con el sistema se realiza mediante una aplicación de escritorio desarrollada en Python con PySide6 que actúa como cliente TCP para recibir y procesar los datos de sensores, configurar parámetros PID en tiempo real y visualizar el estado del sistema de control automático.</w:t>
      </w:r>
    </w:p>
    <w:p w14:paraId="2D47DCEA" w14:textId="621AE596" w:rsidR="00513797" w:rsidRPr="00CB1B1B" w:rsidRDefault="6307889D" w:rsidP="00CB1B1B">
      <w:pPr>
        <w:spacing w:after="0" w:line="276" w:lineRule="auto"/>
        <w:jc w:val="both"/>
      </w:pPr>
      <w:r w:rsidRPr="00CB1B1B">
        <w:rPr>
          <w:rFonts w:ascii="Arial" w:eastAsia="Arial" w:hAnsi="Arial" w:cs="Arial"/>
        </w:rPr>
        <w:t xml:space="preserve"> </w:t>
      </w:r>
    </w:p>
    <w:p w14:paraId="35EDDCDA" w14:textId="0B307181" w:rsidR="00513797" w:rsidRPr="00CB1B1B" w:rsidRDefault="6307889D" w:rsidP="00CB1B1B">
      <w:pPr>
        <w:pStyle w:val="Prrafodelista"/>
        <w:numPr>
          <w:ilvl w:val="0"/>
          <w:numId w:val="8"/>
        </w:numPr>
        <w:spacing w:after="0" w:line="276" w:lineRule="auto"/>
        <w:ind w:left="360"/>
        <w:jc w:val="both"/>
        <w:rPr>
          <w:rFonts w:ascii="Arial" w:eastAsia="Arial" w:hAnsi="Arial" w:cs="Arial"/>
          <w:b/>
          <w:bCs/>
        </w:rPr>
      </w:pPr>
      <w:r w:rsidRPr="00CB1B1B">
        <w:rPr>
          <w:rFonts w:ascii="Arial" w:eastAsia="Arial" w:hAnsi="Arial" w:cs="Arial"/>
          <w:b/>
          <w:bCs/>
        </w:rPr>
        <w:t>DISEÑO</w:t>
      </w:r>
    </w:p>
    <w:p w14:paraId="6E742AA3" w14:textId="3C389AFF" w:rsidR="00513797" w:rsidRDefault="6307889D" w:rsidP="00CB1B1B">
      <w:pPr>
        <w:spacing w:after="0" w:line="276" w:lineRule="auto"/>
        <w:jc w:val="both"/>
        <w:rPr>
          <w:rFonts w:ascii="Arial" w:eastAsia="Arial" w:hAnsi="Arial" w:cs="Arial"/>
        </w:rPr>
      </w:pPr>
      <w:r w:rsidRPr="00CB1B1B">
        <w:rPr>
          <w:rFonts w:ascii="Arial" w:eastAsia="Arial" w:hAnsi="Arial" w:cs="Arial"/>
        </w:rPr>
        <w:t xml:space="preserve">El sistema se basa en una arquitectura cliente-servidor distribuida donde el ESP32 actúa como servidor TCP de control automático y la aplicación de escritorio como cliente especializado en robótica. El ESP32 </w:t>
      </w:r>
      <w:proofErr w:type="spellStart"/>
      <w:r w:rsidRPr="00CB1B1B">
        <w:rPr>
          <w:rFonts w:ascii="Arial" w:eastAsia="Arial" w:hAnsi="Arial" w:cs="Arial"/>
        </w:rPr>
        <w:t>DevKit</w:t>
      </w:r>
      <w:proofErr w:type="spellEnd"/>
      <w:r w:rsidRPr="00CB1B1B">
        <w:rPr>
          <w:rFonts w:ascii="Arial" w:eastAsia="Arial" w:hAnsi="Arial" w:cs="Arial"/>
        </w:rPr>
        <w:t xml:space="preserve"> V1 ejecuta un firmware desarrollado en </w:t>
      </w:r>
      <w:proofErr w:type="spellStart"/>
      <w:r w:rsidRPr="00CB1B1B">
        <w:rPr>
          <w:rFonts w:ascii="Arial" w:eastAsia="Arial" w:hAnsi="Arial" w:cs="Arial"/>
        </w:rPr>
        <w:t>MicroPython</w:t>
      </w:r>
      <w:proofErr w:type="spellEnd"/>
      <w:r w:rsidRPr="00CB1B1B">
        <w:rPr>
          <w:rFonts w:ascii="Arial" w:eastAsia="Arial" w:hAnsi="Arial" w:cs="Arial"/>
        </w:rPr>
        <w:t xml:space="preserve"> que lee continuamente cinco sensores infrarrojos dispuestos linealmente para detección de línea, procesa las señales digitales binarias (0/1) mediante algoritmo de cálculo de error basado en posición ponderada, implementa controlador PID completo con parámetros </w:t>
      </w:r>
      <w:proofErr w:type="spellStart"/>
      <w:r w:rsidRPr="00CB1B1B">
        <w:rPr>
          <w:rFonts w:ascii="Arial" w:eastAsia="Arial" w:hAnsi="Arial" w:cs="Arial"/>
        </w:rPr>
        <w:t>Kp</w:t>
      </w:r>
      <w:proofErr w:type="spellEnd"/>
      <w:r w:rsidRPr="00CB1B1B">
        <w:rPr>
          <w:rFonts w:ascii="Arial" w:eastAsia="Arial" w:hAnsi="Arial" w:cs="Arial"/>
        </w:rPr>
        <w:t xml:space="preserve">, Ki, </w:t>
      </w:r>
      <w:proofErr w:type="spellStart"/>
      <w:r w:rsidRPr="00CB1B1B">
        <w:rPr>
          <w:rFonts w:ascii="Arial" w:eastAsia="Arial" w:hAnsi="Arial" w:cs="Arial"/>
        </w:rPr>
        <w:t>Kd</w:t>
      </w:r>
      <w:proofErr w:type="spellEnd"/>
      <w:r w:rsidRPr="00CB1B1B">
        <w:rPr>
          <w:rFonts w:ascii="Arial" w:eastAsia="Arial" w:hAnsi="Arial" w:cs="Arial"/>
        </w:rPr>
        <w:t xml:space="preserve"> configurables, y aplica control diferencial de motores con corrección proporcional al error. El microcontrolador transmite estos datos mediante sockets TCP por </w:t>
      </w:r>
      <w:proofErr w:type="spellStart"/>
      <w:r w:rsidRPr="00CB1B1B">
        <w:rPr>
          <w:rFonts w:ascii="Arial" w:eastAsia="Arial" w:hAnsi="Arial" w:cs="Arial"/>
        </w:rPr>
        <w:t>WiFi</w:t>
      </w:r>
      <w:proofErr w:type="spellEnd"/>
      <w:r w:rsidRPr="00CB1B1B">
        <w:rPr>
          <w:rFonts w:ascii="Arial" w:eastAsia="Arial" w:hAnsi="Arial" w:cs="Arial"/>
        </w:rPr>
        <w:t xml:space="preserve"> usando protocolo especializado con comandos SET_PID y SET_BASE. La aplicación cliente, desarrollada en Python con PySide6, se conecta al ESP32, recibe datos de estado en tiempo real usando </w:t>
      </w:r>
      <w:proofErr w:type="spellStart"/>
      <w:r w:rsidRPr="00CB1B1B">
        <w:rPr>
          <w:rFonts w:ascii="Arial" w:eastAsia="Arial" w:hAnsi="Arial" w:cs="Arial"/>
        </w:rPr>
        <w:t>IrSteeringThread</w:t>
      </w:r>
      <w:proofErr w:type="spellEnd"/>
      <w:r w:rsidRPr="00CB1B1B">
        <w:rPr>
          <w:rFonts w:ascii="Arial" w:eastAsia="Arial" w:hAnsi="Arial" w:cs="Arial"/>
        </w:rPr>
        <w:t xml:space="preserve"> para operación no bloqueante, configura parámetros PID mediante </w:t>
      </w:r>
      <w:proofErr w:type="spellStart"/>
      <w:r w:rsidRPr="00CB1B1B">
        <w:rPr>
          <w:rFonts w:ascii="Arial" w:eastAsia="Arial" w:hAnsi="Arial" w:cs="Arial"/>
        </w:rPr>
        <w:t>PidDialog</w:t>
      </w:r>
      <w:proofErr w:type="spellEnd"/>
      <w:r w:rsidRPr="00CB1B1B">
        <w:rPr>
          <w:rFonts w:ascii="Arial" w:eastAsia="Arial" w:hAnsi="Arial" w:cs="Arial"/>
        </w:rPr>
        <w:t xml:space="preserve"> interactivo, y visualiza estados de sensores con indicadores gráficos.</w:t>
      </w:r>
    </w:p>
    <w:p w14:paraId="6F8A799A" w14:textId="77777777" w:rsidR="00CB1B1B" w:rsidRPr="00CB1B1B" w:rsidRDefault="00CB1B1B" w:rsidP="00CB1B1B">
      <w:pPr>
        <w:spacing w:after="0" w:line="276" w:lineRule="auto"/>
        <w:jc w:val="both"/>
      </w:pPr>
    </w:p>
    <w:p w14:paraId="45A026B1" w14:textId="604E60F3" w:rsidR="00513797" w:rsidRPr="00CB1B1B" w:rsidRDefault="6307889D" w:rsidP="00CB1B1B">
      <w:pPr>
        <w:spacing w:after="0" w:line="276" w:lineRule="auto"/>
        <w:jc w:val="both"/>
      </w:pPr>
      <w:r w:rsidRPr="00CB1B1B">
        <w:rPr>
          <w:rFonts w:ascii="Arial" w:eastAsia="Arial" w:hAnsi="Arial" w:cs="Arial"/>
        </w:rPr>
        <w:t xml:space="preserve">La arquitectura implementa subsistema de percepción con array de 5 sensores IR y algoritmo de mapeo de patrones sensoriales a error continuo, subsistema de control con implementación PID completa y control diferencial de motores con velocidad base configurable (-100% a +100%), y subsistema de comunicación con clase </w:t>
      </w:r>
      <w:proofErr w:type="spellStart"/>
      <w:r w:rsidRPr="00CB1B1B">
        <w:rPr>
          <w:rFonts w:ascii="Arial" w:eastAsia="Arial" w:hAnsi="Arial" w:cs="Arial"/>
        </w:rPr>
        <w:t>IrSteeringThread</w:t>
      </w:r>
      <w:proofErr w:type="spellEnd"/>
      <w:r w:rsidRPr="00CB1B1B">
        <w:rPr>
          <w:rFonts w:ascii="Arial" w:eastAsia="Arial" w:hAnsi="Arial" w:cs="Arial"/>
        </w:rPr>
        <w:t xml:space="preserve"> para comunicación asíncrona y protocolo TCP especializado con </w:t>
      </w:r>
      <w:proofErr w:type="spellStart"/>
      <w:r w:rsidRPr="00CB1B1B">
        <w:rPr>
          <w:rFonts w:ascii="Arial" w:eastAsia="Arial" w:hAnsi="Arial" w:cs="Arial"/>
        </w:rPr>
        <w:t>streaming</w:t>
      </w:r>
      <w:proofErr w:type="spellEnd"/>
      <w:r w:rsidRPr="00CB1B1B">
        <w:rPr>
          <w:rFonts w:ascii="Arial" w:eastAsia="Arial" w:hAnsi="Arial" w:cs="Arial"/>
        </w:rPr>
        <w:t xml:space="preserve"> de datos incluyendo sensores, error, salidas PWM y RPM.</w:t>
      </w:r>
    </w:p>
    <w:p w14:paraId="207A913C" w14:textId="23B6C183" w:rsidR="00513797" w:rsidRDefault="6307889D" w:rsidP="00CB1B1B">
      <w:pPr>
        <w:spacing w:after="0" w:line="276" w:lineRule="auto"/>
        <w:jc w:val="both"/>
        <w:rPr>
          <w:rFonts w:ascii="Arial" w:eastAsia="Arial" w:hAnsi="Arial" w:cs="Arial"/>
        </w:rPr>
      </w:pPr>
      <w:r w:rsidRPr="00CB1B1B">
        <w:rPr>
          <w:rFonts w:ascii="Arial" w:eastAsia="Arial" w:hAnsi="Arial" w:cs="Arial"/>
        </w:rPr>
        <w:t xml:space="preserve"> </w:t>
      </w:r>
    </w:p>
    <w:p w14:paraId="6514AC81" w14:textId="77777777" w:rsidR="00CB1B1B" w:rsidRPr="00CB1B1B" w:rsidRDefault="00CB1B1B" w:rsidP="00CB1B1B">
      <w:pPr>
        <w:spacing w:after="0" w:line="276" w:lineRule="auto"/>
        <w:jc w:val="both"/>
      </w:pPr>
    </w:p>
    <w:p w14:paraId="3A91A643" w14:textId="5D0EB058" w:rsidR="00513797" w:rsidRPr="00CB1B1B" w:rsidRDefault="6307889D" w:rsidP="00CB1B1B">
      <w:pPr>
        <w:pStyle w:val="Prrafodelista"/>
        <w:numPr>
          <w:ilvl w:val="0"/>
          <w:numId w:val="7"/>
        </w:numPr>
        <w:spacing w:after="0" w:line="276" w:lineRule="auto"/>
        <w:ind w:left="360"/>
        <w:jc w:val="both"/>
        <w:rPr>
          <w:rFonts w:ascii="Arial" w:eastAsia="Arial" w:hAnsi="Arial" w:cs="Arial"/>
          <w:b/>
          <w:bCs/>
        </w:rPr>
      </w:pPr>
      <w:r w:rsidRPr="00CB1B1B">
        <w:rPr>
          <w:rFonts w:ascii="Arial" w:eastAsia="Arial" w:hAnsi="Arial" w:cs="Arial"/>
          <w:b/>
          <w:bCs/>
        </w:rPr>
        <w:lastRenderedPageBreak/>
        <w:t>IMPLEMENTACIÓN</w:t>
      </w:r>
    </w:p>
    <w:p w14:paraId="2B71BA47" w14:textId="4F9516C4" w:rsidR="00513797" w:rsidRPr="00CB1B1B" w:rsidRDefault="6307889D" w:rsidP="00CB1B1B">
      <w:pPr>
        <w:spacing w:after="0" w:line="276" w:lineRule="auto"/>
        <w:jc w:val="both"/>
      </w:pPr>
      <w:r w:rsidRPr="00CB1B1B">
        <w:rPr>
          <w:rFonts w:ascii="Arial" w:eastAsia="Arial" w:hAnsi="Arial" w:cs="Arial"/>
        </w:rPr>
        <w:t xml:space="preserve">El firmware del ESP32 está programado en </w:t>
      </w:r>
      <w:proofErr w:type="spellStart"/>
      <w:r w:rsidRPr="00CB1B1B">
        <w:rPr>
          <w:rFonts w:ascii="Arial" w:eastAsia="Arial" w:hAnsi="Arial" w:cs="Arial"/>
        </w:rPr>
        <w:t>MicroPython</w:t>
      </w:r>
      <w:proofErr w:type="spellEnd"/>
      <w:r w:rsidRPr="00CB1B1B">
        <w:rPr>
          <w:rFonts w:ascii="Arial" w:eastAsia="Arial" w:hAnsi="Arial" w:cs="Arial"/>
        </w:rPr>
        <w:t xml:space="preserve"> utilizando las librerías nativas machine, </w:t>
      </w:r>
      <w:proofErr w:type="spellStart"/>
      <w:r w:rsidRPr="00CB1B1B">
        <w:rPr>
          <w:rFonts w:ascii="Arial" w:eastAsia="Arial" w:hAnsi="Arial" w:cs="Arial"/>
        </w:rPr>
        <w:t>network</w:t>
      </w:r>
      <w:proofErr w:type="spellEnd"/>
      <w:r w:rsidRPr="00CB1B1B">
        <w:rPr>
          <w:rFonts w:ascii="Arial" w:eastAsia="Arial" w:hAnsi="Arial" w:cs="Arial"/>
        </w:rPr>
        <w:t xml:space="preserve"> y socket. El microcontrolador configura cinco pines GPIO como entradas digitales para leer los sensores infrarrojos del array lineal, implementa algoritmos matemáticos para cálculo de error mediante promedio ponderado de posiciones, ejecuta controlador PID con términos proporcional, integral y derivativo, y aplica control diferencial con fórmulas </w:t>
      </w:r>
      <w:proofErr w:type="spellStart"/>
      <w:r w:rsidRPr="00CB1B1B">
        <w:rPr>
          <w:rFonts w:ascii="Arial" w:eastAsia="Arial" w:hAnsi="Arial" w:cs="Arial"/>
        </w:rPr>
        <w:t>left_speed</w:t>
      </w:r>
      <w:proofErr w:type="spellEnd"/>
      <w:r w:rsidRPr="00CB1B1B">
        <w:rPr>
          <w:rFonts w:ascii="Arial" w:eastAsia="Arial" w:hAnsi="Arial" w:cs="Arial"/>
        </w:rPr>
        <w:t xml:space="preserve"> = base - </w:t>
      </w:r>
      <w:proofErr w:type="spellStart"/>
      <w:r w:rsidRPr="00CB1B1B">
        <w:rPr>
          <w:rFonts w:ascii="Arial" w:eastAsia="Arial" w:hAnsi="Arial" w:cs="Arial"/>
        </w:rPr>
        <w:t>pid_output</w:t>
      </w:r>
      <w:proofErr w:type="spellEnd"/>
      <w:r w:rsidRPr="00CB1B1B">
        <w:rPr>
          <w:rFonts w:ascii="Arial" w:eastAsia="Arial" w:hAnsi="Arial" w:cs="Arial"/>
        </w:rPr>
        <w:t xml:space="preserve"> y </w:t>
      </w:r>
      <w:proofErr w:type="spellStart"/>
      <w:r w:rsidRPr="00CB1B1B">
        <w:rPr>
          <w:rFonts w:ascii="Arial" w:eastAsia="Arial" w:hAnsi="Arial" w:cs="Arial"/>
        </w:rPr>
        <w:t>right_speed</w:t>
      </w:r>
      <w:proofErr w:type="spellEnd"/>
      <w:r w:rsidRPr="00CB1B1B">
        <w:rPr>
          <w:rFonts w:ascii="Arial" w:eastAsia="Arial" w:hAnsi="Arial" w:cs="Arial"/>
        </w:rPr>
        <w:t xml:space="preserve"> = base + </w:t>
      </w:r>
      <w:proofErr w:type="spellStart"/>
      <w:r w:rsidRPr="00CB1B1B">
        <w:rPr>
          <w:rFonts w:ascii="Arial" w:eastAsia="Arial" w:hAnsi="Arial" w:cs="Arial"/>
        </w:rPr>
        <w:t>pid_output</w:t>
      </w:r>
      <w:proofErr w:type="spellEnd"/>
      <w:r w:rsidRPr="00CB1B1B">
        <w:rPr>
          <w:rFonts w:ascii="Arial" w:eastAsia="Arial" w:hAnsi="Arial" w:cs="Arial"/>
        </w:rPr>
        <w:t xml:space="preserve"> con limitación de salida a rangos físicos [-100%, +100%]. El firmware establece un servidor TCP en el puerto 8080 y acepta conexiones mediante protocolo "MODO:IR_STEERING" con comandos especializados. La aplicación de escritorio está desarrollada en Python 3.8+ con PySide6 para la interfaz gráfica, </w:t>
      </w:r>
      <w:proofErr w:type="spellStart"/>
      <w:r w:rsidRPr="00CB1B1B">
        <w:rPr>
          <w:rFonts w:ascii="Arial" w:eastAsia="Arial" w:hAnsi="Arial" w:cs="Arial"/>
        </w:rPr>
        <w:t>QThread</w:t>
      </w:r>
      <w:proofErr w:type="spellEnd"/>
      <w:r w:rsidRPr="00CB1B1B">
        <w:rPr>
          <w:rFonts w:ascii="Arial" w:eastAsia="Arial" w:hAnsi="Arial" w:cs="Arial"/>
        </w:rPr>
        <w:t xml:space="preserve"> para comunicación asíncrona, </w:t>
      </w:r>
      <w:proofErr w:type="spellStart"/>
      <w:r w:rsidRPr="00CB1B1B">
        <w:rPr>
          <w:rFonts w:ascii="Arial" w:eastAsia="Arial" w:hAnsi="Arial" w:cs="Arial"/>
        </w:rPr>
        <w:t>type</w:t>
      </w:r>
      <w:proofErr w:type="spellEnd"/>
      <w:r w:rsidRPr="00CB1B1B">
        <w:rPr>
          <w:rFonts w:ascii="Arial" w:eastAsia="Arial" w:hAnsi="Arial" w:cs="Arial"/>
        </w:rPr>
        <w:t xml:space="preserve"> </w:t>
      </w:r>
      <w:proofErr w:type="spellStart"/>
      <w:r w:rsidRPr="00CB1B1B">
        <w:rPr>
          <w:rFonts w:ascii="Arial" w:eastAsia="Arial" w:hAnsi="Arial" w:cs="Arial"/>
        </w:rPr>
        <w:t>hints</w:t>
      </w:r>
      <w:proofErr w:type="spellEnd"/>
      <w:r w:rsidRPr="00CB1B1B">
        <w:rPr>
          <w:rFonts w:ascii="Arial" w:eastAsia="Arial" w:hAnsi="Arial" w:cs="Arial"/>
        </w:rPr>
        <w:t xml:space="preserve"> para robustez del código, y patrón </w:t>
      </w:r>
      <w:proofErr w:type="spellStart"/>
      <w:r w:rsidRPr="00CB1B1B">
        <w:rPr>
          <w:rFonts w:ascii="Arial" w:eastAsia="Arial" w:hAnsi="Arial" w:cs="Arial"/>
        </w:rPr>
        <w:t>Observer</w:t>
      </w:r>
      <w:proofErr w:type="spellEnd"/>
      <w:r w:rsidRPr="00CB1B1B">
        <w:rPr>
          <w:rFonts w:ascii="Arial" w:eastAsia="Arial" w:hAnsi="Arial" w:cs="Arial"/>
        </w:rPr>
        <w:t xml:space="preserve"> para actualización de interfaz.</w:t>
      </w:r>
    </w:p>
    <w:p w14:paraId="7DEFF0A1" w14:textId="02A660E5" w:rsidR="00513797" w:rsidRPr="00CB1B1B" w:rsidRDefault="6307889D" w:rsidP="00CB1B1B">
      <w:pPr>
        <w:spacing w:after="0" w:line="276" w:lineRule="auto"/>
        <w:jc w:val="both"/>
      </w:pPr>
      <w:r w:rsidRPr="00CB1B1B">
        <w:rPr>
          <w:rFonts w:ascii="Arial" w:eastAsia="Arial" w:hAnsi="Arial" w:cs="Arial"/>
        </w:rPr>
        <w:t>Las funciones que contiene este software son:</w:t>
      </w:r>
    </w:p>
    <w:p w14:paraId="0F94ACA9" w14:textId="28143D82"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Lectura Digital de Array IR: el ESP32 lee cinco sensores infrarrojos dispuestos linealmente con señales digitales binarias (0 y 1) para detección de línea.</w:t>
      </w:r>
    </w:p>
    <w:p w14:paraId="5E9C0E21" w14:textId="71559C56"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Cálculo de Error de Posición: procesa patrones sensoriales mediante algoritmo de promedio ponderado para mapeo a error de posición continuo.</w:t>
      </w:r>
    </w:p>
    <w:p w14:paraId="10C2DAA9" w14:textId="645E9439"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 xml:space="preserve">Control PID Completo: implementa controlador con parámetros </w:t>
      </w:r>
      <w:proofErr w:type="spellStart"/>
      <w:r w:rsidRPr="00CB1B1B">
        <w:rPr>
          <w:rFonts w:ascii="Arial" w:eastAsia="Arial" w:hAnsi="Arial" w:cs="Arial"/>
        </w:rPr>
        <w:t>Kp</w:t>
      </w:r>
      <w:proofErr w:type="spellEnd"/>
      <w:r w:rsidRPr="00CB1B1B">
        <w:rPr>
          <w:rFonts w:ascii="Arial" w:eastAsia="Arial" w:hAnsi="Arial" w:cs="Arial"/>
        </w:rPr>
        <w:t xml:space="preserve">, Ki, </w:t>
      </w:r>
      <w:proofErr w:type="spellStart"/>
      <w:r w:rsidRPr="00CB1B1B">
        <w:rPr>
          <w:rFonts w:ascii="Arial" w:eastAsia="Arial" w:hAnsi="Arial" w:cs="Arial"/>
        </w:rPr>
        <w:t>Kd</w:t>
      </w:r>
      <w:proofErr w:type="spellEnd"/>
      <w:r w:rsidRPr="00CB1B1B">
        <w:rPr>
          <w:rFonts w:ascii="Arial" w:eastAsia="Arial" w:hAnsi="Arial" w:cs="Arial"/>
        </w:rPr>
        <w:t xml:space="preserve"> configurables y términos proporcional, integral y derivativo.</w:t>
      </w:r>
    </w:p>
    <w:p w14:paraId="5DE2ED87" w14:textId="15C09D78"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 xml:space="preserve">Control Diferencial de Motores: aplica correcciones mediante fórmulas </w:t>
      </w:r>
      <w:proofErr w:type="spellStart"/>
      <w:r w:rsidRPr="00CB1B1B">
        <w:rPr>
          <w:rFonts w:ascii="Arial" w:eastAsia="Arial" w:hAnsi="Arial" w:cs="Arial"/>
        </w:rPr>
        <w:t>left_speed</w:t>
      </w:r>
      <w:proofErr w:type="spellEnd"/>
      <w:r w:rsidRPr="00CB1B1B">
        <w:rPr>
          <w:rFonts w:ascii="Arial" w:eastAsia="Arial" w:hAnsi="Arial" w:cs="Arial"/>
        </w:rPr>
        <w:t xml:space="preserve"> = base - </w:t>
      </w:r>
      <w:proofErr w:type="spellStart"/>
      <w:r w:rsidRPr="00CB1B1B">
        <w:rPr>
          <w:rFonts w:ascii="Arial" w:eastAsia="Arial" w:hAnsi="Arial" w:cs="Arial"/>
        </w:rPr>
        <w:t>pid_output</w:t>
      </w:r>
      <w:proofErr w:type="spellEnd"/>
      <w:r w:rsidRPr="00CB1B1B">
        <w:rPr>
          <w:rFonts w:ascii="Arial" w:eastAsia="Arial" w:hAnsi="Arial" w:cs="Arial"/>
        </w:rPr>
        <w:t xml:space="preserve"> y </w:t>
      </w:r>
      <w:proofErr w:type="spellStart"/>
      <w:r w:rsidRPr="00CB1B1B">
        <w:rPr>
          <w:rFonts w:ascii="Arial" w:eastAsia="Arial" w:hAnsi="Arial" w:cs="Arial"/>
        </w:rPr>
        <w:t>right_speed</w:t>
      </w:r>
      <w:proofErr w:type="spellEnd"/>
      <w:r w:rsidRPr="00CB1B1B">
        <w:rPr>
          <w:rFonts w:ascii="Arial" w:eastAsia="Arial" w:hAnsi="Arial" w:cs="Arial"/>
        </w:rPr>
        <w:t xml:space="preserve"> = base + </w:t>
      </w:r>
      <w:proofErr w:type="spellStart"/>
      <w:r w:rsidRPr="00CB1B1B">
        <w:rPr>
          <w:rFonts w:ascii="Arial" w:eastAsia="Arial" w:hAnsi="Arial" w:cs="Arial"/>
        </w:rPr>
        <w:t>pid_output</w:t>
      </w:r>
      <w:proofErr w:type="spellEnd"/>
      <w:r w:rsidRPr="00CB1B1B">
        <w:rPr>
          <w:rFonts w:ascii="Arial" w:eastAsia="Arial" w:hAnsi="Arial" w:cs="Arial"/>
        </w:rPr>
        <w:t>.</w:t>
      </w:r>
    </w:p>
    <w:p w14:paraId="771701E7" w14:textId="37CFF460"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Protocolo TCP Especializado: establece comunicación mediante "MODO:IR_STEERING" con comandos "</w:t>
      </w:r>
      <w:proofErr w:type="spellStart"/>
      <w:r w:rsidRPr="00CB1B1B">
        <w:rPr>
          <w:rFonts w:ascii="Arial" w:eastAsia="Arial" w:hAnsi="Arial" w:cs="Arial"/>
        </w:rPr>
        <w:t>SET_</w:t>
      </w:r>
      <w:proofErr w:type="gramStart"/>
      <w:r w:rsidRPr="00CB1B1B">
        <w:rPr>
          <w:rFonts w:ascii="Arial" w:eastAsia="Arial" w:hAnsi="Arial" w:cs="Arial"/>
        </w:rPr>
        <w:t>PID:Kp</w:t>
      </w:r>
      <w:proofErr w:type="spellEnd"/>
      <w:proofErr w:type="gramEnd"/>
      <w:r w:rsidRPr="00CB1B1B">
        <w:rPr>
          <w:rFonts w:ascii="Arial" w:eastAsia="Arial" w:hAnsi="Arial" w:cs="Arial"/>
        </w:rPr>
        <w:t>=</w:t>
      </w:r>
      <w:proofErr w:type="spellStart"/>
      <w:proofErr w:type="gramStart"/>
      <w:r w:rsidRPr="00CB1B1B">
        <w:rPr>
          <w:rFonts w:ascii="Arial" w:eastAsia="Arial" w:hAnsi="Arial" w:cs="Arial"/>
        </w:rPr>
        <w:t>X.XXX,Ki</w:t>
      </w:r>
      <w:proofErr w:type="spellEnd"/>
      <w:proofErr w:type="gramEnd"/>
      <w:r w:rsidRPr="00CB1B1B">
        <w:rPr>
          <w:rFonts w:ascii="Arial" w:eastAsia="Arial" w:hAnsi="Arial" w:cs="Arial"/>
        </w:rPr>
        <w:t>=</w:t>
      </w:r>
      <w:proofErr w:type="spellStart"/>
      <w:proofErr w:type="gramStart"/>
      <w:r w:rsidRPr="00CB1B1B">
        <w:rPr>
          <w:rFonts w:ascii="Arial" w:eastAsia="Arial" w:hAnsi="Arial" w:cs="Arial"/>
        </w:rPr>
        <w:t>Y.YYY,Kd</w:t>
      </w:r>
      <w:proofErr w:type="spellEnd"/>
      <w:proofErr w:type="gramEnd"/>
      <w:r w:rsidRPr="00CB1B1B">
        <w:rPr>
          <w:rFonts w:ascii="Arial" w:eastAsia="Arial" w:hAnsi="Arial" w:cs="Arial"/>
        </w:rPr>
        <w:t>=Z.ZZZ" y "SET_</w:t>
      </w:r>
      <w:proofErr w:type="gramStart"/>
      <w:r w:rsidRPr="00CB1B1B">
        <w:rPr>
          <w:rFonts w:ascii="Arial" w:eastAsia="Arial" w:hAnsi="Arial" w:cs="Arial"/>
        </w:rPr>
        <w:t>BASE:XX</w:t>
      </w:r>
      <w:proofErr w:type="gramEnd"/>
      <w:r w:rsidRPr="00CB1B1B">
        <w:rPr>
          <w:rFonts w:ascii="Arial" w:eastAsia="Arial" w:hAnsi="Arial" w:cs="Arial"/>
        </w:rPr>
        <w:t>".</w:t>
      </w:r>
    </w:p>
    <w:p w14:paraId="597D44F7" w14:textId="64A82AC4"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 xml:space="preserve">Configuración PID en Tiempo Real: permite ajuste interactivo de parámetros mediante clase </w:t>
      </w:r>
      <w:proofErr w:type="spellStart"/>
      <w:r w:rsidRPr="00CB1B1B">
        <w:rPr>
          <w:rFonts w:ascii="Arial" w:eastAsia="Arial" w:hAnsi="Arial" w:cs="Arial"/>
        </w:rPr>
        <w:t>PidDialog</w:t>
      </w:r>
      <w:proofErr w:type="spellEnd"/>
      <w:r w:rsidRPr="00CB1B1B">
        <w:rPr>
          <w:rFonts w:ascii="Arial" w:eastAsia="Arial" w:hAnsi="Arial" w:cs="Arial"/>
        </w:rPr>
        <w:t xml:space="preserve"> con </w:t>
      </w:r>
      <w:proofErr w:type="spellStart"/>
      <w:r w:rsidRPr="00CB1B1B">
        <w:rPr>
          <w:rFonts w:ascii="Arial" w:eastAsia="Arial" w:hAnsi="Arial" w:cs="Arial"/>
        </w:rPr>
        <w:t>QDoubleSpinBox</w:t>
      </w:r>
      <w:proofErr w:type="spellEnd"/>
      <w:r w:rsidRPr="00CB1B1B">
        <w:rPr>
          <w:rFonts w:ascii="Arial" w:eastAsia="Arial" w:hAnsi="Arial" w:cs="Arial"/>
        </w:rPr>
        <w:t xml:space="preserve"> y opción "Aplicar en vivo".</w:t>
      </w:r>
    </w:p>
    <w:p w14:paraId="7B539829" w14:textId="7A703ECD"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 xml:space="preserve">Monitoreo de Estado Completo: la aplicación cliente recibe </w:t>
      </w:r>
      <w:proofErr w:type="spellStart"/>
      <w:r w:rsidRPr="00CB1B1B">
        <w:rPr>
          <w:rFonts w:ascii="Arial" w:eastAsia="Arial" w:hAnsi="Arial" w:cs="Arial"/>
        </w:rPr>
        <w:t>streaming</w:t>
      </w:r>
      <w:proofErr w:type="spellEnd"/>
      <w:r w:rsidRPr="00CB1B1B">
        <w:rPr>
          <w:rFonts w:ascii="Arial" w:eastAsia="Arial" w:hAnsi="Arial" w:cs="Arial"/>
        </w:rPr>
        <w:t xml:space="preserve"> de datos incluyendo sensores, error calculado, salidas PWM y RPM de motores.</w:t>
      </w:r>
    </w:p>
    <w:p w14:paraId="4F6F69AC" w14:textId="2FD53A9F"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Visualización de Sensores: muestra indicadores visuales en tiempo real del estado de los cinco sensores IR del array.</w:t>
      </w:r>
    </w:p>
    <w:p w14:paraId="3E0656BB" w14:textId="0779B66D"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Velocidad Base Configurable: permite establecer velocidad base del sistema en rango de -100% a +100% para movimiento bidireccional.</w:t>
      </w:r>
    </w:p>
    <w:p w14:paraId="1E70BD93" w14:textId="580CB7DB"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Limitación de Salida: garantiza que las salidas de motor se mantengan dentro de rangos físicos seguros [-100%, +100%].</w:t>
      </w:r>
    </w:p>
    <w:p w14:paraId="7C45F1FB" w14:textId="433C28D2" w:rsidR="00513797" w:rsidRPr="00CB1B1B" w:rsidRDefault="6307889D" w:rsidP="00CB1B1B">
      <w:pPr>
        <w:pStyle w:val="Prrafodelista"/>
        <w:numPr>
          <w:ilvl w:val="0"/>
          <w:numId w:val="6"/>
        </w:numPr>
        <w:spacing w:after="0" w:line="276" w:lineRule="auto"/>
        <w:jc w:val="both"/>
        <w:rPr>
          <w:rFonts w:ascii="Arial" w:eastAsia="Arial" w:hAnsi="Arial" w:cs="Arial"/>
        </w:rPr>
      </w:pPr>
      <w:r w:rsidRPr="00CB1B1B">
        <w:rPr>
          <w:rFonts w:ascii="Arial" w:eastAsia="Arial" w:hAnsi="Arial" w:cs="Arial"/>
        </w:rPr>
        <w:t>Control de LED: permite encender/apagar el LED integrado del ESP32 como indicador visual desde la aplicación.</w:t>
      </w:r>
    </w:p>
    <w:p w14:paraId="77A18E8A" w14:textId="416663A8" w:rsidR="00513797" w:rsidRDefault="6307889D" w:rsidP="00CB1B1B">
      <w:pPr>
        <w:spacing w:after="0" w:line="276" w:lineRule="auto"/>
        <w:jc w:val="both"/>
        <w:rPr>
          <w:rFonts w:ascii="Arial" w:eastAsia="Arial" w:hAnsi="Arial" w:cs="Arial"/>
          <w:b/>
          <w:bCs/>
        </w:rPr>
      </w:pPr>
      <w:r w:rsidRPr="00CB1B1B">
        <w:rPr>
          <w:rFonts w:ascii="Arial" w:eastAsia="Arial" w:hAnsi="Arial" w:cs="Arial"/>
          <w:b/>
          <w:bCs/>
        </w:rPr>
        <w:t xml:space="preserve"> </w:t>
      </w:r>
    </w:p>
    <w:p w14:paraId="31146ADD" w14:textId="77777777" w:rsidR="00CB1B1B" w:rsidRPr="00CB1B1B" w:rsidRDefault="00CB1B1B" w:rsidP="00CB1B1B">
      <w:pPr>
        <w:spacing w:after="0" w:line="276" w:lineRule="auto"/>
        <w:jc w:val="both"/>
      </w:pPr>
    </w:p>
    <w:p w14:paraId="5414C349" w14:textId="7E84ED2F" w:rsidR="00513797" w:rsidRPr="00CB1B1B" w:rsidRDefault="6307889D" w:rsidP="00CB1B1B">
      <w:pPr>
        <w:pStyle w:val="Prrafodelista"/>
        <w:numPr>
          <w:ilvl w:val="0"/>
          <w:numId w:val="5"/>
        </w:numPr>
        <w:spacing w:after="0" w:line="276" w:lineRule="auto"/>
        <w:ind w:left="360"/>
        <w:jc w:val="both"/>
        <w:rPr>
          <w:rFonts w:ascii="Arial" w:eastAsia="Arial" w:hAnsi="Arial" w:cs="Arial"/>
          <w:b/>
          <w:bCs/>
        </w:rPr>
      </w:pPr>
      <w:r w:rsidRPr="00CB1B1B">
        <w:rPr>
          <w:rFonts w:ascii="Arial" w:eastAsia="Arial" w:hAnsi="Arial" w:cs="Arial"/>
          <w:b/>
          <w:bCs/>
        </w:rPr>
        <w:lastRenderedPageBreak/>
        <w:t>VALIDACIÓN</w:t>
      </w:r>
    </w:p>
    <w:p w14:paraId="2354508A" w14:textId="43FBAE14" w:rsidR="00513797" w:rsidRPr="00CB1B1B" w:rsidRDefault="6307889D" w:rsidP="00CB1B1B">
      <w:pPr>
        <w:spacing w:after="0" w:line="276" w:lineRule="auto"/>
        <w:jc w:val="both"/>
      </w:pPr>
      <w:r w:rsidRPr="00CB1B1B">
        <w:rPr>
          <w:rFonts w:ascii="Arial" w:eastAsia="Arial" w:hAnsi="Arial" w:cs="Arial"/>
        </w:rPr>
        <w:t>La validación del software se llevó a cabo mediante pruebas especializadas de control automático, en las que se confirmó que el sistema integrado ESP32-Cliente es capaz de:</w:t>
      </w:r>
    </w:p>
    <w:p w14:paraId="6A3269E9" w14:textId="52E14EB9"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 xml:space="preserve">Establecer conexión </w:t>
      </w:r>
      <w:proofErr w:type="spellStart"/>
      <w:r w:rsidRPr="00CB1B1B">
        <w:rPr>
          <w:rFonts w:ascii="Arial" w:eastAsia="Arial" w:hAnsi="Arial" w:cs="Arial"/>
        </w:rPr>
        <w:t>WiFi</w:t>
      </w:r>
      <w:proofErr w:type="spellEnd"/>
      <w:r w:rsidRPr="00CB1B1B">
        <w:rPr>
          <w:rFonts w:ascii="Arial" w:eastAsia="Arial" w:hAnsi="Arial" w:cs="Arial"/>
        </w:rPr>
        <w:t xml:space="preserve"> estable del ESP32 a la red local configurada en wifi_config.py.</w:t>
      </w:r>
    </w:p>
    <w:p w14:paraId="100CBB33" w14:textId="52C7013A"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Crear servidor TCP en puerto 8080 y aceptar conexiones mediante protocolo "MODO:IR_STEERING" con inicialización correcta.</w:t>
      </w:r>
    </w:p>
    <w:p w14:paraId="379714A1" w14:textId="5595A722"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Leer estados digitales de cinco sensores infrarrojos de forma simultánea y continua con procesamiento sin latencia.</w:t>
      </w:r>
    </w:p>
    <w:p w14:paraId="699AFB32" w14:textId="57075303"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Calcular error de posición mediante algoritmo de promedio ponderado con precisión matemática verificada.</w:t>
      </w:r>
    </w:p>
    <w:p w14:paraId="39EAE6DB" w14:textId="3866352F"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 xml:space="preserve">Implementar control PID completo con parámetros configurables y respuesta estable a cambios de </w:t>
      </w:r>
      <w:proofErr w:type="spellStart"/>
      <w:r w:rsidRPr="00CB1B1B">
        <w:rPr>
          <w:rFonts w:ascii="Arial" w:eastAsia="Arial" w:hAnsi="Arial" w:cs="Arial"/>
        </w:rPr>
        <w:t>setpoint</w:t>
      </w:r>
      <w:proofErr w:type="spellEnd"/>
      <w:r w:rsidRPr="00CB1B1B">
        <w:rPr>
          <w:rFonts w:ascii="Arial" w:eastAsia="Arial" w:hAnsi="Arial" w:cs="Arial"/>
        </w:rPr>
        <w:t>.</w:t>
      </w:r>
    </w:p>
    <w:p w14:paraId="316D2DB0" w14:textId="5C3C4CB7"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Aplicar control diferencial de motores con limitación de salida en rangos físicos [-100%, +100%] de forma segura.</w:t>
      </w:r>
    </w:p>
    <w:p w14:paraId="16EF454D" w14:textId="660C1D6F"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Transmitir datos de estado en tiempo real incluyendo sensores, error, PWM y RPM mediante TCP sin pérdida de paquetes.</w:t>
      </w:r>
    </w:p>
    <w:p w14:paraId="1AEEED17" w14:textId="1D2762A6" w:rsidR="00513797" w:rsidRPr="00CB1B1B" w:rsidRDefault="6307889D" w:rsidP="00CB1B1B">
      <w:pPr>
        <w:pStyle w:val="Prrafodelista"/>
        <w:numPr>
          <w:ilvl w:val="0"/>
          <w:numId w:val="4"/>
        </w:numPr>
        <w:spacing w:after="0" w:line="276" w:lineRule="auto"/>
        <w:jc w:val="both"/>
        <w:rPr>
          <w:rFonts w:ascii="Arial" w:eastAsia="Arial" w:hAnsi="Arial" w:cs="Arial"/>
        </w:rPr>
      </w:pPr>
      <w:r w:rsidRPr="00CB1B1B">
        <w:rPr>
          <w:rFonts w:ascii="Arial" w:eastAsia="Arial" w:hAnsi="Arial" w:cs="Arial"/>
        </w:rPr>
        <w:t>Configurar parámetros PID en tiempo real mediante comandos "SET_PID" con aplicación inmediata y estable.</w:t>
      </w:r>
    </w:p>
    <w:p w14:paraId="410BD23F" w14:textId="52528451" w:rsidR="00513797" w:rsidRPr="00CB1B1B" w:rsidRDefault="6307889D" w:rsidP="00CB1B1B">
      <w:pPr>
        <w:spacing w:after="0" w:line="276" w:lineRule="auto"/>
        <w:jc w:val="both"/>
      </w:pPr>
      <w:r w:rsidRPr="00CB1B1B">
        <w:rPr>
          <w:rFonts w:ascii="Arial" w:eastAsia="Arial" w:hAnsi="Arial" w:cs="Arial"/>
        </w:rPr>
        <w:t>Asimismo, se verificó que la comunicación TCP entre el ESP32 y la aplicación cliente mantiene estabilidad durante sesiones prolongadas de control automático, que los algoritmos PID responden apropiadamente a perturbaciones y cambios de trayectoria, que el control diferencial mantiene seguimiento preciso de línea con corrección suave, que la configuración en tiempo real de parámetros no introduce inestabilidades, que los indicadores visuales de sensores reflejan estados reales sin retardo, y que el sistema completo opera de forma segura con limitaciones de salida efectivas.</w:t>
      </w:r>
    </w:p>
    <w:p w14:paraId="2CBDF837" w14:textId="2C9DB585" w:rsidR="00513797" w:rsidRPr="00CB1B1B" w:rsidRDefault="6307889D" w:rsidP="00CB1B1B">
      <w:pPr>
        <w:spacing w:after="0" w:line="276" w:lineRule="auto"/>
        <w:jc w:val="both"/>
      </w:pPr>
      <w:r w:rsidRPr="00CB1B1B">
        <w:rPr>
          <w:rFonts w:ascii="Arial" w:eastAsia="Arial" w:hAnsi="Arial" w:cs="Arial"/>
        </w:rPr>
        <w:t xml:space="preserve"> </w:t>
      </w:r>
    </w:p>
    <w:p w14:paraId="4C3BE814" w14:textId="03BFF84A" w:rsidR="00513797" w:rsidRPr="00CB1B1B" w:rsidRDefault="6307889D" w:rsidP="00CB1B1B">
      <w:pPr>
        <w:pStyle w:val="Prrafodelista"/>
        <w:numPr>
          <w:ilvl w:val="0"/>
          <w:numId w:val="3"/>
        </w:numPr>
        <w:spacing w:after="0" w:line="276" w:lineRule="auto"/>
        <w:ind w:left="360"/>
        <w:jc w:val="both"/>
        <w:rPr>
          <w:rFonts w:ascii="Arial" w:eastAsia="Arial" w:hAnsi="Arial" w:cs="Arial"/>
          <w:b/>
          <w:bCs/>
        </w:rPr>
      </w:pPr>
      <w:r w:rsidRPr="00CB1B1B">
        <w:rPr>
          <w:rFonts w:ascii="Arial" w:eastAsia="Arial" w:hAnsi="Arial" w:cs="Arial"/>
          <w:b/>
          <w:bCs/>
        </w:rPr>
        <w:t>PLATAFORMA</w:t>
      </w:r>
    </w:p>
    <w:p w14:paraId="2005E3B8" w14:textId="775CF66C" w:rsidR="00513797" w:rsidRPr="00CB1B1B" w:rsidRDefault="6307889D" w:rsidP="00CB1B1B">
      <w:pPr>
        <w:spacing w:after="0" w:line="276" w:lineRule="auto"/>
        <w:jc w:val="both"/>
      </w:pPr>
      <w:r w:rsidRPr="00CB1B1B">
        <w:rPr>
          <w:rFonts w:ascii="Arial" w:eastAsia="Arial" w:hAnsi="Arial" w:cs="Arial"/>
          <w:u w:val="single"/>
        </w:rPr>
        <w:t>Hardware:</w:t>
      </w:r>
    </w:p>
    <w:p w14:paraId="5FF1AC64" w14:textId="6552D4DB" w:rsidR="00513797" w:rsidRPr="00CB1B1B" w:rsidRDefault="6307889D" w:rsidP="00CB1B1B">
      <w:pPr>
        <w:pStyle w:val="Prrafodelista"/>
        <w:numPr>
          <w:ilvl w:val="0"/>
          <w:numId w:val="2"/>
        </w:numPr>
        <w:spacing w:after="0" w:line="276" w:lineRule="auto"/>
        <w:jc w:val="both"/>
        <w:rPr>
          <w:rFonts w:ascii="Arial" w:eastAsia="Arial" w:hAnsi="Arial" w:cs="Arial"/>
        </w:rPr>
      </w:pPr>
      <w:r w:rsidRPr="00CB1B1B">
        <w:rPr>
          <w:rFonts w:ascii="Arial" w:eastAsia="Arial" w:hAnsi="Arial" w:cs="Arial"/>
        </w:rPr>
        <w:t xml:space="preserve">ESP32 </w:t>
      </w:r>
      <w:proofErr w:type="spellStart"/>
      <w:r w:rsidRPr="00CB1B1B">
        <w:rPr>
          <w:rFonts w:ascii="Arial" w:eastAsia="Arial" w:hAnsi="Arial" w:cs="Arial"/>
        </w:rPr>
        <w:t>DevKit</w:t>
      </w:r>
      <w:proofErr w:type="spellEnd"/>
      <w:r w:rsidRPr="00CB1B1B">
        <w:rPr>
          <w:rFonts w:ascii="Arial" w:eastAsia="Arial" w:hAnsi="Arial" w:cs="Arial"/>
        </w:rPr>
        <w:t xml:space="preserve"> V1: Microcontrolador de 32 bits con procesador </w:t>
      </w:r>
      <w:proofErr w:type="spellStart"/>
      <w:r w:rsidRPr="00CB1B1B">
        <w:rPr>
          <w:rFonts w:ascii="Arial" w:eastAsia="Arial" w:hAnsi="Arial" w:cs="Arial"/>
        </w:rPr>
        <w:t>Xtensa</w:t>
      </w:r>
      <w:proofErr w:type="spellEnd"/>
      <w:r w:rsidRPr="00CB1B1B">
        <w:rPr>
          <w:rFonts w:ascii="Arial" w:eastAsia="Arial" w:hAnsi="Arial" w:cs="Arial"/>
        </w:rPr>
        <w:t xml:space="preserve"> LX6 dual-</w:t>
      </w:r>
      <w:proofErr w:type="spellStart"/>
      <w:r w:rsidRPr="00CB1B1B">
        <w:rPr>
          <w:rFonts w:ascii="Arial" w:eastAsia="Arial" w:hAnsi="Arial" w:cs="Arial"/>
        </w:rPr>
        <w:t>core</w:t>
      </w:r>
      <w:proofErr w:type="spellEnd"/>
      <w:r w:rsidRPr="00CB1B1B">
        <w:rPr>
          <w:rFonts w:ascii="Arial" w:eastAsia="Arial" w:hAnsi="Arial" w:cs="Arial"/>
        </w:rPr>
        <w:t xml:space="preserve">, equipado con </w:t>
      </w:r>
      <w:proofErr w:type="spellStart"/>
      <w:r w:rsidRPr="00CB1B1B">
        <w:rPr>
          <w:rFonts w:ascii="Arial" w:eastAsia="Arial" w:hAnsi="Arial" w:cs="Arial"/>
        </w:rPr>
        <w:t>WiFi</w:t>
      </w:r>
      <w:proofErr w:type="spellEnd"/>
      <w:r w:rsidRPr="00CB1B1B">
        <w:rPr>
          <w:rFonts w:ascii="Arial" w:eastAsia="Arial" w:hAnsi="Arial" w:cs="Arial"/>
        </w:rPr>
        <w:t xml:space="preserve"> 802.11b/g/n integrado. Incluye múltiples pines GPIO digitales utilizados específicamente para leer el array de cinco sensores infrarrojos dispuestos linealmente para detección de línea y navegación autónoma.</w:t>
      </w:r>
    </w:p>
    <w:p w14:paraId="2E54C879" w14:textId="2A00D9BC" w:rsidR="00513797" w:rsidRPr="00CB1B1B" w:rsidRDefault="6307889D" w:rsidP="00CB1B1B">
      <w:pPr>
        <w:pStyle w:val="Prrafodelista"/>
        <w:numPr>
          <w:ilvl w:val="0"/>
          <w:numId w:val="2"/>
        </w:numPr>
        <w:spacing w:after="0" w:line="276" w:lineRule="auto"/>
        <w:jc w:val="both"/>
        <w:rPr>
          <w:rFonts w:ascii="Arial" w:eastAsia="Arial" w:hAnsi="Arial" w:cs="Arial"/>
        </w:rPr>
      </w:pPr>
      <w:r w:rsidRPr="00CB1B1B">
        <w:rPr>
          <w:rFonts w:ascii="Arial" w:eastAsia="Arial" w:hAnsi="Arial" w:cs="Arial"/>
        </w:rPr>
        <w:t>Array de Sensores IR (5x): Conjunto de cinco sensores infrarrojos dispuestos linealmente para detección de línea con salidas digitales binarias (0/1). Cada sensor proporciona señal compatible con lógica 3.3V/5V y se conecta a pines GPIO individuales del ESP32 para lectura simultánea de patrones de línea.</w:t>
      </w:r>
    </w:p>
    <w:p w14:paraId="5D3D0435" w14:textId="289D073D" w:rsidR="00513797" w:rsidRPr="00CB1B1B" w:rsidRDefault="6307889D" w:rsidP="00CB1B1B">
      <w:pPr>
        <w:pStyle w:val="Prrafodelista"/>
        <w:numPr>
          <w:ilvl w:val="0"/>
          <w:numId w:val="2"/>
        </w:numPr>
        <w:spacing w:after="0" w:line="276" w:lineRule="auto"/>
        <w:jc w:val="both"/>
        <w:rPr>
          <w:rFonts w:ascii="Arial" w:eastAsia="Arial" w:hAnsi="Arial" w:cs="Arial"/>
        </w:rPr>
      </w:pPr>
      <w:r w:rsidRPr="00CB1B1B">
        <w:rPr>
          <w:rFonts w:ascii="Arial" w:eastAsia="Arial" w:hAnsi="Arial" w:cs="Arial"/>
        </w:rPr>
        <w:lastRenderedPageBreak/>
        <w:t>Sistema de Control de Motores: Hardware de control diferencial para motores izquierdo y derecho con capacidades PWM, permitiendo velocidades en rango [-100%, +100%] para movimiento bidireccional y correcciones de dirección precisas.</w:t>
      </w:r>
    </w:p>
    <w:p w14:paraId="02245721" w14:textId="3C6B8B4F" w:rsidR="00513797" w:rsidRPr="00CB1B1B" w:rsidRDefault="6307889D" w:rsidP="00CB1B1B">
      <w:pPr>
        <w:pStyle w:val="Prrafodelista"/>
        <w:numPr>
          <w:ilvl w:val="0"/>
          <w:numId w:val="2"/>
        </w:numPr>
        <w:spacing w:after="0" w:line="276" w:lineRule="auto"/>
        <w:jc w:val="both"/>
        <w:rPr>
          <w:rFonts w:ascii="Arial" w:eastAsia="Arial" w:hAnsi="Arial" w:cs="Arial"/>
        </w:rPr>
      </w:pPr>
      <w:r w:rsidRPr="00CB1B1B">
        <w:rPr>
          <w:rFonts w:ascii="Arial" w:eastAsia="Arial" w:hAnsi="Arial" w:cs="Arial"/>
        </w:rPr>
        <w:t>LED Integrado: LED incorporado en el ESP32 conectado al GPIO 2, utilizado como indicador visual de estado que puede controlarse remotamente desde la aplicación cliente.</w:t>
      </w:r>
    </w:p>
    <w:p w14:paraId="2E4EB266" w14:textId="7D42776B" w:rsidR="00513797" w:rsidRPr="00CB1B1B" w:rsidRDefault="6307889D" w:rsidP="00CB1B1B">
      <w:pPr>
        <w:spacing w:after="0" w:line="276" w:lineRule="auto"/>
        <w:jc w:val="both"/>
      </w:pPr>
      <w:r w:rsidRPr="00CB1B1B">
        <w:rPr>
          <w:rFonts w:ascii="Arial" w:eastAsia="Arial" w:hAnsi="Arial" w:cs="Arial"/>
          <w:u w:val="single"/>
        </w:rPr>
        <w:t>Software:</w:t>
      </w:r>
    </w:p>
    <w:p w14:paraId="3E29A85E" w14:textId="7BE841F0" w:rsidR="00513797" w:rsidRPr="00CB1B1B" w:rsidRDefault="6307889D" w:rsidP="00CB1B1B">
      <w:pPr>
        <w:spacing w:after="0" w:line="276" w:lineRule="auto"/>
        <w:jc w:val="both"/>
      </w:pPr>
      <w:r w:rsidRPr="00CB1B1B">
        <w:rPr>
          <w:rFonts w:ascii="Arial" w:eastAsia="Arial" w:hAnsi="Arial" w:cs="Arial"/>
        </w:rPr>
        <w:t xml:space="preserve">Para el firmware del ESP32 se emplea </w:t>
      </w:r>
      <w:proofErr w:type="spellStart"/>
      <w:r w:rsidRPr="00CB1B1B">
        <w:rPr>
          <w:rFonts w:ascii="Arial" w:eastAsia="Arial" w:hAnsi="Arial" w:cs="Arial"/>
        </w:rPr>
        <w:t>MicroPython</w:t>
      </w:r>
      <w:proofErr w:type="spellEnd"/>
      <w:r w:rsidRPr="00CB1B1B">
        <w:rPr>
          <w:rFonts w:ascii="Arial" w:eastAsia="Arial" w:hAnsi="Arial" w:cs="Arial"/>
        </w:rPr>
        <w:t xml:space="preserve"> con las librerías nativas machine para control de GPIO digital y PWM para motores, </w:t>
      </w:r>
      <w:proofErr w:type="spellStart"/>
      <w:r w:rsidRPr="00CB1B1B">
        <w:rPr>
          <w:rFonts w:ascii="Arial" w:eastAsia="Arial" w:hAnsi="Arial" w:cs="Arial"/>
        </w:rPr>
        <w:t>network</w:t>
      </w:r>
      <w:proofErr w:type="spellEnd"/>
      <w:r w:rsidRPr="00CB1B1B">
        <w:rPr>
          <w:rFonts w:ascii="Arial" w:eastAsia="Arial" w:hAnsi="Arial" w:cs="Arial"/>
        </w:rPr>
        <w:t xml:space="preserve"> para conectividad </w:t>
      </w:r>
      <w:proofErr w:type="spellStart"/>
      <w:r w:rsidRPr="00CB1B1B">
        <w:rPr>
          <w:rFonts w:ascii="Arial" w:eastAsia="Arial" w:hAnsi="Arial" w:cs="Arial"/>
        </w:rPr>
        <w:t>WiFi</w:t>
      </w:r>
      <w:proofErr w:type="spellEnd"/>
      <w:r w:rsidRPr="00CB1B1B">
        <w:rPr>
          <w:rFonts w:ascii="Arial" w:eastAsia="Arial" w:hAnsi="Arial" w:cs="Arial"/>
        </w:rPr>
        <w:t xml:space="preserve">, socket para comunicación TCP con protocolo especializado "MODO:IR_STEERING" y time para temporizadores de control PID. El desarrollo y la carga del firmware se realizan utilizando entornos como Visual Studio </w:t>
      </w:r>
      <w:proofErr w:type="spellStart"/>
      <w:r w:rsidRPr="00CB1B1B">
        <w:rPr>
          <w:rFonts w:ascii="Arial" w:eastAsia="Arial" w:hAnsi="Arial" w:cs="Arial"/>
        </w:rPr>
        <w:t>Code</w:t>
      </w:r>
      <w:proofErr w:type="spellEnd"/>
      <w:r w:rsidRPr="00CB1B1B">
        <w:rPr>
          <w:rFonts w:ascii="Arial" w:eastAsia="Arial" w:hAnsi="Arial" w:cs="Arial"/>
        </w:rPr>
        <w:t xml:space="preserve"> (con extensiones para </w:t>
      </w:r>
      <w:proofErr w:type="spellStart"/>
      <w:r w:rsidRPr="00CB1B1B">
        <w:rPr>
          <w:rFonts w:ascii="Arial" w:eastAsia="Arial" w:hAnsi="Arial" w:cs="Arial"/>
        </w:rPr>
        <w:t>MicroPython</w:t>
      </w:r>
      <w:proofErr w:type="spellEnd"/>
      <w:r w:rsidRPr="00CB1B1B">
        <w:rPr>
          <w:rFonts w:ascii="Arial" w:eastAsia="Arial" w:hAnsi="Arial" w:cs="Arial"/>
        </w:rPr>
        <w:t xml:space="preserve">) y </w:t>
      </w:r>
      <w:proofErr w:type="spellStart"/>
      <w:r w:rsidRPr="00CB1B1B">
        <w:rPr>
          <w:rFonts w:ascii="Arial" w:eastAsia="Arial" w:hAnsi="Arial" w:cs="Arial"/>
        </w:rPr>
        <w:t>Thonny</w:t>
      </w:r>
      <w:proofErr w:type="spellEnd"/>
      <w:r w:rsidRPr="00CB1B1B">
        <w:rPr>
          <w:rFonts w:ascii="Arial" w:eastAsia="Arial" w:hAnsi="Arial" w:cs="Arial"/>
        </w:rPr>
        <w:t xml:space="preserve">, que facilitan la edición, depuración y transferencia de scripts al ESP32. La aplicación cliente se desarrolla en Python 3.8+ utilizando PySide6 para la interfaz gráfica moderna, </w:t>
      </w:r>
      <w:proofErr w:type="spellStart"/>
      <w:r w:rsidRPr="00CB1B1B">
        <w:rPr>
          <w:rFonts w:ascii="Arial" w:eastAsia="Arial" w:hAnsi="Arial" w:cs="Arial"/>
        </w:rPr>
        <w:t>QThread</w:t>
      </w:r>
      <w:proofErr w:type="spellEnd"/>
      <w:r w:rsidRPr="00CB1B1B">
        <w:rPr>
          <w:rFonts w:ascii="Arial" w:eastAsia="Arial" w:hAnsi="Arial" w:cs="Arial"/>
        </w:rPr>
        <w:t xml:space="preserve"> para comunicación asíncrona mediante clase </w:t>
      </w:r>
      <w:proofErr w:type="spellStart"/>
      <w:r w:rsidRPr="00CB1B1B">
        <w:rPr>
          <w:rFonts w:ascii="Arial" w:eastAsia="Arial" w:hAnsi="Arial" w:cs="Arial"/>
        </w:rPr>
        <w:t>IrSteeringThread</w:t>
      </w:r>
      <w:proofErr w:type="spellEnd"/>
      <w:r w:rsidRPr="00CB1B1B">
        <w:rPr>
          <w:rFonts w:ascii="Arial" w:eastAsia="Arial" w:hAnsi="Arial" w:cs="Arial"/>
        </w:rPr>
        <w:t xml:space="preserve"> especializada, </w:t>
      </w:r>
      <w:proofErr w:type="spellStart"/>
      <w:r w:rsidRPr="00CB1B1B">
        <w:rPr>
          <w:rFonts w:ascii="Arial" w:eastAsia="Arial" w:hAnsi="Arial" w:cs="Arial"/>
        </w:rPr>
        <w:t>type</w:t>
      </w:r>
      <w:proofErr w:type="spellEnd"/>
      <w:r w:rsidRPr="00CB1B1B">
        <w:rPr>
          <w:rFonts w:ascii="Arial" w:eastAsia="Arial" w:hAnsi="Arial" w:cs="Arial"/>
        </w:rPr>
        <w:t xml:space="preserve"> </w:t>
      </w:r>
      <w:proofErr w:type="spellStart"/>
      <w:r w:rsidRPr="00CB1B1B">
        <w:rPr>
          <w:rFonts w:ascii="Arial" w:eastAsia="Arial" w:hAnsi="Arial" w:cs="Arial"/>
        </w:rPr>
        <w:t>hints</w:t>
      </w:r>
      <w:proofErr w:type="spellEnd"/>
      <w:r w:rsidRPr="00CB1B1B">
        <w:rPr>
          <w:rFonts w:ascii="Arial" w:eastAsia="Arial" w:hAnsi="Arial" w:cs="Arial"/>
        </w:rPr>
        <w:t xml:space="preserve"> para robustez del código, patrón </w:t>
      </w:r>
      <w:proofErr w:type="spellStart"/>
      <w:r w:rsidRPr="00CB1B1B">
        <w:rPr>
          <w:rFonts w:ascii="Arial" w:eastAsia="Arial" w:hAnsi="Arial" w:cs="Arial"/>
        </w:rPr>
        <w:t>Observer</w:t>
      </w:r>
      <w:proofErr w:type="spellEnd"/>
      <w:r w:rsidRPr="00CB1B1B">
        <w:rPr>
          <w:rFonts w:ascii="Arial" w:eastAsia="Arial" w:hAnsi="Arial" w:cs="Arial"/>
        </w:rPr>
        <w:t xml:space="preserve"> para actualización de interfaz, </w:t>
      </w:r>
      <w:proofErr w:type="spellStart"/>
      <w:r w:rsidRPr="00CB1B1B">
        <w:rPr>
          <w:rFonts w:ascii="Arial" w:eastAsia="Arial" w:hAnsi="Arial" w:cs="Arial"/>
        </w:rPr>
        <w:t>QDoubleSpinBox</w:t>
      </w:r>
      <w:proofErr w:type="spellEnd"/>
      <w:r w:rsidRPr="00CB1B1B">
        <w:rPr>
          <w:rFonts w:ascii="Arial" w:eastAsia="Arial" w:hAnsi="Arial" w:cs="Arial"/>
        </w:rPr>
        <w:t xml:space="preserve"> y </w:t>
      </w:r>
      <w:proofErr w:type="spellStart"/>
      <w:r w:rsidRPr="00CB1B1B">
        <w:rPr>
          <w:rFonts w:ascii="Arial" w:eastAsia="Arial" w:hAnsi="Arial" w:cs="Arial"/>
        </w:rPr>
        <w:t>QSpinBox</w:t>
      </w:r>
      <w:proofErr w:type="spellEnd"/>
      <w:r w:rsidRPr="00CB1B1B">
        <w:rPr>
          <w:rFonts w:ascii="Arial" w:eastAsia="Arial" w:hAnsi="Arial" w:cs="Arial"/>
        </w:rPr>
        <w:t xml:space="preserve"> para configuración de parámetros PID, y bibliotecas estándar socket para comunicación TCP robusta.</w:t>
      </w:r>
    </w:p>
    <w:p w14:paraId="73D5577F" w14:textId="2DD4168D" w:rsidR="00513797" w:rsidRPr="00CB1B1B" w:rsidRDefault="6307889D" w:rsidP="00CB1B1B">
      <w:pPr>
        <w:spacing w:after="0" w:line="276" w:lineRule="auto"/>
        <w:jc w:val="both"/>
      </w:pPr>
      <w:r w:rsidRPr="00CB1B1B">
        <w:rPr>
          <w:rFonts w:ascii="Arial" w:eastAsia="Arial" w:hAnsi="Arial" w:cs="Arial"/>
        </w:rPr>
        <w:t xml:space="preserve"> </w:t>
      </w:r>
    </w:p>
    <w:p w14:paraId="2D29C646" w14:textId="18986E1C" w:rsidR="00513797" w:rsidRPr="00CB1B1B" w:rsidRDefault="6307889D" w:rsidP="00CB1B1B">
      <w:pPr>
        <w:pStyle w:val="Prrafodelista"/>
        <w:numPr>
          <w:ilvl w:val="0"/>
          <w:numId w:val="1"/>
        </w:numPr>
        <w:spacing w:after="0" w:line="276" w:lineRule="auto"/>
        <w:ind w:left="360"/>
        <w:jc w:val="both"/>
        <w:rPr>
          <w:rFonts w:ascii="Arial" w:eastAsia="Arial" w:hAnsi="Arial" w:cs="Arial"/>
          <w:b/>
          <w:bCs/>
        </w:rPr>
      </w:pPr>
      <w:r w:rsidRPr="00CB1B1B">
        <w:rPr>
          <w:rFonts w:ascii="Arial" w:eastAsia="Arial" w:hAnsi="Arial" w:cs="Arial"/>
          <w:b/>
          <w:bCs/>
        </w:rPr>
        <w:t>AMBIENTE</w:t>
      </w:r>
    </w:p>
    <w:p w14:paraId="24734802" w14:textId="439925DF" w:rsidR="00513797" w:rsidRPr="00CB1B1B" w:rsidRDefault="6307889D" w:rsidP="00CB1B1B">
      <w:pPr>
        <w:spacing w:after="0" w:line="276" w:lineRule="auto"/>
        <w:jc w:val="both"/>
      </w:pPr>
      <w:r w:rsidRPr="00CB1B1B">
        <w:rPr>
          <w:rFonts w:ascii="Arial" w:eastAsia="Arial" w:hAnsi="Arial" w:cs="Arial"/>
        </w:rPr>
        <w:t xml:space="preserve">El sistema opera como una plataforma educativa distribuida para el aprendizaje de robótica y sistemas de control automático. El ESP32 </w:t>
      </w:r>
      <w:proofErr w:type="spellStart"/>
      <w:r w:rsidRPr="00CB1B1B">
        <w:rPr>
          <w:rFonts w:ascii="Arial" w:eastAsia="Arial" w:hAnsi="Arial" w:cs="Arial"/>
        </w:rPr>
        <w:t>DevKit</w:t>
      </w:r>
      <w:proofErr w:type="spellEnd"/>
      <w:r w:rsidRPr="00CB1B1B">
        <w:rPr>
          <w:rFonts w:ascii="Arial" w:eastAsia="Arial" w:hAnsi="Arial" w:cs="Arial"/>
        </w:rPr>
        <w:t xml:space="preserve"> V1 ejecuta firmware </w:t>
      </w:r>
      <w:proofErr w:type="spellStart"/>
      <w:r w:rsidRPr="00CB1B1B">
        <w:rPr>
          <w:rFonts w:ascii="Arial" w:eastAsia="Arial" w:hAnsi="Arial" w:cs="Arial"/>
        </w:rPr>
        <w:t>MicroPython</w:t>
      </w:r>
      <w:proofErr w:type="spellEnd"/>
      <w:r w:rsidRPr="00CB1B1B">
        <w:rPr>
          <w:rFonts w:ascii="Arial" w:eastAsia="Arial" w:hAnsi="Arial" w:cs="Arial"/>
        </w:rPr>
        <w:t xml:space="preserve"> que establece un servidor TCP en puerto 8080 con protocolo especializado "MODO:IR_STEERING", lee continuamente cinco sensores infrarrojos dispuestos linealmente con señales digitales para detección de línea, procesa algoritmos de cálculo de error mediante promedio ponderado de posiciones sensoriales, implementa controlador PID completo con parámetros </w:t>
      </w:r>
      <w:proofErr w:type="spellStart"/>
      <w:r w:rsidRPr="00CB1B1B">
        <w:rPr>
          <w:rFonts w:ascii="Arial" w:eastAsia="Arial" w:hAnsi="Arial" w:cs="Arial"/>
        </w:rPr>
        <w:t>Kp</w:t>
      </w:r>
      <w:proofErr w:type="spellEnd"/>
      <w:r w:rsidRPr="00CB1B1B">
        <w:rPr>
          <w:rFonts w:ascii="Arial" w:eastAsia="Arial" w:hAnsi="Arial" w:cs="Arial"/>
        </w:rPr>
        <w:t xml:space="preserve">, Ki, </w:t>
      </w:r>
      <w:proofErr w:type="spellStart"/>
      <w:r w:rsidRPr="00CB1B1B">
        <w:rPr>
          <w:rFonts w:ascii="Arial" w:eastAsia="Arial" w:hAnsi="Arial" w:cs="Arial"/>
        </w:rPr>
        <w:t>Kd</w:t>
      </w:r>
      <w:proofErr w:type="spellEnd"/>
      <w:r w:rsidRPr="00CB1B1B">
        <w:rPr>
          <w:rFonts w:ascii="Arial" w:eastAsia="Arial" w:hAnsi="Arial" w:cs="Arial"/>
        </w:rPr>
        <w:t xml:space="preserve"> configurables en tiempo real, aplica control diferencial de motores con fórmulas </w:t>
      </w:r>
      <w:proofErr w:type="spellStart"/>
      <w:r w:rsidRPr="00CB1B1B">
        <w:rPr>
          <w:rFonts w:ascii="Arial" w:eastAsia="Arial" w:hAnsi="Arial" w:cs="Arial"/>
        </w:rPr>
        <w:t>left_speed</w:t>
      </w:r>
      <w:proofErr w:type="spellEnd"/>
      <w:r w:rsidRPr="00CB1B1B">
        <w:rPr>
          <w:rFonts w:ascii="Arial" w:eastAsia="Arial" w:hAnsi="Arial" w:cs="Arial"/>
        </w:rPr>
        <w:t xml:space="preserve"> = base - </w:t>
      </w:r>
      <w:proofErr w:type="spellStart"/>
      <w:r w:rsidRPr="00CB1B1B">
        <w:rPr>
          <w:rFonts w:ascii="Arial" w:eastAsia="Arial" w:hAnsi="Arial" w:cs="Arial"/>
        </w:rPr>
        <w:t>pid_output</w:t>
      </w:r>
      <w:proofErr w:type="spellEnd"/>
      <w:r w:rsidRPr="00CB1B1B">
        <w:rPr>
          <w:rFonts w:ascii="Arial" w:eastAsia="Arial" w:hAnsi="Arial" w:cs="Arial"/>
        </w:rPr>
        <w:t xml:space="preserve"> y </w:t>
      </w:r>
      <w:proofErr w:type="spellStart"/>
      <w:r w:rsidRPr="00CB1B1B">
        <w:rPr>
          <w:rFonts w:ascii="Arial" w:eastAsia="Arial" w:hAnsi="Arial" w:cs="Arial"/>
        </w:rPr>
        <w:t>right_speed</w:t>
      </w:r>
      <w:proofErr w:type="spellEnd"/>
      <w:r w:rsidRPr="00CB1B1B">
        <w:rPr>
          <w:rFonts w:ascii="Arial" w:eastAsia="Arial" w:hAnsi="Arial" w:cs="Arial"/>
        </w:rPr>
        <w:t xml:space="preserve"> = base + </w:t>
      </w:r>
      <w:proofErr w:type="spellStart"/>
      <w:r w:rsidRPr="00CB1B1B">
        <w:rPr>
          <w:rFonts w:ascii="Arial" w:eastAsia="Arial" w:hAnsi="Arial" w:cs="Arial"/>
        </w:rPr>
        <w:t>pid_output</w:t>
      </w:r>
      <w:proofErr w:type="spellEnd"/>
      <w:r w:rsidRPr="00CB1B1B">
        <w:rPr>
          <w:rFonts w:ascii="Arial" w:eastAsia="Arial" w:hAnsi="Arial" w:cs="Arial"/>
        </w:rPr>
        <w:t xml:space="preserve">, y transmite por </w:t>
      </w:r>
      <w:proofErr w:type="spellStart"/>
      <w:r w:rsidRPr="00CB1B1B">
        <w:rPr>
          <w:rFonts w:ascii="Arial" w:eastAsia="Arial" w:hAnsi="Arial" w:cs="Arial"/>
        </w:rPr>
        <w:t>WiFi</w:t>
      </w:r>
      <w:proofErr w:type="spellEnd"/>
      <w:r w:rsidRPr="00CB1B1B">
        <w:rPr>
          <w:rFonts w:ascii="Arial" w:eastAsia="Arial" w:hAnsi="Arial" w:cs="Arial"/>
        </w:rPr>
        <w:t xml:space="preserve"> </w:t>
      </w:r>
      <w:proofErr w:type="spellStart"/>
      <w:r w:rsidRPr="00CB1B1B">
        <w:rPr>
          <w:rFonts w:ascii="Arial" w:eastAsia="Arial" w:hAnsi="Arial" w:cs="Arial"/>
        </w:rPr>
        <w:t>streaming</w:t>
      </w:r>
      <w:proofErr w:type="spellEnd"/>
      <w:r w:rsidRPr="00CB1B1B">
        <w:rPr>
          <w:rFonts w:ascii="Arial" w:eastAsia="Arial" w:hAnsi="Arial" w:cs="Arial"/>
        </w:rPr>
        <w:t xml:space="preserve"> de datos incluyendo estados de sensores, error calculado, salidas PWM y RPM de motores.</w:t>
      </w:r>
    </w:p>
    <w:p w14:paraId="6F4C52ED" w14:textId="4D3647A6" w:rsidR="00513797" w:rsidRPr="00CB1B1B" w:rsidRDefault="6307889D" w:rsidP="00CB1B1B">
      <w:pPr>
        <w:spacing w:after="0" w:line="276" w:lineRule="auto"/>
        <w:jc w:val="both"/>
      </w:pPr>
      <w:r w:rsidRPr="00CB1B1B">
        <w:rPr>
          <w:rFonts w:ascii="Arial" w:eastAsia="Arial" w:hAnsi="Arial" w:cs="Arial"/>
        </w:rPr>
        <w:t xml:space="preserve">La aplicación de escritorio desarrollada en Python actúa como cliente TCP especializado en control automático, conectándose al ESP32 mediante su dirección IP local, recibiendo datos de estado de forma asíncrona usando </w:t>
      </w:r>
      <w:proofErr w:type="spellStart"/>
      <w:r w:rsidRPr="00CB1B1B">
        <w:rPr>
          <w:rFonts w:ascii="Arial" w:eastAsia="Arial" w:hAnsi="Arial" w:cs="Arial"/>
        </w:rPr>
        <w:t>IrSteeringThread</w:t>
      </w:r>
      <w:proofErr w:type="spellEnd"/>
      <w:r w:rsidRPr="00CB1B1B">
        <w:rPr>
          <w:rFonts w:ascii="Arial" w:eastAsia="Arial" w:hAnsi="Arial" w:cs="Arial"/>
        </w:rPr>
        <w:t xml:space="preserve"> basado en </w:t>
      </w:r>
      <w:proofErr w:type="spellStart"/>
      <w:r w:rsidRPr="00CB1B1B">
        <w:rPr>
          <w:rFonts w:ascii="Arial" w:eastAsia="Arial" w:hAnsi="Arial" w:cs="Arial"/>
        </w:rPr>
        <w:t>QThread</w:t>
      </w:r>
      <w:proofErr w:type="spellEnd"/>
      <w:r w:rsidRPr="00CB1B1B">
        <w:rPr>
          <w:rFonts w:ascii="Arial" w:eastAsia="Arial" w:hAnsi="Arial" w:cs="Arial"/>
        </w:rPr>
        <w:t xml:space="preserve"> para evitar bloqueos de interfaz, procesando información de sensores y control mediante algoritmos PID configurables, presentando visualización en tiempo real con indicadores de estado de los cinco sensores IR, y </w:t>
      </w:r>
      <w:r w:rsidRPr="00CB1B1B">
        <w:rPr>
          <w:rFonts w:ascii="Arial" w:eastAsia="Arial" w:hAnsi="Arial" w:cs="Arial"/>
        </w:rPr>
        <w:lastRenderedPageBreak/>
        <w:t xml:space="preserve">proporcionando interfaz interactiva mediante </w:t>
      </w:r>
      <w:proofErr w:type="spellStart"/>
      <w:r w:rsidRPr="00CB1B1B">
        <w:rPr>
          <w:rFonts w:ascii="Arial" w:eastAsia="Arial" w:hAnsi="Arial" w:cs="Arial"/>
        </w:rPr>
        <w:t>PidDialog</w:t>
      </w:r>
      <w:proofErr w:type="spellEnd"/>
      <w:r w:rsidRPr="00CB1B1B">
        <w:rPr>
          <w:rFonts w:ascii="Arial" w:eastAsia="Arial" w:hAnsi="Arial" w:cs="Arial"/>
        </w:rPr>
        <w:t xml:space="preserve"> para ajuste de parámetros con </w:t>
      </w:r>
      <w:proofErr w:type="spellStart"/>
      <w:r w:rsidRPr="00CB1B1B">
        <w:rPr>
          <w:rFonts w:ascii="Arial" w:eastAsia="Arial" w:hAnsi="Arial" w:cs="Arial"/>
        </w:rPr>
        <w:t>checkbox</w:t>
      </w:r>
      <w:proofErr w:type="spellEnd"/>
      <w:r w:rsidRPr="00CB1B1B">
        <w:rPr>
          <w:rFonts w:ascii="Arial" w:eastAsia="Arial" w:hAnsi="Arial" w:cs="Arial"/>
        </w:rPr>
        <w:t xml:space="preserve"> "Aplicar en vivo" para modificaciones inmediatas.</w:t>
      </w:r>
    </w:p>
    <w:p w14:paraId="323389C9" w14:textId="595A9DC1" w:rsidR="00513797" w:rsidRPr="00CB1B1B" w:rsidRDefault="6307889D" w:rsidP="00CB1B1B">
      <w:pPr>
        <w:spacing w:after="0" w:line="276" w:lineRule="auto"/>
        <w:jc w:val="both"/>
      </w:pPr>
      <w:r w:rsidRPr="00CB1B1B">
        <w:rPr>
          <w:rFonts w:ascii="Arial" w:eastAsia="Arial" w:hAnsi="Arial" w:cs="Arial"/>
        </w:rPr>
        <w:t>El sistema incluye funcionalidades educativas especializadas como configuración interactiva de parámetros PID (</w:t>
      </w:r>
      <w:proofErr w:type="spellStart"/>
      <w:r w:rsidRPr="00CB1B1B">
        <w:rPr>
          <w:rFonts w:ascii="Arial" w:eastAsia="Arial" w:hAnsi="Arial" w:cs="Arial"/>
        </w:rPr>
        <w:t>Kp</w:t>
      </w:r>
      <w:proofErr w:type="spellEnd"/>
      <w:r w:rsidRPr="00CB1B1B">
        <w:rPr>
          <w:rFonts w:ascii="Arial" w:eastAsia="Arial" w:hAnsi="Arial" w:cs="Arial"/>
        </w:rPr>
        <w:t xml:space="preserve">, Ki, </w:t>
      </w:r>
      <w:proofErr w:type="spellStart"/>
      <w:r w:rsidRPr="00CB1B1B">
        <w:rPr>
          <w:rFonts w:ascii="Arial" w:eastAsia="Arial" w:hAnsi="Arial" w:cs="Arial"/>
        </w:rPr>
        <w:t>Kd</w:t>
      </w:r>
      <w:proofErr w:type="spellEnd"/>
      <w:r w:rsidRPr="00CB1B1B">
        <w:rPr>
          <w:rFonts w:ascii="Arial" w:eastAsia="Arial" w:hAnsi="Arial" w:cs="Arial"/>
        </w:rPr>
        <w:t xml:space="preserve">) en tiempo real para exploración de efectos de control, visualización clara de estados del array de sensores IR con indicadores gráficos, control de velocidad base configurable en rango [-100%, +100%] para experimentación bidireccional, </w:t>
      </w:r>
      <w:proofErr w:type="spellStart"/>
      <w:r w:rsidRPr="00CB1B1B">
        <w:rPr>
          <w:rFonts w:ascii="Arial" w:eastAsia="Arial" w:hAnsi="Arial" w:cs="Arial"/>
        </w:rPr>
        <w:t>streaming</w:t>
      </w:r>
      <w:proofErr w:type="spellEnd"/>
      <w:r w:rsidRPr="00CB1B1B">
        <w:rPr>
          <w:rFonts w:ascii="Arial" w:eastAsia="Arial" w:hAnsi="Arial" w:cs="Arial"/>
        </w:rPr>
        <w:t xml:space="preserve"> completo de datos de control incluyendo error calculado y salidas de motor, limitación segura de salidas dentro de rangos físicos, diagrama de conexiones para referencia técnica, y monitoreo en tiempo real de RPM de motores, proporcionando una experiencia educativa.</w:t>
      </w:r>
    </w:p>
    <w:p w14:paraId="7CE46D8E" w14:textId="414D90F8" w:rsidR="00513797" w:rsidRPr="00CB1B1B" w:rsidRDefault="00513797" w:rsidP="00CB1B1B">
      <w:pPr>
        <w:spacing w:after="0" w:line="276" w:lineRule="auto"/>
        <w:jc w:val="both"/>
        <w:rPr>
          <w:rFonts w:ascii="Aptos" w:eastAsia="Aptos" w:hAnsi="Aptos" w:cs="Aptos"/>
        </w:rPr>
      </w:pPr>
    </w:p>
    <w:p w14:paraId="3C5B2511" w14:textId="2F0624A5" w:rsidR="00513797" w:rsidRPr="00CB1B1B" w:rsidRDefault="00513797" w:rsidP="00CB1B1B">
      <w:pPr>
        <w:spacing w:after="0"/>
      </w:pPr>
    </w:p>
    <w:sectPr w:rsidR="00513797" w:rsidRPr="00CB1B1B">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D7CB" w14:textId="77777777" w:rsidR="007E3E51" w:rsidRDefault="007E3E51">
      <w:r>
        <w:separator/>
      </w:r>
    </w:p>
  </w:endnote>
  <w:endnote w:type="continuationSeparator" w:id="0">
    <w:p w14:paraId="5E01BC33" w14:textId="77777777" w:rsidR="007E3E51" w:rsidRDefault="007E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4B43" w14:textId="77777777" w:rsidR="007E3E51" w:rsidRDefault="007E3E51">
      <w:r>
        <w:separator/>
      </w:r>
    </w:p>
  </w:footnote>
  <w:footnote w:type="continuationSeparator" w:id="0">
    <w:p w14:paraId="2B393FCE" w14:textId="77777777" w:rsidR="007E3E51" w:rsidRDefault="007E3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F538"/>
    <w:multiLevelType w:val="hybridMultilevel"/>
    <w:tmpl w:val="800CDDEC"/>
    <w:lvl w:ilvl="0" w:tplc="41F6FC16">
      <w:start w:val="1"/>
      <w:numFmt w:val="bullet"/>
      <w:lvlText w:val="·"/>
      <w:lvlJc w:val="left"/>
      <w:pPr>
        <w:ind w:left="720" w:hanging="360"/>
      </w:pPr>
      <w:rPr>
        <w:rFonts w:ascii="Symbol" w:hAnsi="Symbol" w:hint="default"/>
      </w:rPr>
    </w:lvl>
    <w:lvl w:ilvl="1" w:tplc="8B0852EA">
      <w:start w:val="1"/>
      <w:numFmt w:val="bullet"/>
      <w:lvlText w:val="o"/>
      <w:lvlJc w:val="left"/>
      <w:pPr>
        <w:ind w:left="1440" w:hanging="360"/>
      </w:pPr>
      <w:rPr>
        <w:rFonts w:ascii="Courier New" w:hAnsi="Courier New" w:hint="default"/>
      </w:rPr>
    </w:lvl>
    <w:lvl w:ilvl="2" w:tplc="6E6CA792">
      <w:start w:val="1"/>
      <w:numFmt w:val="bullet"/>
      <w:lvlText w:val=""/>
      <w:lvlJc w:val="left"/>
      <w:pPr>
        <w:ind w:left="2160" w:hanging="360"/>
      </w:pPr>
      <w:rPr>
        <w:rFonts w:ascii="Wingdings" w:hAnsi="Wingdings" w:hint="default"/>
      </w:rPr>
    </w:lvl>
    <w:lvl w:ilvl="3" w:tplc="20DE6522">
      <w:start w:val="1"/>
      <w:numFmt w:val="bullet"/>
      <w:lvlText w:val=""/>
      <w:lvlJc w:val="left"/>
      <w:pPr>
        <w:ind w:left="2880" w:hanging="360"/>
      </w:pPr>
      <w:rPr>
        <w:rFonts w:ascii="Symbol" w:hAnsi="Symbol" w:hint="default"/>
      </w:rPr>
    </w:lvl>
    <w:lvl w:ilvl="4" w:tplc="2F1E0860">
      <w:start w:val="1"/>
      <w:numFmt w:val="bullet"/>
      <w:lvlText w:val="o"/>
      <w:lvlJc w:val="left"/>
      <w:pPr>
        <w:ind w:left="3600" w:hanging="360"/>
      </w:pPr>
      <w:rPr>
        <w:rFonts w:ascii="Courier New" w:hAnsi="Courier New" w:hint="default"/>
      </w:rPr>
    </w:lvl>
    <w:lvl w:ilvl="5" w:tplc="CD1890A0">
      <w:start w:val="1"/>
      <w:numFmt w:val="bullet"/>
      <w:lvlText w:val=""/>
      <w:lvlJc w:val="left"/>
      <w:pPr>
        <w:ind w:left="4320" w:hanging="360"/>
      </w:pPr>
      <w:rPr>
        <w:rFonts w:ascii="Wingdings" w:hAnsi="Wingdings" w:hint="default"/>
      </w:rPr>
    </w:lvl>
    <w:lvl w:ilvl="6" w:tplc="F19464E6">
      <w:start w:val="1"/>
      <w:numFmt w:val="bullet"/>
      <w:lvlText w:val=""/>
      <w:lvlJc w:val="left"/>
      <w:pPr>
        <w:ind w:left="5040" w:hanging="360"/>
      </w:pPr>
      <w:rPr>
        <w:rFonts w:ascii="Symbol" w:hAnsi="Symbol" w:hint="default"/>
      </w:rPr>
    </w:lvl>
    <w:lvl w:ilvl="7" w:tplc="5AC48A84">
      <w:start w:val="1"/>
      <w:numFmt w:val="bullet"/>
      <w:lvlText w:val="o"/>
      <w:lvlJc w:val="left"/>
      <w:pPr>
        <w:ind w:left="5760" w:hanging="360"/>
      </w:pPr>
      <w:rPr>
        <w:rFonts w:ascii="Courier New" w:hAnsi="Courier New" w:hint="default"/>
      </w:rPr>
    </w:lvl>
    <w:lvl w:ilvl="8" w:tplc="51CA18EA">
      <w:start w:val="1"/>
      <w:numFmt w:val="bullet"/>
      <w:lvlText w:val=""/>
      <w:lvlJc w:val="left"/>
      <w:pPr>
        <w:ind w:left="6480" w:hanging="360"/>
      </w:pPr>
      <w:rPr>
        <w:rFonts w:ascii="Wingdings" w:hAnsi="Wingdings" w:hint="default"/>
      </w:rPr>
    </w:lvl>
  </w:abstractNum>
  <w:abstractNum w:abstractNumId="1" w15:restartNumberingAfterBreak="0">
    <w:nsid w:val="192BC4FF"/>
    <w:multiLevelType w:val="hybridMultilevel"/>
    <w:tmpl w:val="78AA8EBC"/>
    <w:lvl w:ilvl="0" w:tplc="26A4BB96">
      <w:start w:val="1"/>
      <w:numFmt w:val="bullet"/>
      <w:lvlText w:val=""/>
      <w:lvlJc w:val="left"/>
      <w:pPr>
        <w:ind w:left="720" w:hanging="360"/>
      </w:pPr>
      <w:rPr>
        <w:rFonts w:ascii="Symbol" w:hAnsi="Symbol" w:hint="default"/>
      </w:rPr>
    </w:lvl>
    <w:lvl w:ilvl="1" w:tplc="E3C6BB30">
      <w:start w:val="1"/>
      <w:numFmt w:val="bullet"/>
      <w:lvlText w:val="o"/>
      <w:lvlJc w:val="left"/>
      <w:pPr>
        <w:ind w:left="1440" w:hanging="360"/>
      </w:pPr>
      <w:rPr>
        <w:rFonts w:ascii="Courier New" w:hAnsi="Courier New" w:hint="default"/>
      </w:rPr>
    </w:lvl>
    <w:lvl w:ilvl="2" w:tplc="D4A080B4">
      <w:start w:val="1"/>
      <w:numFmt w:val="bullet"/>
      <w:lvlText w:val=""/>
      <w:lvlJc w:val="left"/>
      <w:pPr>
        <w:ind w:left="2160" w:hanging="360"/>
      </w:pPr>
      <w:rPr>
        <w:rFonts w:ascii="Wingdings" w:hAnsi="Wingdings" w:hint="default"/>
      </w:rPr>
    </w:lvl>
    <w:lvl w:ilvl="3" w:tplc="D9FE6922">
      <w:start w:val="1"/>
      <w:numFmt w:val="bullet"/>
      <w:lvlText w:val=""/>
      <w:lvlJc w:val="left"/>
      <w:pPr>
        <w:ind w:left="2880" w:hanging="360"/>
      </w:pPr>
      <w:rPr>
        <w:rFonts w:ascii="Symbol" w:hAnsi="Symbol" w:hint="default"/>
      </w:rPr>
    </w:lvl>
    <w:lvl w:ilvl="4" w:tplc="A914099C">
      <w:start w:val="1"/>
      <w:numFmt w:val="bullet"/>
      <w:lvlText w:val="o"/>
      <w:lvlJc w:val="left"/>
      <w:pPr>
        <w:ind w:left="3600" w:hanging="360"/>
      </w:pPr>
      <w:rPr>
        <w:rFonts w:ascii="Courier New" w:hAnsi="Courier New" w:hint="default"/>
      </w:rPr>
    </w:lvl>
    <w:lvl w:ilvl="5" w:tplc="1F2C2622">
      <w:start w:val="1"/>
      <w:numFmt w:val="bullet"/>
      <w:lvlText w:val=""/>
      <w:lvlJc w:val="left"/>
      <w:pPr>
        <w:ind w:left="4320" w:hanging="360"/>
      </w:pPr>
      <w:rPr>
        <w:rFonts w:ascii="Wingdings" w:hAnsi="Wingdings" w:hint="default"/>
      </w:rPr>
    </w:lvl>
    <w:lvl w:ilvl="6" w:tplc="5448C956">
      <w:start w:val="1"/>
      <w:numFmt w:val="bullet"/>
      <w:lvlText w:val=""/>
      <w:lvlJc w:val="left"/>
      <w:pPr>
        <w:ind w:left="5040" w:hanging="360"/>
      </w:pPr>
      <w:rPr>
        <w:rFonts w:ascii="Symbol" w:hAnsi="Symbol" w:hint="default"/>
      </w:rPr>
    </w:lvl>
    <w:lvl w:ilvl="7" w:tplc="98CE8520">
      <w:start w:val="1"/>
      <w:numFmt w:val="bullet"/>
      <w:lvlText w:val="o"/>
      <w:lvlJc w:val="left"/>
      <w:pPr>
        <w:ind w:left="5760" w:hanging="360"/>
      </w:pPr>
      <w:rPr>
        <w:rFonts w:ascii="Courier New" w:hAnsi="Courier New" w:hint="default"/>
      </w:rPr>
    </w:lvl>
    <w:lvl w:ilvl="8" w:tplc="82766FF4">
      <w:start w:val="1"/>
      <w:numFmt w:val="bullet"/>
      <w:lvlText w:val=""/>
      <w:lvlJc w:val="left"/>
      <w:pPr>
        <w:ind w:left="6480" w:hanging="360"/>
      </w:pPr>
      <w:rPr>
        <w:rFonts w:ascii="Wingdings" w:hAnsi="Wingdings" w:hint="default"/>
      </w:rPr>
    </w:lvl>
  </w:abstractNum>
  <w:abstractNum w:abstractNumId="2" w15:restartNumberingAfterBreak="0">
    <w:nsid w:val="34C7F2DF"/>
    <w:multiLevelType w:val="hybridMultilevel"/>
    <w:tmpl w:val="1694A516"/>
    <w:lvl w:ilvl="0" w:tplc="EE388D70">
      <w:start w:val="1"/>
      <w:numFmt w:val="bullet"/>
      <w:lvlText w:val="·"/>
      <w:lvlJc w:val="left"/>
      <w:pPr>
        <w:ind w:left="720" w:hanging="360"/>
      </w:pPr>
      <w:rPr>
        <w:rFonts w:ascii="Symbol" w:hAnsi="Symbol" w:hint="default"/>
      </w:rPr>
    </w:lvl>
    <w:lvl w:ilvl="1" w:tplc="83BAE2D0">
      <w:start w:val="1"/>
      <w:numFmt w:val="bullet"/>
      <w:lvlText w:val="o"/>
      <w:lvlJc w:val="left"/>
      <w:pPr>
        <w:ind w:left="1440" w:hanging="360"/>
      </w:pPr>
      <w:rPr>
        <w:rFonts w:ascii="Courier New" w:hAnsi="Courier New" w:hint="default"/>
      </w:rPr>
    </w:lvl>
    <w:lvl w:ilvl="2" w:tplc="D9484720">
      <w:start w:val="1"/>
      <w:numFmt w:val="bullet"/>
      <w:lvlText w:val=""/>
      <w:lvlJc w:val="left"/>
      <w:pPr>
        <w:ind w:left="2160" w:hanging="360"/>
      </w:pPr>
      <w:rPr>
        <w:rFonts w:ascii="Wingdings" w:hAnsi="Wingdings" w:hint="default"/>
      </w:rPr>
    </w:lvl>
    <w:lvl w:ilvl="3" w:tplc="0268C13E">
      <w:start w:val="1"/>
      <w:numFmt w:val="bullet"/>
      <w:lvlText w:val=""/>
      <w:lvlJc w:val="left"/>
      <w:pPr>
        <w:ind w:left="2880" w:hanging="360"/>
      </w:pPr>
      <w:rPr>
        <w:rFonts w:ascii="Symbol" w:hAnsi="Symbol" w:hint="default"/>
      </w:rPr>
    </w:lvl>
    <w:lvl w:ilvl="4" w:tplc="FABA49F2">
      <w:start w:val="1"/>
      <w:numFmt w:val="bullet"/>
      <w:lvlText w:val="o"/>
      <w:lvlJc w:val="left"/>
      <w:pPr>
        <w:ind w:left="3600" w:hanging="360"/>
      </w:pPr>
      <w:rPr>
        <w:rFonts w:ascii="Courier New" w:hAnsi="Courier New" w:hint="default"/>
      </w:rPr>
    </w:lvl>
    <w:lvl w:ilvl="5" w:tplc="396074BC">
      <w:start w:val="1"/>
      <w:numFmt w:val="bullet"/>
      <w:lvlText w:val=""/>
      <w:lvlJc w:val="left"/>
      <w:pPr>
        <w:ind w:left="4320" w:hanging="360"/>
      </w:pPr>
      <w:rPr>
        <w:rFonts w:ascii="Wingdings" w:hAnsi="Wingdings" w:hint="default"/>
      </w:rPr>
    </w:lvl>
    <w:lvl w:ilvl="6" w:tplc="B10A7EB0">
      <w:start w:val="1"/>
      <w:numFmt w:val="bullet"/>
      <w:lvlText w:val=""/>
      <w:lvlJc w:val="left"/>
      <w:pPr>
        <w:ind w:left="5040" w:hanging="360"/>
      </w:pPr>
      <w:rPr>
        <w:rFonts w:ascii="Symbol" w:hAnsi="Symbol" w:hint="default"/>
      </w:rPr>
    </w:lvl>
    <w:lvl w:ilvl="7" w:tplc="AFCE1814">
      <w:start w:val="1"/>
      <w:numFmt w:val="bullet"/>
      <w:lvlText w:val="o"/>
      <w:lvlJc w:val="left"/>
      <w:pPr>
        <w:ind w:left="5760" w:hanging="360"/>
      </w:pPr>
      <w:rPr>
        <w:rFonts w:ascii="Courier New" w:hAnsi="Courier New" w:hint="default"/>
      </w:rPr>
    </w:lvl>
    <w:lvl w:ilvl="8" w:tplc="114C12E0">
      <w:start w:val="1"/>
      <w:numFmt w:val="bullet"/>
      <w:lvlText w:val=""/>
      <w:lvlJc w:val="left"/>
      <w:pPr>
        <w:ind w:left="6480" w:hanging="360"/>
      </w:pPr>
      <w:rPr>
        <w:rFonts w:ascii="Wingdings" w:hAnsi="Wingdings" w:hint="default"/>
      </w:rPr>
    </w:lvl>
  </w:abstractNum>
  <w:abstractNum w:abstractNumId="3" w15:restartNumberingAfterBreak="0">
    <w:nsid w:val="3C432048"/>
    <w:multiLevelType w:val="hybridMultilevel"/>
    <w:tmpl w:val="9598658E"/>
    <w:lvl w:ilvl="0" w:tplc="957639CC">
      <w:start w:val="1"/>
      <w:numFmt w:val="bullet"/>
      <w:lvlText w:val="·"/>
      <w:lvlJc w:val="left"/>
      <w:pPr>
        <w:ind w:left="720" w:hanging="360"/>
      </w:pPr>
      <w:rPr>
        <w:rFonts w:ascii="Symbol" w:hAnsi="Symbol" w:hint="default"/>
      </w:rPr>
    </w:lvl>
    <w:lvl w:ilvl="1" w:tplc="AB82224A">
      <w:start w:val="1"/>
      <w:numFmt w:val="bullet"/>
      <w:lvlText w:val="o"/>
      <w:lvlJc w:val="left"/>
      <w:pPr>
        <w:ind w:left="1440" w:hanging="360"/>
      </w:pPr>
      <w:rPr>
        <w:rFonts w:ascii="Courier New" w:hAnsi="Courier New" w:hint="default"/>
      </w:rPr>
    </w:lvl>
    <w:lvl w:ilvl="2" w:tplc="EBB4E6B6">
      <w:start w:val="1"/>
      <w:numFmt w:val="bullet"/>
      <w:lvlText w:val=""/>
      <w:lvlJc w:val="left"/>
      <w:pPr>
        <w:ind w:left="2160" w:hanging="360"/>
      </w:pPr>
      <w:rPr>
        <w:rFonts w:ascii="Wingdings" w:hAnsi="Wingdings" w:hint="default"/>
      </w:rPr>
    </w:lvl>
    <w:lvl w:ilvl="3" w:tplc="9BDCAEB6">
      <w:start w:val="1"/>
      <w:numFmt w:val="bullet"/>
      <w:lvlText w:val=""/>
      <w:lvlJc w:val="left"/>
      <w:pPr>
        <w:ind w:left="2880" w:hanging="360"/>
      </w:pPr>
      <w:rPr>
        <w:rFonts w:ascii="Symbol" w:hAnsi="Symbol" w:hint="default"/>
      </w:rPr>
    </w:lvl>
    <w:lvl w:ilvl="4" w:tplc="1166CA30">
      <w:start w:val="1"/>
      <w:numFmt w:val="bullet"/>
      <w:lvlText w:val="o"/>
      <w:lvlJc w:val="left"/>
      <w:pPr>
        <w:ind w:left="3600" w:hanging="360"/>
      </w:pPr>
      <w:rPr>
        <w:rFonts w:ascii="Courier New" w:hAnsi="Courier New" w:hint="default"/>
      </w:rPr>
    </w:lvl>
    <w:lvl w:ilvl="5" w:tplc="17206794">
      <w:start w:val="1"/>
      <w:numFmt w:val="bullet"/>
      <w:lvlText w:val=""/>
      <w:lvlJc w:val="left"/>
      <w:pPr>
        <w:ind w:left="4320" w:hanging="360"/>
      </w:pPr>
      <w:rPr>
        <w:rFonts w:ascii="Wingdings" w:hAnsi="Wingdings" w:hint="default"/>
      </w:rPr>
    </w:lvl>
    <w:lvl w:ilvl="6" w:tplc="25E0850A">
      <w:start w:val="1"/>
      <w:numFmt w:val="bullet"/>
      <w:lvlText w:val=""/>
      <w:lvlJc w:val="left"/>
      <w:pPr>
        <w:ind w:left="5040" w:hanging="360"/>
      </w:pPr>
      <w:rPr>
        <w:rFonts w:ascii="Symbol" w:hAnsi="Symbol" w:hint="default"/>
      </w:rPr>
    </w:lvl>
    <w:lvl w:ilvl="7" w:tplc="486004A6">
      <w:start w:val="1"/>
      <w:numFmt w:val="bullet"/>
      <w:lvlText w:val="o"/>
      <w:lvlJc w:val="left"/>
      <w:pPr>
        <w:ind w:left="5760" w:hanging="360"/>
      </w:pPr>
      <w:rPr>
        <w:rFonts w:ascii="Courier New" w:hAnsi="Courier New" w:hint="default"/>
      </w:rPr>
    </w:lvl>
    <w:lvl w:ilvl="8" w:tplc="A94EC5E4">
      <w:start w:val="1"/>
      <w:numFmt w:val="bullet"/>
      <w:lvlText w:val=""/>
      <w:lvlJc w:val="left"/>
      <w:pPr>
        <w:ind w:left="6480" w:hanging="360"/>
      </w:pPr>
      <w:rPr>
        <w:rFonts w:ascii="Wingdings" w:hAnsi="Wingdings" w:hint="default"/>
      </w:rPr>
    </w:lvl>
  </w:abstractNum>
  <w:abstractNum w:abstractNumId="4" w15:restartNumberingAfterBreak="0">
    <w:nsid w:val="5504A4E7"/>
    <w:multiLevelType w:val="hybridMultilevel"/>
    <w:tmpl w:val="B3F2B9CC"/>
    <w:lvl w:ilvl="0" w:tplc="436A9F86">
      <w:start w:val="1"/>
      <w:numFmt w:val="bullet"/>
      <w:lvlText w:val="·"/>
      <w:lvlJc w:val="left"/>
      <w:pPr>
        <w:ind w:left="720" w:hanging="360"/>
      </w:pPr>
      <w:rPr>
        <w:rFonts w:ascii="Symbol" w:hAnsi="Symbol" w:hint="default"/>
      </w:rPr>
    </w:lvl>
    <w:lvl w:ilvl="1" w:tplc="59CEC9B4">
      <w:start w:val="1"/>
      <w:numFmt w:val="bullet"/>
      <w:lvlText w:val="o"/>
      <w:lvlJc w:val="left"/>
      <w:pPr>
        <w:ind w:left="1440" w:hanging="360"/>
      </w:pPr>
      <w:rPr>
        <w:rFonts w:ascii="Courier New" w:hAnsi="Courier New" w:hint="default"/>
      </w:rPr>
    </w:lvl>
    <w:lvl w:ilvl="2" w:tplc="71B804BC">
      <w:start w:val="1"/>
      <w:numFmt w:val="bullet"/>
      <w:lvlText w:val=""/>
      <w:lvlJc w:val="left"/>
      <w:pPr>
        <w:ind w:left="2160" w:hanging="360"/>
      </w:pPr>
      <w:rPr>
        <w:rFonts w:ascii="Wingdings" w:hAnsi="Wingdings" w:hint="default"/>
      </w:rPr>
    </w:lvl>
    <w:lvl w:ilvl="3" w:tplc="0AF25AE8">
      <w:start w:val="1"/>
      <w:numFmt w:val="bullet"/>
      <w:lvlText w:val=""/>
      <w:lvlJc w:val="left"/>
      <w:pPr>
        <w:ind w:left="2880" w:hanging="360"/>
      </w:pPr>
      <w:rPr>
        <w:rFonts w:ascii="Symbol" w:hAnsi="Symbol" w:hint="default"/>
      </w:rPr>
    </w:lvl>
    <w:lvl w:ilvl="4" w:tplc="DE841256">
      <w:start w:val="1"/>
      <w:numFmt w:val="bullet"/>
      <w:lvlText w:val="o"/>
      <w:lvlJc w:val="left"/>
      <w:pPr>
        <w:ind w:left="3600" w:hanging="360"/>
      </w:pPr>
      <w:rPr>
        <w:rFonts w:ascii="Courier New" w:hAnsi="Courier New" w:hint="default"/>
      </w:rPr>
    </w:lvl>
    <w:lvl w:ilvl="5" w:tplc="EB1E9D02">
      <w:start w:val="1"/>
      <w:numFmt w:val="bullet"/>
      <w:lvlText w:val=""/>
      <w:lvlJc w:val="left"/>
      <w:pPr>
        <w:ind w:left="4320" w:hanging="360"/>
      </w:pPr>
      <w:rPr>
        <w:rFonts w:ascii="Wingdings" w:hAnsi="Wingdings" w:hint="default"/>
      </w:rPr>
    </w:lvl>
    <w:lvl w:ilvl="6" w:tplc="DD488C6E">
      <w:start w:val="1"/>
      <w:numFmt w:val="bullet"/>
      <w:lvlText w:val=""/>
      <w:lvlJc w:val="left"/>
      <w:pPr>
        <w:ind w:left="5040" w:hanging="360"/>
      </w:pPr>
      <w:rPr>
        <w:rFonts w:ascii="Symbol" w:hAnsi="Symbol" w:hint="default"/>
      </w:rPr>
    </w:lvl>
    <w:lvl w:ilvl="7" w:tplc="D126514C">
      <w:start w:val="1"/>
      <w:numFmt w:val="bullet"/>
      <w:lvlText w:val="o"/>
      <w:lvlJc w:val="left"/>
      <w:pPr>
        <w:ind w:left="5760" w:hanging="360"/>
      </w:pPr>
      <w:rPr>
        <w:rFonts w:ascii="Courier New" w:hAnsi="Courier New" w:hint="default"/>
      </w:rPr>
    </w:lvl>
    <w:lvl w:ilvl="8" w:tplc="623651BE">
      <w:start w:val="1"/>
      <w:numFmt w:val="bullet"/>
      <w:lvlText w:val=""/>
      <w:lvlJc w:val="left"/>
      <w:pPr>
        <w:ind w:left="6480" w:hanging="360"/>
      </w:pPr>
      <w:rPr>
        <w:rFonts w:ascii="Wingdings" w:hAnsi="Wingdings" w:hint="default"/>
      </w:rPr>
    </w:lvl>
  </w:abstractNum>
  <w:abstractNum w:abstractNumId="5" w15:restartNumberingAfterBreak="0">
    <w:nsid w:val="5BF5747A"/>
    <w:multiLevelType w:val="hybridMultilevel"/>
    <w:tmpl w:val="8AA2FE5E"/>
    <w:lvl w:ilvl="0" w:tplc="2856F06A">
      <w:start w:val="1"/>
      <w:numFmt w:val="bullet"/>
      <w:lvlText w:val=""/>
      <w:lvlJc w:val="left"/>
      <w:pPr>
        <w:ind w:left="720" w:hanging="360"/>
      </w:pPr>
      <w:rPr>
        <w:rFonts w:ascii="Symbol" w:hAnsi="Symbol" w:hint="default"/>
      </w:rPr>
    </w:lvl>
    <w:lvl w:ilvl="1" w:tplc="A79C75B8">
      <w:start w:val="1"/>
      <w:numFmt w:val="bullet"/>
      <w:lvlText w:val="o"/>
      <w:lvlJc w:val="left"/>
      <w:pPr>
        <w:ind w:left="1440" w:hanging="360"/>
      </w:pPr>
      <w:rPr>
        <w:rFonts w:ascii="Courier New" w:hAnsi="Courier New" w:hint="default"/>
      </w:rPr>
    </w:lvl>
    <w:lvl w:ilvl="2" w:tplc="941C9020">
      <w:start w:val="1"/>
      <w:numFmt w:val="bullet"/>
      <w:lvlText w:val=""/>
      <w:lvlJc w:val="left"/>
      <w:pPr>
        <w:ind w:left="2160" w:hanging="360"/>
      </w:pPr>
      <w:rPr>
        <w:rFonts w:ascii="Wingdings" w:hAnsi="Wingdings" w:hint="default"/>
      </w:rPr>
    </w:lvl>
    <w:lvl w:ilvl="3" w:tplc="8124B964">
      <w:start w:val="1"/>
      <w:numFmt w:val="bullet"/>
      <w:lvlText w:val=""/>
      <w:lvlJc w:val="left"/>
      <w:pPr>
        <w:ind w:left="2880" w:hanging="360"/>
      </w:pPr>
      <w:rPr>
        <w:rFonts w:ascii="Symbol" w:hAnsi="Symbol" w:hint="default"/>
      </w:rPr>
    </w:lvl>
    <w:lvl w:ilvl="4" w:tplc="B0B6BF2C">
      <w:start w:val="1"/>
      <w:numFmt w:val="bullet"/>
      <w:lvlText w:val="o"/>
      <w:lvlJc w:val="left"/>
      <w:pPr>
        <w:ind w:left="3600" w:hanging="360"/>
      </w:pPr>
      <w:rPr>
        <w:rFonts w:ascii="Courier New" w:hAnsi="Courier New" w:hint="default"/>
      </w:rPr>
    </w:lvl>
    <w:lvl w:ilvl="5" w:tplc="A6E402E4">
      <w:start w:val="1"/>
      <w:numFmt w:val="bullet"/>
      <w:lvlText w:val=""/>
      <w:lvlJc w:val="left"/>
      <w:pPr>
        <w:ind w:left="4320" w:hanging="360"/>
      </w:pPr>
      <w:rPr>
        <w:rFonts w:ascii="Wingdings" w:hAnsi="Wingdings" w:hint="default"/>
      </w:rPr>
    </w:lvl>
    <w:lvl w:ilvl="6" w:tplc="59822794">
      <w:start w:val="1"/>
      <w:numFmt w:val="bullet"/>
      <w:lvlText w:val=""/>
      <w:lvlJc w:val="left"/>
      <w:pPr>
        <w:ind w:left="5040" w:hanging="360"/>
      </w:pPr>
      <w:rPr>
        <w:rFonts w:ascii="Symbol" w:hAnsi="Symbol" w:hint="default"/>
      </w:rPr>
    </w:lvl>
    <w:lvl w:ilvl="7" w:tplc="C9BAA0BC">
      <w:start w:val="1"/>
      <w:numFmt w:val="bullet"/>
      <w:lvlText w:val="o"/>
      <w:lvlJc w:val="left"/>
      <w:pPr>
        <w:ind w:left="5760" w:hanging="360"/>
      </w:pPr>
      <w:rPr>
        <w:rFonts w:ascii="Courier New" w:hAnsi="Courier New" w:hint="default"/>
      </w:rPr>
    </w:lvl>
    <w:lvl w:ilvl="8" w:tplc="D9869D46">
      <w:start w:val="1"/>
      <w:numFmt w:val="bullet"/>
      <w:lvlText w:val=""/>
      <w:lvlJc w:val="left"/>
      <w:pPr>
        <w:ind w:left="6480" w:hanging="360"/>
      </w:pPr>
      <w:rPr>
        <w:rFonts w:ascii="Wingdings" w:hAnsi="Wingdings" w:hint="default"/>
      </w:rPr>
    </w:lvl>
  </w:abstractNum>
  <w:abstractNum w:abstractNumId="6" w15:restartNumberingAfterBreak="0">
    <w:nsid w:val="77553AB3"/>
    <w:multiLevelType w:val="hybridMultilevel"/>
    <w:tmpl w:val="3126C680"/>
    <w:lvl w:ilvl="0" w:tplc="D1321064">
      <w:start w:val="1"/>
      <w:numFmt w:val="bullet"/>
      <w:lvlText w:val=""/>
      <w:lvlJc w:val="left"/>
      <w:pPr>
        <w:ind w:left="720" w:hanging="360"/>
      </w:pPr>
      <w:rPr>
        <w:rFonts w:ascii="Symbol" w:hAnsi="Symbol" w:hint="default"/>
      </w:rPr>
    </w:lvl>
    <w:lvl w:ilvl="1" w:tplc="427AC456">
      <w:start w:val="1"/>
      <w:numFmt w:val="bullet"/>
      <w:lvlText w:val="o"/>
      <w:lvlJc w:val="left"/>
      <w:pPr>
        <w:ind w:left="1440" w:hanging="360"/>
      </w:pPr>
      <w:rPr>
        <w:rFonts w:ascii="Courier New" w:hAnsi="Courier New" w:hint="default"/>
      </w:rPr>
    </w:lvl>
    <w:lvl w:ilvl="2" w:tplc="CF6863CC">
      <w:start w:val="1"/>
      <w:numFmt w:val="bullet"/>
      <w:lvlText w:val=""/>
      <w:lvlJc w:val="left"/>
      <w:pPr>
        <w:ind w:left="2160" w:hanging="360"/>
      </w:pPr>
      <w:rPr>
        <w:rFonts w:ascii="Wingdings" w:hAnsi="Wingdings" w:hint="default"/>
      </w:rPr>
    </w:lvl>
    <w:lvl w:ilvl="3" w:tplc="1D02413E">
      <w:start w:val="1"/>
      <w:numFmt w:val="bullet"/>
      <w:lvlText w:val=""/>
      <w:lvlJc w:val="left"/>
      <w:pPr>
        <w:ind w:left="2880" w:hanging="360"/>
      </w:pPr>
      <w:rPr>
        <w:rFonts w:ascii="Symbol" w:hAnsi="Symbol" w:hint="default"/>
      </w:rPr>
    </w:lvl>
    <w:lvl w:ilvl="4" w:tplc="72E4FFD6">
      <w:start w:val="1"/>
      <w:numFmt w:val="bullet"/>
      <w:lvlText w:val="o"/>
      <w:lvlJc w:val="left"/>
      <w:pPr>
        <w:ind w:left="3600" w:hanging="360"/>
      </w:pPr>
      <w:rPr>
        <w:rFonts w:ascii="Courier New" w:hAnsi="Courier New" w:hint="default"/>
      </w:rPr>
    </w:lvl>
    <w:lvl w:ilvl="5" w:tplc="6A2C8480">
      <w:start w:val="1"/>
      <w:numFmt w:val="bullet"/>
      <w:lvlText w:val=""/>
      <w:lvlJc w:val="left"/>
      <w:pPr>
        <w:ind w:left="4320" w:hanging="360"/>
      </w:pPr>
      <w:rPr>
        <w:rFonts w:ascii="Wingdings" w:hAnsi="Wingdings" w:hint="default"/>
      </w:rPr>
    </w:lvl>
    <w:lvl w:ilvl="6" w:tplc="8B6AD276">
      <w:start w:val="1"/>
      <w:numFmt w:val="bullet"/>
      <w:lvlText w:val=""/>
      <w:lvlJc w:val="left"/>
      <w:pPr>
        <w:ind w:left="5040" w:hanging="360"/>
      </w:pPr>
      <w:rPr>
        <w:rFonts w:ascii="Symbol" w:hAnsi="Symbol" w:hint="default"/>
      </w:rPr>
    </w:lvl>
    <w:lvl w:ilvl="7" w:tplc="7EC82636">
      <w:start w:val="1"/>
      <w:numFmt w:val="bullet"/>
      <w:lvlText w:val="o"/>
      <w:lvlJc w:val="left"/>
      <w:pPr>
        <w:ind w:left="5760" w:hanging="360"/>
      </w:pPr>
      <w:rPr>
        <w:rFonts w:ascii="Courier New" w:hAnsi="Courier New" w:hint="default"/>
      </w:rPr>
    </w:lvl>
    <w:lvl w:ilvl="8" w:tplc="70A84522">
      <w:start w:val="1"/>
      <w:numFmt w:val="bullet"/>
      <w:lvlText w:val=""/>
      <w:lvlJc w:val="left"/>
      <w:pPr>
        <w:ind w:left="6480" w:hanging="360"/>
      </w:pPr>
      <w:rPr>
        <w:rFonts w:ascii="Wingdings" w:hAnsi="Wingdings" w:hint="default"/>
      </w:rPr>
    </w:lvl>
  </w:abstractNum>
  <w:abstractNum w:abstractNumId="7" w15:restartNumberingAfterBreak="0">
    <w:nsid w:val="780F67DF"/>
    <w:multiLevelType w:val="hybridMultilevel"/>
    <w:tmpl w:val="233E681A"/>
    <w:lvl w:ilvl="0" w:tplc="429231B0">
      <w:start w:val="1"/>
      <w:numFmt w:val="bullet"/>
      <w:lvlText w:val="·"/>
      <w:lvlJc w:val="left"/>
      <w:pPr>
        <w:ind w:left="720" w:hanging="360"/>
      </w:pPr>
      <w:rPr>
        <w:rFonts w:ascii="Symbol" w:hAnsi="Symbol" w:hint="default"/>
      </w:rPr>
    </w:lvl>
    <w:lvl w:ilvl="1" w:tplc="ADCE35A0">
      <w:start w:val="1"/>
      <w:numFmt w:val="bullet"/>
      <w:lvlText w:val="o"/>
      <w:lvlJc w:val="left"/>
      <w:pPr>
        <w:ind w:left="1440" w:hanging="360"/>
      </w:pPr>
      <w:rPr>
        <w:rFonts w:ascii="Courier New" w:hAnsi="Courier New" w:hint="default"/>
      </w:rPr>
    </w:lvl>
    <w:lvl w:ilvl="2" w:tplc="8C1239B4">
      <w:start w:val="1"/>
      <w:numFmt w:val="bullet"/>
      <w:lvlText w:val=""/>
      <w:lvlJc w:val="left"/>
      <w:pPr>
        <w:ind w:left="2160" w:hanging="360"/>
      </w:pPr>
      <w:rPr>
        <w:rFonts w:ascii="Wingdings" w:hAnsi="Wingdings" w:hint="default"/>
      </w:rPr>
    </w:lvl>
    <w:lvl w:ilvl="3" w:tplc="FE26B1FE">
      <w:start w:val="1"/>
      <w:numFmt w:val="bullet"/>
      <w:lvlText w:val=""/>
      <w:lvlJc w:val="left"/>
      <w:pPr>
        <w:ind w:left="2880" w:hanging="360"/>
      </w:pPr>
      <w:rPr>
        <w:rFonts w:ascii="Symbol" w:hAnsi="Symbol" w:hint="default"/>
      </w:rPr>
    </w:lvl>
    <w:lvl w:ilvl="4" w:tplc="E7983A14">
      <w:start w:val="1"/>
      <w:numFmt w:val="bullet"/>
      <w:lvlText w:val="o"/>
      <w:lvlJc w:val="left"/>
      <w:pPr>
        <w:ind w:left="3600" w:hanging="360"/>
      </w:pPr>
      <w:rPr>
        <w:rFonts w:ascii="Courier New" w:hAnsi="Courier New" w:hint="default"/>
      </w:rPr>
    </w:lvl>
    <w:lvl w:ilvl="5" w:tplc="844A6D32">
      <w:start w:val="1"/>
      <w:numFmt w:val="bullet"/>
      <w:lvlText w:val=""/>
      <w:lvlJc w:val="left"/>
      <w:pPr>
        <w:ind w:left="4320" w:hanging="360"/>
      </w:pPr>
      <w:rPr>
        <w:rFonts w:ascii="Wingdings" w:hAnsi="Wingdings" w:hint="default"/>
      </w:rPr>
    </w:lvl>
    <w:lvl w:ilvl="6" w:tplc="B182772C">
      <w:start w:val="1"/>
      <w:numFmt w:val="bullet"/>
      <w:lvlText w:val=""/>
      <w:lvlJc w:val="left"/>
      <w:pPr>
        <w:ind w:left="5040" w:hanging="360"/>
      </w:pPr>
      <w:rPr>
        <w:rFonts w:ascii="Symbol" w:hAnsi="Symbol" w:hint="default"/>
      </w:rPr>
    </w:lvl>
    <w:lvl w:ilvl="7" w:tplc="745EB3AC">
      <w:start w:val="1"/>
      <w:numFmt w:val="bullet"/>
      <w:lvlText w:val="o"/>
      <w:lvlJc w:val="left"/>
      <w:pPr>
        <w:ind w:left="5760" w:hanging="360"/>
      </w:pPr>
      <w:rPr>
        <w:rFonts w:ascii="Courier New" w:hAnsi="Courier New" w:hint="default"/>
      </w:rPr>
    </w:lvl>
    <w:lvl w:ilvl="8" w:tplc="61D24D76">
      <w:start w:val="1"/>
      <w:numFmt w:val="bullet"/>
      <w:lvlText w:val=""/>
      <w:lvlJc w:val="left"/>
      <w:pPr>
        <w:ind w:left="6480" w:hanging="360"/>
      </w:pPr>
      <w:rPr>
        <w:rFonts w:ascii="Wingdings" w:hAnsi="Wingdings" w:hint="default"/>
      </w:rPr>
    </w:lvl>
  </w:abstractNum>
  <w:num w:numId="1" w16cid:durableId="933629612">
    <w:abstractNumId w:val="3"/>
  </w:num>
  <w:num w:numId="2" w16cid:durableId="1714765113">
    <w:abstractNumId w:val="6"/>
  </w:num>
  <w:num w:numId="3" w16cid:durableId="1779715244">
    <w:abstractNumId w:val="7"/>
  </w:num>
  <w:num w:numId="4" w16cid:durableId="49036578">
    <w:abstractNumId w:val="5"/>
  </w:num>
  <w:num w:numId="5" w16cid:durableId="86510348">
    <w:abstractNumId w:val="0"/>
  </w:num>
  <w:num w:numId="6" w16cid:durableId="853152682">
    <w:abstractNumId w:val="1"/>
  </w:num>
  <w:num w:numId="7" w16cid:durableId="504562850">
    <w:abstractNumId w:val="4"/>
  </w:num>
  <w:num w:numId="8" w16cid:durableId="797181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C6948"/>
    <w:rsid w:val="00102271"/>
    <w:rsid w:val="001661F9"/>
    <w:rsid w:val="00265E2D"/>
    <w:rsid w:val="002D4220"/>
    <w:rsid w:val="0038628F"/>
    <w:rsid w:val="004A1B73"/>
    <w:rsid w:val="00513797"/>
    <w:rsid w:val="005A1BB8"/>
    <w:rsid w:val="00653ED3"/>
    <w:rsid w:val="006D71FE"/>
    <w:rsid w:val="00716A3D"/>
    <w:rsid w:val="007300AF"/>
    <w:rsid w:val="00797161"/>
    <w:rsid w:val="007E3E51"/>
    <w:rsid w:val="008218D9"/>
    <w:rsid w:val="008350AC"/>
    <w:rsid w:val="008501E6"/>
    <w:rsid w:val="008B0976"/>
    <w:rsid w:val="00985604"/>
    <w:rsid w:val="00A9411B"/>
    <w:rsid w:val="00B06DBC"/>
    <w:rsid w:val="00B13940"/>
    <w:rsid w:val="00BF3895"/>
    <w:rsid w:val="00C54AE9"/>
    <w:rsid w:val="00CB1B1B"/>
    <w:rsid w:val="00CE2F67"/>
    <w:rsid w:val="00E54D3A"/>
    <w:rsid w:val="00E94CA6"/>
    <w:rsid w:val="22F2C511"/>
    <w:rsid w:val="630788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1637</Words>
  <Characters>9005</Characters>
  <Application>Microsoft Office Word</Application>
  <DocSecurity>0</DocSecurity>
  <Lines>75</Lines>
  <Paragraphs>21</Paragraphs>
  <ScaleCrop>false</ScaleCrop>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16</cp:revision>
  <dcterms:created xsi:type="dcterms:W3CDTF">2025-08-28T17:42:00Z</dcterms:created>
  <dcterms:modified xsi:type="dcterms:W3CDTF">2025-09-12T13:32:00Z</dcterms:modified>
</cp:coreProperties>
</file>