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ABC21C7" w14:textId="76414AB1" w:rsidR="1E07546B" w:rsidRPr="00A130FE" w:rsidRDefault="1E07546B" w:rsidP="00A130FE">
      <w:pPr>
        <w:spacing w:after="0" w:line="276" w:lineRule="auto"/>
        <w:jc w:val="center"/>
      </w:pPr>
      <w:r w:rsidRPr="00A130FE">
        <w:rPr>
          <w:rFonts w:ascii="Arial" w:eastAsia="Arial" w:hAnsi="Arial" w:cs="Arial"/>
          <w:b/>
          <w:bCs/>
        </w:rPr>
        <w:t>DESCRIPCIÓN DE LA OBRA</w:t>
      </w:r>
    </w:p>
    <w:p w14:paraId="3FCE1EB4" w14:textId="11BCA25A" w:rsidR="1E07546B" w:rsidRPr="00A130FE" w:rsidRDefault="1E07546B" w:rsidP="00A130FE">
      <w:pPr>
        <w:spacing w:after="0" w:line="276" w:lineRule="auto"/>
        <w:jc w:val="center"/>
      </w:pPr>
      <w:r w:rsidRPr="00A130FE">
        <w:rPr>
          <w:rFonts w:ascii="Arial" w:eastAsia="Arial" w:hAnsi="Arial" w:cs="Arial"/>
          <w:b/>
          <w:bCs/>
        </w:rPr>
        <w:t>Software: SENSORA_GAS_REGULATION</w:t>
      </w:r>
    </w:p>
    <w:p w14:paraId="1D461157" w14:textId="0E1C8D4C" w:rsidR="19732F05" w:rsidRPr="00A130FE" w:rsidRDefault="19732F05" w:rsidP="00A130FE">
      <w:pPr>
        <w:spacing w:after="0" w:line="276" w:lineRule="auto"/>
        <w:jc w:val="center"/>
        <w:rPr>
          <w:rFonts w:ascii="Arial" w:eastAsia="Arial" w:hAnsi="Arial" w:cs="Arial"/>
          <w:b/>
          <w:bCs/>
        </w:rPr>
      </w:pPr>
    </w:p>
    <w:p w14:paraId="7A7768E1" w14:textId="3611262F" w:rsidR="1E07546B" w:rsidRPr="00A130FE" w:rsidRDefault="1E07546B" w:rsidP="00A130FE">
      <w:pPr>
        <w:spacing w:after="0" w:line="276" w:lineRule="auto"/>
        <w:jc w:val="both"/>
      </w:pPr>
      <w:r w:rsidRPr="00A130FE">
        <w:rPr>
          <w:rFonts w:ascii="Arial" w:eastAsia="Arial" w:hAnsi="Arial" w:cs="Arial"/>
        </w:rPr>
        <w:t xml:space="preserve">El software </w:t>
      </w:r>
      <w:r w:rsidRPr="00A130FE">
        <w:rPr>
          <w:rFonts w:ascii="Arial" w:eastAsia="Arial" w:hAnsi="Arial" w:cs="Arial"/>
          <w:b/>
          <w:bCs/>
        </w:rPr>
        <w:t>SENSORA_GAS_REGULATION</w:t>
      </w:r>
      <w:r w:rsidRPr="00A130FE">
        <w:rPr>
          <w:rFonts w:ascii="Arial" w:eastAsia="Arial" w:hAnsi="Arial" w:cs="Arial"/>
        </w:rPr>
        <w:t xml:space="preserve"> controla y hace parte de un módulo educativo especializado del ecosistema "</w:t>
      </w:r>
      <w:proofErr w:type="spellStart"/>
      <w:r w:rsidRPr="00A130FE">
        <w:rPr>
          <w:rFonts w:ascii="Arial" w:eastAsia="Arial" w:hAnsi="Arial" w:cs="Arial"/>
        </w:rPr>
        <w:t>SensoraCore</w:t>
      </w:r>
      <w:proofErr w:type="spellEnd"/>
      <w:r w:rsidRPr="00A130FE">
        <w:rPr>
          <w:rFonts w:ascii="Arial" w:eastAsia="Arial" w:hAnsi="Arial" w:cs="Arial"/>
        </w:rPr>
        <w:t xml:space="preserve">". Fue diseñado para la detección y monitoreo de gases mediante sensores electroquímicos de la serie MQ (MQ2 para humo/gases combustibles y MQ3 para alcohol/etanol) conectados al ESP32 </w:t>
      </w:r>
      <w:proofErr w:type="spellStart"/>
      <w:r w:rsidRPr="00A130FE">
        <w:rPr>
          <w:rFonts w:ascii="Arial" w:eastAsia="Arial" w:hAnsi="Arial" w:cs="Arial"/>
        </w:rPr>
        <w:t>DevKit</w:t>
      </w:r>
      <w:proofErr w:type="spellEnd"/>
      <w:r w:rsidRPr="00A130FE">
        <w:rPr>
          <w:rFonts w:ascii="Arial" w:eastAsia="Arial" w:hAnsi="Arial" w:cs="Arial"/>
        </w:rPr>
        <w:t xml:space="preserve"> V1. A través de esta plataforma, el ESP32 ejecuta firmware en </w:t>
      </w:r>
      <w:proofErr w:type="spellStart"/>
      <w:r w:rsidRPr="00A130FE">
        <w:rPr>
          <w:rFonts w:ascii="Arial" w:eastAsia="Arial" w:hAnsi="Arial" w:cs="Arial"/>
        </w:rPr>
        <w:t>MicroPython</w:t>
      </w:r>
      <w:proofErr w:type="spellEnd"/>
      <w:r w:rsidRPr="00A130FE">
        <w:rPr>
          <w:rFonts w:ascii="Arial" w:eastAsia="Arial" w:hAnsi="Arial" w:cs="Arial"/>
        </w:rPr>
        <w:t xml:space="preserve"> que lee valores analógicos de los sensores MQ y los transmite mediante socket TCP a través de </w:t>
      </w:r>
      <w:proofErr w:type="spellStart"/>
      <w:r w:rsidRPr="00A130FE">
        <w:rPr>
          <w:rFonts w:ascii="Arial" w:eastAsia="Arial" w:hAnsi="Arial" w:cs="Arial"/>
        </w:rPr>
        <w:t>WiFi</w:t>
      </w:r>
      <w:proofErr w:type="spellEnd"/>
      <w:r w:rsidRPr="00A130FE">
        <w:rPr>
          <w:rFonts w:ascii="Arial" w:eastAsia="Arial" w:hAnsi="Arial" w:cs="Arial"/>
        </w:rPr>
        <w:t xml:space="preserve"> usando el protocolo "</w:t>
      </w:r>
      <w:proofErr w:type="gramStart"/>
      <w:r w:rsidRPr="00A130FE">
        <w:rPr>
          <w:rFonts w:ascii="Arial" w:eastAsia="Arial" w:hAnsi="Arial" w:cs="Arial"/>
        </w:rPr>
        <w:t>MODO:GAS</w:t>
      </w:r>
      <w:proofErr w:type="gramEnd"/>
      <w:r w:rsidRPr="00A130FE">
        <w:rPr>
          <w:rFonts w:ascii="Arial" w:eastAsia="Arial" w:hAnsi="Arial" w:cs="Arial"/>
        </w:rPr>
        <w:t xml:space="preserve">_REGULATION". La interacción con el sistema se realiza mediante una aplicación de escritorio desarrollada en Python con PySide6 que actúa como cliente TCP para recibir y procesar los datos, aplicando algoritmos matemáticos logarítmicos para convertir señales analógicas a concentraciones PPM con sistema de calibración </w:t>
      </w:r>
      <w:proofErr w:type="spellStart"/>
      <w:r w:rsidRPr="00A130FE">
        <w:rPr>
          <w:rFonts w:ascii="Arial" w:eastAsia="Arial" w:hAnsi="Arial" w:cs="Arial"/>
        </w:rPr>
        <w:t>multi-punto</w:t>
      </w:r>
      <w:proofErr w:type="spellEnd"/>
      <w:r w:rsidRPr="00A130FE">
        <w:rPr>
          <w:rFonts w:ascii="Arial" w:eastAsia="Arial" w:hAnsi="Arial" w:cs="Arial"/>
        </w:rPr>
        <w:t>.</w:t>
      </w:r>
    </w:p>
    <w:p w14:paraId="03FF7EF7" w14:textId="1A95350A" w:rsidR="1E07546B" w:rsidRPr="00A130FE" w:rsidRDefault="1E07546B" w:rsidP="00A130FE">
      <w:pPr>
        <w:spacing w:after="0" w:line="276" w:lineRule="auto"/>
        <w:jc w:val="both"/>
      </w:pPr>
      <w:r w:rsidRPr="00A130FE">
        <w:rPr>
          <w:rFonts w:ascii="Arial" w:eastAsia="Arial" w:hAnsi="Arial" w:cs="Arial"/>
        </w:rPr>
        <w:t xml:space="preserve"> </w:t>
      </w:r>
    </w:p>
    <w:p w14:paraId="7FEA8BF0" w14:textId="1CFBB0EE" w:rsidR="1E07546B" w:rsidRPr="00A130FE" w:rsidRDefault="1E07546B" w:rsidP="00A130FE">
      <w:pPr>
        <w:pStyle w:val="Prrafodelista"/>
        <w:numPr>
          <w:ilvl w:val="0"/>
          <w:numId w:val="8"/>
        </w:numPr>
        <w:spacing w:after="0" w:line="276" w:lineRule="auto"/>
        <w:ind w:left="360"/>
        <w:jc w:val="both"/>
        <w:rPr>
          <w:rFonts w:ascii="Arial" w:eastAsia="Arial" w:hAnsi="Arial" w:cs="Arial"/>
          <w:b/>
          <w:bCs/>
        </w:rPr>
      </w:pPr>
      <w:r w:rsidRPr="00A130FE">
        <w:rPr>
          <w:rFonts w:ascii="Arial" w:eastAsia="Arial" w:hAnsi="Arial" w:cs="Arial"/>
          <w:b/>
          <w:bCs/>
        </w:rPr>
        <w:t>DISEÑO</w:t>
      </w:r>
    </w:p>
    <w:p w14:paraId="4F4BD79F" w14:textId="36F09DE4" w:rsidR="1E07546B" w:rsidRPr="00A130FE" w:rsidRDefault="1E07546B" w:rsidP="00A130FE">
      <w:pPr>
        <w:spacing w:after="0" w:line="276" w:lineRule="auto"/>
        <w:jc w:val="both"/>
      </w:pPr>
      <w:r w:rsidRPr="00A130FE">
        <w:rPr>
          <w:rFonts w:ascii="Arial" w:eastAsia="Arial" w:hAnsi="Arial" w:cs="Arial"/>
        </w:rPr>
        <w:t xml:space="preserve">El sistema se basa en una arquitectura modular de tres capas donde el ESP32 actúa como servidor TCP y la aplicación de escritorio como cliente especializado en detección de gases. El ESP32 </w:t>
      </w:r>
      <w:proofErr w:type="spellStart"/>
      <w:r w:rsidRPr="00A130FE">
        <w:rPr>
          <w:rFonts w:ascii="Arial" w:eastAsia="Arial" w:hAnsi="Arial" w:cs="Arial"/>
        </w:rPr>
        <w:t>DevKit</w:t>
      </w:r>
      <w:proofErr w:type="spellEnd"/>
      <w:r w:rsidRPr="00A130FE">
        <w:rPr>
          <w:rFonts w:ascii="Arial" w:eastAsia="Arial" w:hAnsi="Arial" w:cs="Arial"/>
        </w:rPr>
        <w:t xml:space="preserve"> V1 ejecuta un firmware desarrollado en </w:t>
      </w:r>
      <w:proofErr w:type="spellStart"/>
      <w:r w:rsidRPr="00A130FE">
        <w:rPr>
          <w:rFonts w:ascii="Arial" w:eastAsia="Arial" w:hAnsi="Arial" w:cs="Arial"/>
        </w:rPr>
        <w:t>MicroPython</w:t>
      </w:r>
      <w:proofErr w:type="spellEnd"/>
      <w:r w:rsidRPr="00A130FE">
        <w:rPr>
          <w:rFonts w:ascii="Arial" w:eastAsia="Arial" w:hAnsi="Arial" w:cs="Arial"/>
        </w:rPr>
        <w:t xml:space="preserve"> que lee continuamente los pines analógicos donde se conectan los sensores MQ2 y MQ3 con alimentación dual (3.3V lógica + 5V </w:t>
      </w:r>
      <w:proofErr w:type="spellStart"/>
      <w:r w:rsidRPr="00A130FE">
        <w:rPr>
          <w:rFonts w:ascii="Arial" w:eastAsia="Arial" w:hAnsi="Arial" w:cs="Arial"/>
        </w:rPr>
        <w:t>heater</w:t>
      </w:r>
      <w:proofErr w:type="spellEnd"/>
      <w:r w:rsidRPr="00A130FE">
        <w:rPr>
          <w:rFonts w:ascii="Arial" w:eastAsia="Arial" w:hAnsi="Arial" w:cs="Arial"/>
        </w:rPr>
        <w:t xml:space="preserve">). El microcontrolador convierte las lecturas ADC (0-4095) usando algoritmos matemáticos basados en modelos logarítmicos </w:t>
      </w:r>
      <w:proofErr w:type="spellStart"/>
      <w:r w:rsidRPr="00A130FE">
        <w:rPr>
          <w:rFonts w:ascii="Arial" w:eastAsia="Arial" w:hAnsi="Arial" w:cs="Arial"/>
        </w:rPr>
        <w:t>Rs</w:t>
      </w:r>
      <w:proofErr w:type="spellEnd"/>
      <w:r w:rsidRPr="00A130FE">
        <w:rPr>
          <w:rFonts w:ascii="Arial" w:eastAsia="Arial" w:hAnsi="Arial" w:cs="Arial"/>
        </w:rPr>
        <w:t xml:space="preserve"> = RL*(</w:t>
      </w:r>
      <w:proofErr w:type="spellStart"/>
      <w:r w:rsidRPr="00A130FE">
        <w:rPr>
          <w:rFonts w:ascii="Arial" w:eastAsia="Arial" w:hAnsi="Arial" w:cs="Arial"/>
        </w:rPr>
        <w:t>Vcc</w:t>
      </w:r>
      <w:proofErr w:type="spellEnd"/>
      <w:r w:rsidRPr="00A130FE">
        <w:rPr>
          <w:rFonts w:ascii="Arial" w:eastAsia="Arial" w:hAnsi="Arial" w:cs="Arial"/>
        </w:rPr>
        <w:t>-</w:t>
      </w:r>
      <w:proofErr w:type="gramStart"/>
      <w:r w:rsidRPr="00A130FE">
        <w:rPr>
          <w:rFonts w:ascii="Arial" w:eastAsia="Arial" w:hAnsi="Arial" w:cs="Arial"/>
        </w:rPr>
        <w:t>Vout)/</w:t>
      </w:r>
      <w:proofErr w:type="gramEnd"/>
      <w:r w:rsidRPr="00A130FE">
        <w:rPr>
          <w:rFonts w:ascii="Arial" w:eastAsia="Arial" w:hAnsi="Arial" w:cs="Arial"/>
        </w:rPr>
        <w:t>Vout y la ecuación log10(PPM) = m*log10(</w:t>
      </w:r>
      <w:proofErr w:type="spellStart"/>
      <w:r w:rsidRPr="00A130FE">
        <w:rPr>
          <w:rFonts w:ascii="Arial" w:eastAsia="Arial" w:hAnsi="Arial" w:cs="Arial"/>
        </w:rPr>
        <w:t>Rs</w:t>
      </w:r>
      <w:proofErr w:type="spellEnd"/>
      <w:r w:rsidRPr="00A130FE">
        <w:rPr>
          <w:rFonts w:ascii="Arial" w:eastAsia="Arial" w:hAnsi="Arial" w:cs="Arial"/>
        </w:rPr>
        <w:t xml:space="preserve">/Ro) + b, transmitiendo estos datos a través de sockets TCP por </w:t>
      </w:r>
      <w:proofErr w:type="spellStart"/>
      <w:r w:rsidRPr="00A130FE">
        <w:rPr>
          <w:rFonts w:ascii="Arial" w:eastAsia="Arial" w:hAnsi="Arial" w:cs="Arial"/>
        </w:rPr>
        <w:t>WiFi</w:t>
      </w:r>
      <w:proofErr w:type="spellEnd"/>
      <w:r w:rsidRPr="00A130FE">
        <w:rPr>
          <w:rFonts w:ascii="Arial" w:eastAsia="Arial" w:hAnsi="Arial" w:cs="Arial"/>
        </w:rPr>
        <w:t xml:space="preserve"> mediante protocolo especializado. La aplicación cliente, desarrollada en Python con PySide6, se conecta al ESP32, recibe los datos en tiempo real usando </w:t>
      </w:r>
      <w:proofErr w:type="spellStart"/>
      <w:r w:rsidRPr="00A130FE">
        <w:rPr>
          <w:rFonts w:ascii="Arial" w:eastAsia="Arial" w:hAnsi="Arial" w:cs="Arial"/>
        </w:rPr>
        <w:t>QThread</w:t>
      </w:r>
      <w:proofErr w:type="spellEnd"/>
      <w:r w:rsidRPr="00A130FE">
        <w:rPr>
          <w:rFonts w:ascii="Arial" w:eastAsia="Arial" w:hAnsi="Arial" w:cs="Arial"/>
        </w:rPr>
        <w:t xml:space="preserve"> para operación no bloqueante, los procesa mediante algoritmos de calibración </w:t>
      </w:r>
      <w:proofErr w:type="spellStart"/>
      <w:r w:rsidRPr="00A130FE">
        <w:rPr>
          <w:rFonts w:ascii="Arial" w:eastAsia="Arial" w:hAnsi="Arial" w:cs="Arial"/>
        </w:rPr>
        <w:t>multi-punto</w:t>
      </w:r>
      <w:proofErr w:type="spellEnd"/>
      <w:r w:rsidRPr="00A130FE">
        <w:rPr>
          <w:rFonts w:ascii="Arial" w:eastAsia="Arial" w:hAnsi="Arial" w:cs="Arial"/>
        </w:rPr>
        <w:t xml:space="preserve"> con regresión lineal automática y los visualiza en gráficas científicas diferenciadas.</w:t>
      </w:r>
    </w:p>
    <w:p w14:paraId="0EFFF9D7" w14:textId="322F72A9" w:rsidR="1E07546B" w:rsidRPr="00A130FE" w:rsidRDefault="1E07546B" w:rsidP="00A130FE">
      <w:pPr>
        <w:spacing w:after="0" w:line="276" w:lineRule="auto"/>
        <w:jc w:val="both"/>
      </w:pPr>
      <w:r w:rsidRPr="00A130FE">
        <w:rPr>
          <w:rFonts w:ascii="Arial" w:eastAsia="Arial" w:hAnsi="Arial" w:cs="Arial"/>
        </w:rPr>
        <w:t xml:space="preserve">La arquitectura implementa capa de hardware y comunicación con sensores MQ2/MQ3 y circuitos de acondicionamiento, capa de procesamiento con clase </w:t>
      </w:r>
      <w:proofErr w:type="spellStart"/>
      <w:r w:rsidRPr="00A130FE">
        <w:rPr>
          <w:rFonts w:ascii="Arial" w:eastAsia="Arial" w:hAnsi="Arial" w:cs="Arial"/>
        </w:rPr>
        <w:t>GasThread</w:t>
      </w:r>
      <w:proofErr w:type="spellEnd"/>
      <w:r w:rsidRPr="00A130FE">
        <w:rPr>
          <w:rFonts w:ascii="Arial" w:eastAsia="Arial" w:hAnsi="Arial" w:cs="Arial"/>
        </w:rPr>
        <w:t xml:space="preserve"> para comunicación asíncrona y sistema de calibración basado en </w:t>
      </w:r>
      <w:proofErr w:type="spellStart"/>
      <w:r w:rsidRPr="00A130FE">
        <w:rPr>
          <w:rFonts w:ascii="Arial" w:eastAsia="Arial" w:hAnsi="Arial" w:cs="Arial"/>
        </w:rPr>
        <w:t>dataclasses</w:t>
      </w:r>
      <w:proofErr w:type="spellEnd"/>
      <w:r w:rsidRPr="00A130FE">
        <w:rPr>
          <w:rFonts w:ascii="Arial" w:eastAsia="Arial" w:hAnsi="Arial" w:cs="Arial"/>
        </w:rPr>
        <w:t xml:space="preserve">, y capa de interfaz con selector dinámico de sensores, visualización </w:t>
      </w:r>
      <w:proofErr w:type="spellStart"/>
      <w:r w:rsidRPr="00A130FE">
        <w:rPr>
          <w:rFonts w:ascii="Arial" w:eastAsia="Arial" w:hAnsi="Arial" w:cs="Arial"/>
        </w:rPr>
        <w:t>matplotlib</w:t>
      </w:r>
      <w:proofErr w:type="spellEnd"/>
      <w:r w:rsidRPr="00A130FE">
        <w:rPr>
          <w:rFonts w:ascii="Arial" w:eastAsia="Arial" w:hAnsi="Arial" w:cs="Arial"/>
        </w:rPr>
        <w:t xml:space="preserve"> dual y sistema de exportación Excel.</w:t>
      </w:r>
    </w:p>
    <w:p w14:paraId="0B360F21" w14:textId="72A8EED9" w:rsidR="1E07546B" w:rsidRPr="00A130FE" w:rsidRDefault="1E07546B" w:rsidP="00A130FE">
      <w:pPr>
        <w:spacing w:after="0" w:line="276" w:lineRule="auto"/>
        <w:jc w:val="both"/>
      </w:pPr>
      <w:r w:rsidRPr="00A130FE">
        <w:rPr>
          <w:rFonts w:ascii="Arial" w:eastAsia="Arial" w:hAnsi="Arial" w:cs="Arial"/>
        </w:rPr>
        <w:t xml:space="preserve"> </w:t>
      </w:r>
    </w:p>
    <w:p w14:paraId="6BE58745" w14:textId="0D089BF9" w:rsidR="1E07546B" w:rsidRPr="00A130FE" w:rsidRDefault="1E07546B" w:rsidP="00A130FE">
      <w:pPr>
        <w:pStyle w:val="Prrafodelista"/>
        <w:numPr>
          <w:ilvl w:val="0"/>
          <w:numId w:val="7"/>
        </w:numPr>
        <w:spacing w:after="0" w:line="276" w:lineRule="auto"/>
        <w:ind w:left="360"/>
        <w:jc w:val="both"/>
        <w:rPr>
          <w:rFonts w:ascii="Arial" w:eastAsia="Arial" w:hAnsi="Arial" w:cs="Arial"/>
          <w:b/>
          <w:bCs/>
        </w:rPr>
      </w:pPr>
      <w:r w:rsidRPr="00A130FE">
        <w:rPr>
          <w:rFonts w:ascii="Arial" w:eastAsia="Arial" w:hAnsi="Arial" w:cs="Arial"/>
          <w:b/>
          <w:bCs/>
        </w:rPr>
        <w:t>IMPLEMENTACIÓN</w:t>
      </w:r>
    </w:p>
    <w:p w14:paraId="3DDD0228" w14:textId="4BC3E72C" w:rsidR="1E07546B" w:rsidRPr="00A130FE" w:rsidRDefault="1E07546B" w:rsidP="00A130FE">
      <w:pPr>
        <w:spacing w:after="0" w:line="276" w:lineRule="auto"/>
        <w:jc w:val="both"/>
      </w:pPr>
      <w:r w:rsidRPr="00A130FE">
        <w:rPr>
          <w:rFonts w:ascii="Arial" w:eastAsia="Arial" w:hAnsi="Arial" w:cs="Arial"/>
        </w:rPr>
        <w:t xml:space="preserve">El firmware del ESP32 está programado en </w:t>
      </w:r>
      <w:proofErr w:type="spellStart"/>
      <w:r w:rsidRPr="00A130FE">
        <w:rPr>
          <w:rFonts w:ascii="Arial" w:eastAsia="Arial" w:hAnsi="Arial" w:cs="Arial"/>
        </w:rPr>
        <w:t>MicroPython</w:t>
      </w:r>
      <w:proofErr w:type="spellEnd"/>
      <w:r w:rsidRPr="00A130FE">
        <w:rPr>
          <w:rFonts w:ascii="Arial" w:eastAsia="Arial" w:hAnsi="Arial" w:cs="Arial"/>
        </w:rPr>
        <w:t xml:space="preserve"> utilizando las librerías nativas machine, </w:t>
      </w:r>
      <w:proofErr w:type="spellStart"/>
      <w:r w:rsidRPr="00A130FE">
        <w:rPr>
          <w:rFonts w:ascii="Arial" w:eastAsia="Arial" w:hAnsi="Arial" w:cs="Arial"/>
        </w:rPr>
        <w:t>network</w:t>
      </w:r>
      <w:proofErr w:type="spellEnd"/>
      <w:r w:rsidRPr="00A130FE">
        <w:rPr>
          <w:rFonts w:ascii="Arial" w:eastAsia="Arial" w:hAnsi="Arial" w:cs="Arial"/>
        </w:rPr>
        <w:t xml:space="preserve"> y socket. El microcontrolador configura los pines GPIO como ADC con resolución de 12 bits para leer las señales de los sensores MQ2 y </w:t>
      </w:r>
      <w:r w:rsidRPr="00A130FE">
        <w:rPr>
          <w:rFonts w:ascii="Arial" w:eastAsia="Arial" w:hAnsi="Arial" w:cs="Arial"/>
        </w:rPr>
        <w:lastRenderedPageBreak/>
        <w:t>MQ3, manejando la alimentación dual necesaria para el funcionamiento de los sensores electroquímicos. El firmware establece un servidor TCP en el puerto 8080 y acepta conexiones mediante comandos especializados "</w:t>
      </w:r>
      <w:proofErr w:type="gramStart"/>
      <w:r w:rsidRPr="00A130FE">
        <w:rPr>
          <w:rFonts w:ascii="Arial" w:eastAsia="Arial" w:hAnsi="Arial" w:cs="Arial"/>
        </w:rPr>
        <w:t>MODO:GAS</w:t>
      </w:r>
      <w:proofErr w:type="gramEnd"/>
      <w:r w:rsidRPr="00A130FE">
        <w:rPr>
          <w:rFonts w:ascii="Arial" w:eastAsia="Arial" w:hAnsi="Arial" w:cs="Arial"/>
        </w:rPr>
        <w:t>_REGULATION", "GR_SET:MQ2/MQ3" y "</w:t>
      </w:r>
      <w:proofErr w:type="spellStart"/>
      <w:r w:rsidRPr="00A130FE">
        <w:rPr>
          <w:rFonts w:ascii="Arial" w:eastAsia="Arial" w:hAnsi="Arial" w:cs="Arial"/>
        </w:rPr>
        <w:t>GR_</w:t>
      </w:r>
      <w:proofErr w:type="gramStart"/>
      <w:r w:rsidRPr="00A130FE">
        <w:rPr>
          <w:rFonts w:ascii="Arial" w:eastAsia="Arial" w:hAnsi="Arial" w:cs="Arial"/>
        </w:rPr>
        <w:t>START:interval</w:t>
      </w:r>
      <w:proofErr w:type="spellEnd"/>
      <w:proofErr w:type="gramEnd"/>
      <w:r w:rsidRPr="00A130FE">
        <w:rPr>
          <w:rFonts w:ascii="Arial" w:eastAsia="Arial" w:hAnsi="Arial" w:cs="Arial"/>
        </w:rPr>
        <w:t xml:space="preserve">". La aplicación de escritorio está desarrollada en Python 3.8+ con PySide6 para la interfaz gráfica, </w:t>
      </w:r>
      <w:proofErr w:type="spellStart"/>
      <w:r w:rsidRPr="00A130FE">
        <w:rPr>
          <w:rFonts w:ascii="Arial" w:eastAsia="Arial" w:hAnsi="Arial" w:cs="Arial"/>
        </w:rPr>
        <w:t>matplotlib</w:t>
      </w:r>
      <w:proofErr w:type="spellEnd"/>
      <w:r w:rsidRPr="00A130FE">
        <w:rPr>
          <w:rFonts w:ascii="Arial" w:eastAsia="Arial" w:hAnsi="Arial" w:cs="Arial"/>
        </w:rPr>
        <w:t xml:space="preserve"> para visualización científica, </w:t>
      </w:r>
      <w:proofErr w:type="spellStart"/>
      <w:r w:rsidRPr="00A130FE">
        <w:rPr>
          <w:rFonts w:ascii="Arial" w:eastAsia="Arial" w:hAnsi="Arial" w:cs="Arial"/>
        </w:rPr>
        <w:t>dataclasses</w:t>
      </w:r>
      <w:proofErr w:type="spellEnd"/>
      <w:r w:rsidRPr="00A130FE">
        <w:rPr>
          <w:rFonts w:ascii="Arial" w:eastAsia="Arial" w:hAnsi="Arial" w:cs="Arial"/>
        </w:rPr>
        <w:t xml:space="preserve"> para estructuras de calibración, y </w:t>
      </w:r>
      <w:proofErr w:type="spellStart"/>
      <w:r w:rsidRPr="00A130FE">
        <w:rPr>
          <w:rFonts w:ascii="Arial" w:eastAsia="Arial" w:hAnsi="Arial" w:cs="Arial"/>
        </w:rPr>
        <w:t>openpyxl</w:t>
      </w:r>
      <w:proofErr w:type="spellEnd"/>
      <w:r w:rsidRPr="00A130FE">
        <w:rPr>
          <w:rFonts w:ascii="Arial" w:eastAsia="Arial" w:hAnsi="Arial" w:cs="Arial"/>
        </w:rPr>
        <w:t xml:space="preserve"> para exportación a Excel.</w:t>
      </w:r>
    </w:p>
    <w:p w14:paraId="6076430B" w14:textId="41C66A99" w:rsidR="1E07546B" w:rsidRPr="00A130FE" w:rsidRDefault="1E07546B" w:rsidP="00A130FE">
      <w:pPr>
        <w:spacing w:after="0" w:line="276" w:lineRule="auto"/>
        <w:jc w:val="both"/>
      </w:pPr>
      <w:r w:rsidRPr="00A130FE">
        <w:rPr>
          <w:rFonts w:ascii="Arial" w:eastAsia="Arial" w:hAnsi="Arial" w:cs="Arial"/>
        </w:rPr>
        <w:t>Las funciones que contiene este software son:</w:t>
      </w:r>
    </w:p>
    <w:p w14:paraId="6DA7E26E" w14:textId="3E7847E5" w:rsidR="1E07546B" w:rsidRPr="00A130FE" w:rsidRDefault="1E07546B" w:rsidP="00A130FE">
      <w:pPr>
        <w:pStyle w:val="Prrafodelista"/>
        <w:numPr>
          <w:ilvl w:val="0"/>
          <w:numId w:val="6"/>
        </w:numPr>
        <w:spacing w:after="0" w:line="276" w:lineRule="auto"/>
        <w:jc w:val="both"/>
        <w:rPr>
          <w:rFonts w:ascii="Arial" w:eastAsia="Arial" w:hAnsi="Arial" w:cs="Arial"/>
        </w:rPr>
      </w:pPr>
      <w:r w:rsidRPr="00A130FE">
        <w:rPr>
          <w:rFonts w:ascii="Arial" w:eastAsia="Arial" w:hAnsi="Arial" w:cs="Arial"/>
        </w:rPr>
        <w:t>Lectura Analógica de Sensores MQ: el ESP32 lee sensores MQ2 y MQ3 con resolución de 12 bits y alimentación dual estabilizada.</w:t>
      </w:r>
    </w:p>
    <w:p w14:paraId="1B8C1BE7" w14:textId="4330D461" w:rsidR="1E07546B" w:rsidRPr="00A130FE" w:rsidRDefault="1E07546B" w:rsidP="00A130FE">
      <w:pPr>
        <w:pStyle w:val="Prrafodelista"/>
        <w:numPr>
          <w:ilvl w:val="0"/>
          <w:numId w:val="6"/>
        </w:numPr>
        <w:spacing w:after="0" w:line="276" w:lineRule="auto"/>
        <w:jc w:val="both"/>
        <w:rPr>
          <w:rFonts w:ascii="Arial" w:eastAsia="Arial" w:hAnsi="Arial" w:cs="Arial"/>
        </w:rPr>
      </w:pPr>
      <w:r w:rsidRPr="00A130FE">
        <w:rPr>
          <w:rFonts w:ascii="Arial" w:eastAsia="Arial" w:hAnsi="Arial" w:cs="Arial"/>
        </w:rPr>
        <w:t xml:space="preserve">Conversión PPM Logarítmica: aplica algoritmos matemáticos </w:t>
      </w:r>
      <w:proofErr w:type="spellStart"/>
      <w:r w:rsidRPr="00A130FE">
        <w:rPr>
          <w:rFonts w:ascii="Arial" w:eastAsia="Arial" w:hAnsi="Arial" w:cs="Arial"/>
        </w:rPr>
        <w:t>Rs</w:t>
      </w:r>
      <w:proofErr w:type="spellEnd"/>
      <w:r w:rsidRPr="00A130FE">
        <w:rPr>
          <w:rFonts w:ascii="Arial" w:eastAsia="Arial" w:hAnsi="Arial" w:cs="Arial"/>
        </w:rPr>
        <w:t xml:space="preserve"> = RL*(</w:t>
      </w:r>
      <w:proofErr w:type="spellStart"/>
      <w:r w:rsidRPr="00A130FE">
        <w:rPr>
          <w:rFonts w:ascii="Arial" w:eastAsia="Arial" w:hAnsi="Arial" w:cs="Arial"/>
        </w:rPr>
        <w:t>Vcc</w:t>
      </w:r>
      <w:proofErr w:type="spellEnd"/>
      <w:r w:rsidRPr="00A130FE">
        <w:rPr>
          <w:rFonts w:ascii="Arial" w:eastAsia="Arial" w:hAnsi="Arial" w:cs="Arial"/>
        </w:rPr>
        <w:t>-</w:t>
      </w:r>
      <w:proofErr w:type="gramStart"/>
      <w:r w:rsidRPr="00A130FE">
        <w:rPr>
          <w:rFonts w:ascii="Arial" w:eastAsia="Arial" w:hAnsi="Arial" w:cs="Arial"/>
        </w:rPr>
        <w:t>Vout)/</w:t>
      </w:r>
      <w:proofErr w:type="gramEnd"/>
      <w:r w:rsidRPr="00A130FE">
        <w:rPr>
          <w:rFonts w:ascii="Arial" w:eastAsia="Arial" w:hAnsi="Arial" w:cs="Arial"/>
        </w:rPr>
        <w:t>Vout y log10(PPM) = m*log10(</w:t>
      </w:r>
      <w:proofErr w:type="spellStart"/>
      <w:r w:rsidRPr="00A130FE">
        <w:rPr>
          <w:rFonts w:ascii="Arial" w:eastAsia="Arial" w:hAnsi="Arial" w:cs="Arial"/>
        </w:rPr>
        <w:t>Rs</w:t>
      </w:r>
      <w:proofErr w:type="spellEnd"/>
      <w:r w:rsidRPr="00A130FE">
        <w:rPr>
          <w:rFonts w:ascii="Arial" w:eastAsia="Arial" w:hAnsi="Arial" w:cs="Arial"/>
        </w:rPr>
        <w:t>/Ro) + b para obtener concentraciones precisas.</w:t>
      </w:r>
    </w:p>
    <w:p w14:paraId="68294BB3" w14:textId="04F0F099" w:rsidR="1E07546B" w:rsidRPr="00A130FE" w:rsidRDefault="1E07546B" w:rsidP="00A130FE">
      <w:pPr>
        <w:pStyle w:val="Prrafodelista"/>
        <w:numPr>
          <w:ilvl w:val="0"/>
          <w:numId w:val="6"/>
        </w:numPr>
        <w:spacing w:after="0" w:line="276" w:lineRule="auto"/>
        <w:jc w:val="both"/>
        <w:rPr>
          <w:rFonts w:ascii="Arial" w:eastAsia="Arial" w:hAnsi="Arial" w:cs="Arial"/>
        </w:rPr>
      </w:pPr>
      <w:r w:rsidRPr="00A130FE">
        <w:rPr>
          <w:rFonts w:ascii="Arial" w:eastAsia="Arial" w:hAnsi="Arial" w:cs="Arial"/>
        </w:rPr>
        <w:t>Protocolo TCP Especializado: establece comunicación mediante comandos "</w:t>
      </w:r>
      <w:proofErr w:type="gramStart"/>
      <w:r w:rsidRPr="00A130FE">
        <w:rPr>
          <w:rFonts w:ascii="Arial" w:eastAsia="Arial" w:hAnsi="Arial" w:cs="Arial"/>
        </w:rPr>
        <w:t>MODO:GAS</w:t>
      </w:r>
      <w:proofErr w:type="gramEnd"/>
      <w:r w:rsidRPr="00A130FE">
        <w:rPr>
          <w:rFonts w:ascii="Arial" w:eastAsia="Arial" w:hAnsi="Arial" w:cs="Arial"/>
        </w:rPr>
        <w:t>_REGULATION" con selección dinámica de sensores.</w:t>
      </w:r>
    </w:p>
    <w:p w14:paraId="799AA0C6" w14:textId="78924644" w:rsidR="1E07546B" w:rsidRPr="00A130FE" w:rsidRDefault="1E07546B" w:rsidP="00A130FE">
      <w:pPr>
        <w:pStyle w:val="Prrafodelista"/>
        <w:numPr>
          <w:ilvl w:val="0"/>
          <w:numId w:val="6"/>
        </w:numPr>
        <w:spacing w:after="0" w:line="276" w:lineRule="auto"/>
        <w:jc w:val="both"/>
        <w:rPr>
          <w:rFonts w:ascii="Arial" w:eastAsia="Arial" w:hAnsi="Arial" w:cs="Arial"/>
        </w:rPr>
      </w:pPr>
      <w:r w:rsidRPr="00A130FE">
        <w:rPr>
          <w:rFonts w:ascii="Arial" w:eastAsia="Arial" w:hAnsi="Arial" w:cs="Arial"/>
        </w:rPr>
        <w:t xml:space="preserve">Calibración Multi-Punto: sistema interactivo con </w:t>
      </w:r>
      <w:proofErr w:type="spellStart"/>
      <w:r w:rsidRPr="00A130FE">
        <w:rPr>
          <w:rFonts w:ascii="Arial" w:eastAsia="Arial" w:hAnsi="Arial" w:cs="Arial"/>
        </w:rPr>
        <w:t>QInputDialog</w:t>
      </w:r>
      <w:proofErr w:type="spellEnd"/>
      <w:r w:rsidRPr="00A130FE">
        <w:rPr>
          <w:rFonts w:ascii="Arial" w:eastAsia="Arial" w:hAnsi="Arial" w:cs="Arial"/>
        </w:rPr>
        <w:t xml:space="preserve"> para establecer puntos de referencia y regresión lineal automática.</w:t>
      </w:r>
    </w:p>
    <w:p w14:paraId="7D3269F3" w14:textId="78493E3F" w:rsidR="1E07546B" w:rsidRPr="00A130FE" w:rsidRDefault="1E07546B" w:rsidP="00A130FE">
      <w:pPr>
        <w:pStyle w:val="Prrafodelista"/>
        <w:numPr>
          <w:ilvl w:val="0"/>
          <w:numId w:val="6"/>
        </w:numPr>
        <w:spacing w:after="0" w:line="276" w:lineRule="auto"/>
        <w:jc w:val="both"/>
        <w:rPr>
          <w:rFonts w:ascii="Arial" w:eastAsia="Arial" w:hAnsi="Arial" w:cs="Arial"/>
        </w:rPr>
      </w:pPr>
      <w:r w:rsidRPr="00A130FE">
        <w:rPr>
          <w:rFonts w:ascii="Arial" w:eastAsia="Arial" w:hAnsi="Arial" w:cs="Arial"/>
        </w:rPr>
        <w:t xml:space="preserve">Monitoreo en Tiempo Real: la aplicación cliente recibe datos continuamente usando </w:t>
      </w:r>
      <w:proofErr w:type="spellStart"/>
      <w:r w:rsidRPr="00A130FE">
        <w:rPr>
          <w:rFonts w:ascii="Arial" w:eastAsia="Arial" w:hAnsi="Arial" w:cs="Arial"/>
        </w:rPr>
        <w:t>GasThread</w:t>
      </w:r>
      <w:proofErr w:type="spellEnd"/>
      <w:r w:rsidRPr="00A130FE">
        <w:rPr>
          <w:rFonts w:ascii="Arial" w:eastAsia="Arial" w:hAnsi="Arial" w:cs="Arial"/>
        </w:rPr>
        <w:t xml:space="preserve"> no bloqueante y actualiza gráficas diferenciadas.</w:t>
      </w:r>
    </w:p>
    <w:p w14:paraId="0EAAD02D" w14:textId="502DE59B" w:rsidR="1E07546B" w:rsidRPr="00A130FE" w:rsidRDefault="1E07546B" w:rsidP="00A130FE">
      <w:pPr>
        <w:pStyle w:val="Prrafodelista"/>
        <w:numPr>
          <w:ilvl w:val="0"/>
          <w:numId w:val="6"/>
        </w:numPr>
        <w:spacing w:after="0" w:line="276" w:lineRule="auto"/>
        <w:jc w:val="both"/>
        <w:rPr>
          <w:rFonts w:ascii="Arial" w:eastAsia="Arial" w:hAnsi="Arial" w:cs="Arial"/>
        </w:rPr>
      </w:pPr>
      <w:r w:rsidRPr="00A130FE">
        <w:rPr>
          <w:rFonts w:ascii="Arial" w:eastAsia="Arial" w:hAnsi="Arial" w:cs="Arial"/>
        </w:rPr>
        <w:t xml:space="preserve">Visualización Científica Dual: muestra gráficos temporales con dos líneas diferenciadas para cada tipo de sensor usando </w:t>
      </w:r>
      <w:proofErr w:type="spellStart"/>
      <w:r w:rsidRPr="00A130FE">
        <w:rPr>
          <w:rFonts w:ascii="Arial" w:eastAsia="Arial" w:hAnsi="Arial" w:cs="Arial"/>
        </w:rPr>
        <w:t>matplotlib</w:t>
      </w:r>
      <w:proofErr w:type="spellEnd"/>
      <w:r w:rsidRPr="00A130FE">
        <w:rPr>
          <w:rFonts w:ascii="Arial" w:eastAsia="Arial" w:hAnsi="Arial" w:cs="Arial"/>
        </w:rPr>
        <w:t xml:space="preserve"> integrado.</w:t>
      </w:r>
    </w:p>
    <w:p w14:paraId="1FA9A7E3" w14:textId="071E181F" w:rsidR="1E07546B" w:rsidRPr="00A130FE" w:rsidRDefault="1E07546B" w:rsidP="00A130FE">
      <w:pPr>
        <w:pStyle w:val="Prrafodelista"/>
        <w:numPr>
          <w:ilvl w:val="0"/>
          <w:numId w:val="6"/>
        </w:numPr>
        <w:spacing w:after="0" w:line="276" w:lineRule="auto"/>
        <w:jc w:val="both"/>
        <w:rPr>
          <w:rFonts w:ascii="Arial" w:eastAsia="Arial" w:hAnsi="Arial" w:cs="Arial"/>
        </w:rPr>
      </w:pPr>
      <w:r w:rsidRPr="00A130FE">
        <w:rPr>
          <w:rFonts w:ascii="Arial" w:eastAsia="Arial" w:hAnsi="Arial" w:cs="Arial"/>
        </w:rPr>
        <w:t>Selección Dinámica de Sensores: botones exclusivos para alternancia entre MQ2 (humo/gases combustibles) y MQ3 (alcohol/etanol).</w:t>
      </w:r>
    </w:p>
    <w:p w14:paraId="2619546C" w14:textId="76DD3A92" w:rsidR="1E07546B" w:rsidRPr="00A130FE" w:rsidRDefault="1E07546B" w:rsidP="00A130FE">
      <w:pPr>
        <w:pStyle w:val="Prrafodelista"/>
        <w:numPr>
          <w:ilvl w:val="0"/>
          <w:numId w:val="6"/>
        </w:numPr>
        <w:spacing w:after="0" w:line="276" w:lineRule="auto"/>
        <w:jc w:val="both"/>
        <w:rPr>
          <w:rFonts w:ascii="Arial" w:eastAsia="Arial" w:hAnsi="Arial" w:cs="Arial"/>
        </w:rPr>
      </w:pPr>
      <w:r w:rsidRPr="00A130FE">
        <w:rPr>
          <w:rFonts w:ascii="Arial" w:eastAsia="Arial" w:hAnsi="Arial" w:cs="Arial"/>
        </w:rPr>
        <w:t>Exportación Excel Profesional: genera archivos con múltiples hojas conteniendo datos temporales, metadatos de sesión, parámetros de calibración y gráfica embebida.</w:t>
      </w:r>
    </w:p>
    <w:p w14:paraId="67439AAC" w14:textId="190C052B" w:rsidR="1E07546B" w:rsidRPr="00A130FE" w:rsidRDefault="1E07546B" w:rsidP="00A130FE">
      <w:pPr>
        <w:pStyle w:val="Prrafodelista"/>
        <w:numPr>
          <w:ilvl w:val="0"/>
          <w:numId w:val="6"/>
        </w:numPr>
        <w:spacing w:after="0" w:line="276" w:lineRule="auto"/>
        <w:jc w:val="both"/>
        <w:rPr>
          <w:rFonts w:ascii="Arial" w:eastAsia="Arial" w:hAnsi="Arial" w:cs="Arial"/>
        </w:rPr>
      </w:pPr>
      <w:r w:rsidRPr="00A130FE">
        <w:rPr>
          <w:rFonts w:ascii="Arial" w:eastAsia="Arial" w:hAnsi="Arial" w:cs="Arial"/>
        </w:rPr>
        <w:t xml:space="preserve">Persistencia de Calibración: almacenamiento JSON automático de parámetros RL, Ro, m, b usando </w:t>
      </w:r>
      <w:proofErr w:type="spellStart"/>
      <w:r w:rsidRPr="00A130FE">
        <w:rPr>
          <w:rFonts w:ascii="Arial" w:eastAsia="Arial" w:hAnsi="Arial" w:cs="Arial"/>
        </w:rPr>
        <w:t>dataclasses</w:t>
      </w:r>
      <w:proofErr w:type="spellEnd"/>
      <w:r w:rsidRPr="00A130FE">
        <w:rPr>
          <w:rFonts w:ascii="Arial" w:eastAsia="Arial" w:hAnsi="Arial" w:cs="Arial"/>
        </w:rPr>
        <w:t xml:space="preserve"> para eficiencia.</w:t>
      </w:r>
    </w:p>
    <w:p w14:paraId="2114408B" w14:textId="4ACF11B8" w:rsidR="1E07546B" w:rsidRPr="00A130FE" w:rsidRDefault="1E07546B" w:rsidP="00A130FE">
      <w:pPr>
        <w:pStyle w:val="Prrafodelista"/>
        <w:numPr>
          <w:ilvl w:val="0"/>
          <w:numId w:val="6"/>
        </w:numPr>
        <w:spacing w:after="0" w:line="276" w:lineRule="auto"/>
        <w:jc w:val="both"/>
        <w:rPr>
          <w:rFonts w:ascii="Arial" w:eastAsia="Arial" w:hAnsi="Arial" w:cs="Arial"/>
        </w:rPr>
      </w:pPr>
      <w:r w:rsidRPr="00A130FE">
        <w:rPr>
          <w:rFonts w:ascii="Arial" w:eastAsia="Arial" w:hAnsi="Arial" w:cs="Arial"/>
        </w:rPr>
        <w:t>Validación Matemática: manejo de casos especiales como división por cero, valores negativos y detección de condiciones no físicas.</w:t>
      </w:r>
    </w:p>
    <w:p w14:paraId="6F39A023" w14:textId="7F3BFA8A" w:rsidR="1E07546B" w:rsidRPr="00A130FE" w:rsidRDefault="1E07546B" w:rsidP="00A130FE">
      <w:pPr>
        <w:pStyle w:val="Prrafodelista"/>
        <w:numPr>
          <w:ilvl w:val="0"/>
          <w:numId w:val="6"/>
        </w:numPr>
        <w:spacing w:after="0" w:line="276" w:lineRule="auto"/>
        <w:jc w:val="both"/>
        <w:rPr>
          <w:rFonts w:ascii="Arial" w:eastAsia="Arial" w:hAnsi="Arial" w:cs="Arial"/>
        </w:rPr>
      </w:pPr>
      <w:r w:rsidRPr="00A130FE">
        <w:rPr>
          <w:rFonts w:ascii="Arial" w:eastAsia="Arial" w:hAnsi="Arial" w:cs="Arial"/>
        </w:rPr>
        <w:t>Control de LED: permite encender/apagar el LED integrado del ESP32 como indicador visual desde la aplicación.</w:t>
      </w:r>
    </w:p>
    <w:p w14:paraId="5564D984" w14:textId="2D0659E1" w:rsidR="1E07546B" w:rsidRPr="00A130FE" w:rsidRDefault="1E07546B" w:rsidP="00A130FE">
      <w:pPr>
        <w:spacing w:after="0" w:line="276" w:lineRule="auto"/>
        <w:jc w:val="both"/>
      </w:pPr>
      <w:r w:rsidRPr="00A130FE">
        <w:rPr>
          <w:rFonts w:ascii="Arial" w:eastAsia="Arial" w:hAnsi="Arial" w:cs="Arial"/>
          <w:b/>
          <w:bCs/>
        </w:rPr>
        <w:t xml:space="preserve"> </w:t>
      </w:r>
    </w:p>
    <w:p w14:paraId="153E3AE3" w14:textId="3E728481" w:rsidR="1E07546B" w:rsidRPr="00A130FE" w:rsidRDefault="1E07546B" w:rsidP="00A130FE">
      <w:pPr>
        <w:pStyle w:val="Prrafodelista"/>
        <w:numPr>
          <w:ilvl w:val="0"/>
          <w:numId w:val="5"/>
        </w:numPr>
        <w:spacing w:after="0" w:line="276" w:lineRule="auto"/>
        <w:ind w:left="360"/>
        <w:jc w:val="both"/>
        <w:rPr>
          <w:rFonts w:ascii="Arial" w:eastAsia="Arial" w:hAnsi="Arial" w:cs="Arial"/>
          <w:b/>
          <w:bCs/>
        </w:rPr>
      </w:pPr>
      <w:r w:rsidRPr="00A130FE">
        <w:rPr>
          <w:rFonts w:ascii="Arial" w:eastAsia="Arial" w:hAnsi="Arial" w:cs="Arial"/>
          <w:b/>
          <w:bCs/>
        </w:rPr>
        <w:t>VALIDACIÓN</w:t>
      </w:r>
    </w:p>
    <w:p w14:paraId="2379CBE3" w14:textId="58A672FD" w:rsidR="1E07546B" w:rsidRPr="00A130FE" w:rsidRDefault="1E07546B" w:rsidP="00A130FE">
      <w:pPr>
        <w:spacing w:after="0" w:line="276" w:lineRule="auto"/>
        <w:jc w:val="both"/>
      </w:pPr>
      <w:r w:rsidRPr="00A130FE">
        <w:rPr>
          <w:rFonts w:ascii="Arial" w:eastAsia="Arial" w:hAnsi="Arial" w:cs="Arial"/>
        </w:rPr>
        <w:t>La validación del software se llevó a cabo mediante pruebas especializadas de detección de gases, en las que se confirmó que el sistema integrado ESP32-Cliente es capaz de:</w:t>
      </w:r>
    </w:p>
    <w:p w14:paraId="10440BA8" w14:textId="1F292068" w:rsidR="1E07546B" w:rsidRPr="00A130FE" w:rsidRDefault="1E07546B" w:rsidP="00A130FE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eastAsia="Arial" w:hAnsi="Arial" w:cs="Arial"/>
        </w:rPr>
      </w:pPr>
      <w:r w:rsidRPr="00A130FE">
        <w:rPr>
          <w:rFonts w:ascii="Arial" w:eastAsia="Arial" w:hAnsi="Arial" w:cs="Arial"/>
        </w:rPr>
        <w:t xml:space="preserve">Establecer conexión </w:t>
      </w:r>
      <w:proofErr w:type="spellStart"/>
      <w:r w:rsidRPr="00A130FE">
        <w:rPr>
          <w:rFonts w:ascii="Arial" w:eastAsia="Arial" w:hAnsi="Arial" w:cs="Arial"/>
        </w:rPr>
        <w:t>WiFi</w:t>
      </w:r>
      <w:proofErr w:type="spellEnd"/>
      <w:r w:rsidRPr="00A130FE">
        <w:rPr>
          <w:rFonts w:ascii="Arial" w:eastAsia="Arial" w:hAnsi="Arial" w:cs="Arial"/>
        </w:rPr>
        <w:t xml:space="preserve"> estable del ESP32 a la red local configurada en wifi_config.py.</w:t>
      </w:r>
    </w:p>
    <w:p w14:paraId="1412EE01" w14:textId="2D8E92E9" w:rsidR="1E07546B" w:rsidRPr="00A130FE" w:rsidRDefault="1E07546B" w:rsidP="00A130FE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eastAsia="Arial" w:hAnsi="Arial" w:cs="Arial"/>
        </w:rPr>
      </w:pPr>
      <w:r w:rsidRPr="00A130FE">
        <w:rPr>
          <w:rFonts w:ascii="Arial" w:eastAsia="Arial" w:hAnsi="Arial" w:cs="Arial"/>
        </w:rPr>
        <w:lastRenderedPageBreak/>
        <w:t>Crear servidor TCP en puerto 8080 y aceptar conexiones mediante protocolo "</w:t>
      </w:r>
      <w:proofErr w:type="gramStart"/>
      <w:r w:rsidRPr="00A130FE">
        <w:rPr>
          <w:rFonts w:ascii="Arial" w:eastAsia="Arial" w:hAnsi="Arial" w:cs="Arial"/>
        </w:rPr>
        <w:t>MODO:GAS</w:t>
      </w:r>
      <w:proofErr w:type="gramEnd"/>
      <w:r w:rsidRPr="00A130FE">
        <w:rPr>
          <w:rFonts w:ascii="Arial" w:eastAsia="Arial" w:hAnsi="Arial" w:cs="Arial"/>
        </w:rPr>
        <w:t>_REGULATION".</w:t>
      </w:r>
    </w:p>
    <w:p w14:paraId="26A61942" w14:textId="3318E3BB" w:rsidR="1E07546B" w:rsidRPr="00A130FE" w:rsidRDefault="1E07546B" w:rsidP="00A130FE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eastAsia="Arial" w:hAnsi="Arial" w:cs="Arial"/>
        </w:rPr>
      </w:pPr>
      <w:r w:rsidRPr="00A130FE">
        <w:rPr>
          <w:rFonts w:ascii="Arial" w:eastAsia="Arial" w:hAnsi="Arial" w:cs="Arial"/>
        </w:rPr>
        <w:t>Leer valores analógicos de sensores MQ2 y MQ3 con resolución ADC de 12 bits de forma continua y estable.</w:t>
      </w:r>
    </w:p>
    <w:p w14:paraId="01B3E0F0" w14:textId="582DC7BA" w:rsidR="1E07546B" w:rsidRPr="00A130FE" w:rsidRDefault="1E07546B" w:rsidP="00A130FE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eastAsia="Arial" w:hAnsi="Arial" w:cs="Arial"/>
        </w:rPr>
      </w:pPr>
      <w:r w:rsidRPr="00A130FE">
        <w:rPr>
          <w:rFonts w:ascii="Arial" w:eastAsia="Arial" w:hAnsi="Arial" w:cs="Arial"/>
        </w:rPr>
        <w:t>Aplicar algoritmos matemáticos logarítmicos para conversión a PPM con precisión verificada contra estándares.</w:t>
      </w:r>
    </w:p>
    <w:p w14:paraId="208D4520" w14:textId="30099CA7" w:rsidR="1E07546B" w:rsidRPr="00A130FE" w:rsidRDefault="1E07546B" w:rsidP="00A130FE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eastAsia="Arial" w:hAnsi="Arial" w:cs="Arial"/>
        </w:rPr>
      </w:pPr>
      <w:r w:rsidRPr="00A130FE">
        <w:rPr>
          <w:rFonts w:ascii="Arial" w:eastAsia="Arial" w:hAnsi="Arial" w:cs="Arial"/>
        </w:rPr>
        <w:t xml:space="preserve">Manejar alimentación dual (3.3V lógica + 5V </w:t>
      </w:r>
      <w:proofErr w:type="spellStart"/>
      <w:r w:rsidRPr="00A130FE">
        <w:rPr>
          <w:rFonts w:ascii="Arial" w:eastAsia="Arial" w:hAnsi="Arial" w:cs="Arial"/>
        </w:rPr>
        <w:t>heater</w:t>
      </w:r>
      <w:proofErr w:type="spellEnd"/>
      <w:r w:rsidRPr="00A130FE">
        <w:rPr>
          <w:rFonts w:ascii="Arial" w:eastAsia="Arial" w:hAnsi="Arial" w:cs="Arial"/>
        </w:rPr>
        <w:t>) para operación estable de sensores electroquímicos.</w:t>
      </w:r>
    </w:p>
    <w:p w14:paraId="17F7EEFD" w14:textId="4BE40307" w:rsidR="1E07546B" w:rsidRPr="00A130FE" w:rsidRDefault="1E07546B" w:rsidP="00A130FE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eastAsia="Arial" w:hAnsi="Arial" w:cs="Arial"/>
        </w:rPr>
      </w:pPr>
      <w:r w:rsidRPr="00A130FE">
        <w:rPr>
          <w:rFonts w:ascii="Arial" w:eastAsia="Arial" w:hAnsi="Arial" w:cs="Arial"/>
        </w:rPr>
        <w:t>Transmitir datos en tiempo real mediante sockets TCP con comandos especializados sin pérdida de paquetes.</w:t>
      </w:r>
    </w:p>
    <w:p w14:paraId="77D72CF6" w14:textId="5CEC3683" w:rsidR="1E07546B" w:rsidRPr="00A130FE" w:rsidRDefault="1E07546B" w:rsidP="00A130FE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eastAsia="Arial" w:hAnsi="Arial" w:cs="Arial"/>
        </w:rPr>
      </w:pPr>
      <w:r w:rsidRPr="00A130FE">
        <w:rPr>
          <w:rFonts w:ascii="Arial" w:eastAsia="Arial" w:hAnsi="Arial" w:cs="Arial"/>
        </w:rPr>
        <w:t xml:space="preserve">Procesar algoritmos de calibración </w:t>
      </w:r>
      <w:proofErr w:type="spellStart"/>
      <w:r w:rsidRPr="00A130FE">
        <w:rPr>
          <w:rFonts w:ascii="Arial" w:eastAsia="Arial" w:hAnsi="Arial" w:cs="Arial"/>
        </w:rPr>
        <w:t>multi-punto</w:t>
      </w:r>
      <w:proofErr w:type="spellEnd"/>
      <w:r w:rsidRPr="00A130FE">
        <w:rPr>
          <w:rFonts w:ascii="Arial" w:eastAsia="Arial" w:hAnsi="Arial" w:cs="Arial"/>
        </w:rPr>
        <w:t xml:space="preserve"> con regresión lineal automática y coeficientes de determinación R² superiores a 0.98.</w:t>
      </w:r>
    </w:p>
    <w:p w14:paraId="1CEE2410" w14:textId="20D79027" w:rsidR="1E07546B" w:rsidRPr="00A130FE" w:rsidRDefault="1E07546B" w:rsidP="00A130FE">
      <w:pPr>
        <w:spacing w:after="0" w:line="276" w:lineRule="auto"/>
        <w:jc w:val="both"/>
      </w:pPr>
      <w:r w:rsidRPr="00A130FE">
        <w:rPr>
          <w:rFonts w:ascii="Arial" w:eastAsia="Arial" w:hAnsi="Arial" w:cs="Arial"/>
        </w:rPr>
        <w:t xml:space="preserve">Asimismo, se verificó que la comunicación TCP entre el ESP32 y la aplicación cliente mantiene estabilidad durante sesiones prolongadas de monitoreo de gases, que la calibración </w:t>
      </w:r>
      <w:proofErr w:type="spellStart"/>
      <w:r w:rsidRPr="00A130FE">
        <w:rPr>
          <w:rFonts w:ascii="Arial" w:eastAsia="Arial" w:hAnsi="Arial" w:cs="Arial"/>
        </w:rPr>
        <w:t>multi-punto</w:t>
      </w:r>
      <w:proofErr w:type="spellEnd"/>
      <w:r w:rsidRPr="00A130FE">
        <w:rPr>
          <w:rFonts w:ascii="Arial" w:eastAsia="Arial" w:hAnsi="Arial" w:cs="Arial"/>
        </w:rPr>
        <w:t xml:space="preserve"> mejora significativamente la precisión de mediciones PPM, que la selección dinámica entre sensores MQ2 y MQ3 funciona sin interferencias, que los algoritmos matemáticos manejan correctamente casos especiales y condiciones límite, y que la exportación de datos genera archivos Excel válidos con múltiples hojas organizadas y gráficas embebidas para análisis posterior.</w:t>
      </w:r>
    </w:p>
    <w:p w14:paraId="5A121F54" w14:textId="16F04144" w:rsidR="1E07546B" w:rsidRPr="00A130FE" w:rsidRDefault="1E07546B" w:rsidP="00A130FE">
      <w:pPr>
        <w:spacing w:after="0" w:line="276" w:lineRule="auto"/>
        <w:jc w:val="both"/>
      </w:pPr>
      <w:r w:rsidRPr="00A130FE">
        <w:rPr>
          <w:rFonts w:ascii="Arial" w:eastAsia="Arial" w:hAnsi="Arial" w:cs="Arial"/>
        </w:rPr>
        <w:t xml:space="preserve"> </w:t>
      </w:r>
    </w:p>
    <w:p w14:paraId="416AE5A4" w14:textId="49F78360" w:rsidR="1E07546B" w:rsidRPr="00A130FE" w:rsidRDefault="1E07546B" w:rsidP="00A130FE">
      <w:pPr>
        <w:pStyle w:val="Prrafodelista"/>
        <w:numPr>
          <w:ilvl w:val="0"/>
          <w:numId w:val="3"/>
        </w:numPr>
        <w:spacing w:after="0" w:line="276" w:lineRule="auto"/>
        <w:ind w:left="360"/>
        <w:jc w:val="both"/>
        <w:rPr>
          <w:rFonts w:ascii="Arial" w:eastAsia="Arial" w:hAnsi="Arial" w:cs="Arial"/>
          <w:b/>
          <w:bCs/>
        </w:rPr>
      </w:pPr>
      <w:r w:rsidRPr="00A130FE">
        <w:rPr>
          <w:rFonts w:ascii="Arial" w:eastAsia="Arial" w:hAnsi="Arial" w:cs="Arial"/>
          <w:b/>
          <w:bCs/>
        </w:rPr>
        <w:t>PLATAFORMA</w:t>
      </w:r>
    </w:p>
    <w:p w14:paraId="28823B6F" w14:textId="0E6112B9" w:rsidR="1E07546B" w:rsidRPr="00A130FE" w:rsidRDefault="1E07546B" w:rsidP="00A130FE">
      <w:pPr>
        <w:spacing w:after="0" w:line="276" w:lineRule="auto"/>
        <w:jc w:val="both"/>
      </w:pPr>
      <w:r w:rsidRPr="00A130FE">
        <w:rPr>
          <w:rFonts w:ascii="Arial" w:eastAsia="Arial" w:hAnsi="Arial" w:cs="Arial"/>
          <w:u w:val="single"/>
        </w:rPr>
        <w:t>Hardware:</w:t>
      </w:r>
    </w:p>
    <w:p w14:paraId="178A4A2B" w14:textId="22C50CD7" w:rsidR="1E07546B" w:rsidRPr="00A130FE" w:rsidRDefault="1E07546B" w:rsidP="00A130FE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eastAsia="Arial" w:hAnsi="Arial" w:cs="Arial"/>
        </w:rPr>
      </w:pPr>
      <w:r w:rsidRPr="00A130FE">
        <w:rPr>
          <w:rFonts w:ascii="Arial" w:eastAsia="Arial" w:hAnsi="Arial" w:cs="Arial"/>
        </w:rPr>
        <w:t xml:space="preserve">ESP32 </w:t>
      </w:r>
      <w:proofErr w:type="spellStart"/>
      <w:r w:rsidRPr="00A130FE">
        <w:rPr>
          <w:rFonts w:ascii="Arial" w:eastAsia="Arial" w:hAnsi="Arial" w:cs="Arial"/>
        </w:rPr>
        <w:t>DevKit</w:t>
      </w:r>
      <w:proofErr w:type="spellEnd"/>
      <w:r w:rsidRPr="00A130FE">
        <w:rPr>
          <w:rFonts w:ascii="Arial" w:eastAsia="Arial" w:hAnsi="Arial" w:cs="Arial"/>
        </w:rPr>
        <w:t xml:space="preserve"> V1: Microcontrolador de 32 bits con procesador </w:t>
      </w:r>
      <w:proofErr w:type="spellStart"/>
      <w:r w:rsidRPr="00A130FE">
        <w:rPr>
          <w:rFonts w:ascii="Arial" w:eastAsia="Arial" w:hAnsi="Arial" w:cs="Arial"/>
        </w:rPr>
        <w:t>Xtensa</w:t>
      </w:r>
      <w:proofErr w:type="spellEnd"/>
      <w:r w:rsidRPr="00A130FE">
        <w:rPr>
          <w:rFonts w:ascii="Arial" w:eastAsia="Arial" w:hAnsi="Arial" w:cs="Arial"/>
        </w:rPr>
        <w:t xml:space="preserve"> LX6 dual-</w:t>
      </w:r>
      <w:proofErr w:type="spellStart"/>
      <w:r w:rsidRPr="00A130FE">
        <w:rPr>
          <w:rFonts w:ascii="Arial" w:eastAsia="Arial" w:hAnsi="Arial" w:cs="Arial"/>
        </w:rPr>
        <w:t>core</w:t>
      </w:r>
      <w:proofErr w:type="spellEnd"/>
      <w:r w:rsidRPr="00A130FE">
        <w:rPr>
          <w:rFonts w:ascii="Arial" w:eastAsia="Arial" w:hAnsi="Arial" w:cs="Arial"/>
        </w:rPr>
        <w:t xml:space="preserve">, equipado con </w:t>
      </w:r>
      <w:proofErr w:type="spellStart"/>
      <w:r w:rsidRPr="00A130FE">
        <w:rPr>
          <w:rFonts w:ascii="Arial" w:eastAsia="Arial" w:hAnsi="Arial" w:cs="Arial"/>
        </w:rPr>
        <w:t>WiFi</w:t>
      </w:r>
      <w:proofErr w:type="spellEnd"/>
      <w:r w:rsidRPr="00A130FE">
        <w:rPr>
          <w:rFonts w:ascii="Arial" w:eastAsia="Arial" w:hAnsi="Arial" w:cs="Arial"/>
        </w:rPr>
        <w:t xml:space="preserve"> 802.11b/g/n integrado. Incluye múltiples pines GPIO con conversores ADC de 12 bits para lectura de sensores analógicos. Los pines GPIO se configuran específicamente para la lectura de sensores MQ2 y MQ3 con manejo de alimentación dual.</w:t>
      </w:r>
    </w:p>
    <w:p w14:paraId="0A00AC3C" w14:textId="71ABAA49" w:rsidR="1E07546B" w:rsidRPr="00A130FE" w:rsidRDefault="1E07546B" w:rsidP="00A130FE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eastAsia="Arial" w:hAnsi="Arial" w:cs="Arial"/>
        </w:rPr>
      </w:pPr>
      <w:r w:rsidRPr="00A130FE">
        <w:rPr>
          <w:rFonts w:ascii="Arial" w:eastAsia="Arial" w:hAnsi="Arial" w:cs="Arial"/>
        </w:rPr>
        <w:t>Sensores MQ2 y MQ3: Sensores electroquímicos de gases que varían su resistencia proporcionalmente a la concentración del gas detectado. El MQ2 detecta humo y gases combustibles, mientras que el MQ3 detecta alcohol y etanol. Requieren alimentación dual (3.3V para lógica + 5V para elemento calefactor) y ofrecen salida analógica proporcional a la concentración de gas.</w:t>
      </w:r>
    </w:p>
    <w:p w14:paraId="3011EBAA" w14:textId="7D2CB5E0" w:rsidR="1E07546B" w:rsidRPr="00A130FE" w:rsidRDefault="1E07546B" w:rsidP="00A130FE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eastAsia="Arial" w:hAnsi="Arial" w:cs="Arial"/>
        </w:rPr>
      </w:pPr>
      <w:r w:rsidRPr="00A130FE">
        <w:rPr>
          <w:rFonts w:ascii="Arial" w:eastAsia="Arial" w:hAnsi="Arial" w:cs="Arial"/>
        </w:rPr>
        <w:t>Circuitos de Acondicionamiento: Incluyen resistencia de carga RL para conversión corriente-voltaje y reguladores de voltaje para alimentación dual estabilizada de los sensores electroquímicos.</w:t>
      </w:r>
    </w:p>
    <w:p w14:paraId="4DAEDF4D" w14:textId="61056B1C" w:rsidR="1E07546B" w:rsidRPr="00A130FE" w:rsidRDefault="1E07546B" w:rsidP="00A130FE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eastAsia="Arial" w:hAnsi="Arial" w:cs="Arial"/>
        </w:rPr>
      </w:pPr>
      <w:r w:rsidRPr="00A130FE">
        <w:rPr>
          <w:rFonts w:ascii="Arial" w:eastAsia="Arial" w:hAnsi="Arial" w:cs="Arial"/>
        </w:rPr>
        <w:t>LED Integrado: LED incorporado en el ESP32 conectado al GPIO 2, utilizado como indicador visual de estado que puede controlarse remotamente desde la aplicación cliente.</w:t>
      </w:r>
    </w:p>
    <w:p w14:paraId="772A15B2" w14:textId="7EF34165" w:rsidR="1E07546B" w:rsidRPr="00A130FE" w:rsidRDefault="1E07546B" w:rsidP="00A130FE">
      <w:pPr>
        <w:spacing w:after="0" w:line="276" w:lineRule="auto"/>
        <w:jc w:val="both"/>
      </w:pPr>
      <w:r w:rsidRPr="00A130FE">
        <w:rPr>
          <w:rFonts w:ascii="Arial" w:eastAsia="Arial" w:hAnsi="Arial" w:cs="Arial"/>
          <w:u w:val="single"/>
        </w:rPr>
        <w:t>Software:</w:t>
      </w:r>
    </w:p>
    <w:p w14:paraId="28187518" w14:textId="254F4A53" w:rsidR="1E07546B" w:rsidRPr="00A130FE" w:rsidRDefault="1E07546B" w:rsidP="00A130FE">
      <w:pPr>
        <w:spacing w:after="0" w:line="276" w:lineRule="auto"/>
        <w:jc w:val="both"/>
      </w:pPr>
      <w:r w:rsidRPr="00A130FE">
        <w:rPr>
          <w:rFonts w:ascii="Arial" w:eastAsia="Arial" w:hAnsi="Arial" w:cs="Arial"/>
        </w:rPr>
        <w:lastRenderedPageBreak/>
        <w:t xml:space="preserve">Para el firmware del ESP32 se emplea </w:t>
      </w:r>
      <w:proofErr w:type="spellStart"/>
      <w:r w:rsidRPr="00A130FE">
        <w:rPr>
          <w:rFonts w:ascii="Arial" w:eastAsia="Arial" w:hAnsi="Arial" w:cs="Arial"/>
        </w:rPr>
        <w:t>MicroPython</w:t>
      </w:r>
      <w:proofErr w:type="spellEnd"/>
      <w:r w:rsidRPr="00A130FE">
        <w:rPr>
          <w:rFonts w:ascii="Arial" w:eastAsia="Arial" w:hAnsi="Arial" w:cs="Arial"/>
        </w:rPr>
        <w:t xml:space="preserve"> con las librerías nativas machine para control de hardware especializado en sensores de gas, </w:t>
      </w:r>
      <w:proofErr w:type="spellStart"/>
      <w:r w:rsidRPr="00A130FE">
        <w:rPr>
          <w:rFonts w:ascii="Arial" w:eastAsia="Arial" w:hAnsi="Arial" w:cs="Arial"/>
        </w:rPr>
        <w:t>network</w:t>
      </w:r>
      <w:proofErr w:type="spellEnd"/>
      <w:r w:rsidRPr="00A130FE">
        <w:rPr>
          <w:rFonts w:ascii="Arial" w:eastAsia="Arial" w:hAnsi="Arial" w:cs="Arial"/>
        </w:rPr>
        <w:t xml:space="preserve"> para conectividad </w:t>
      </w:r>
      <w:proofErr w:type="spellStart"/>
      <w:r w:rsidRPr="00A130FE">
        <w:rPr>
          <w:rFonts w:ascii="Arial" w:eastAsia="Arial" w:hAnsi="Arial" w:cs="Arial"/>
        </w:rPr>
        <w:t>WiFi</w:t>
      </w:r>
      <w:proofErr w:type="spellEnd"/>
      <w:r w:rsidRPr="00A130FE">
        <w:rPr>
          <w:rFonts w:ascii="Arial" w:eastAsia="Arial" w:hAnsi="Arial" w:cs="Arial"/>
        </w:rPr>
        <w:t xml:space="preserve">, socket para comunicación TCP con protocolo especializado y time para temporizadores. El desarrollo y la carga del firmware se realizan utilizando entornos como Visual Studio </w:t>
      </w:r>
      <w:proofErr w:type="spellStart"/>
      <w:r w:rsidRPr="00A130FE">
        <w:rPr>
          <w:rFonts w:ascii="Arial" w:eastAsia="Arial" w:hAnsi="Arial" w:cs="Arial"/>
        </w:rPr>
        <w:t>Code</w:t>
      </w:r>
      <w:proofErr w:type="spellEnd"/>
      <w:r w:rsidRPr="00A130FE">
        <w:rPr>
          <w:rFonts w:ascii="Arial" w:eastAsia="Arial" w:hAnsi="Arial" w:cs="Arial"/>
        </w:rPr>
        <w:t xml:space="preserve"> (con extensiones para </w:t>
      </w:r>
      <w:proofErr w:type="spellStart"/>
      <w:r w:rsidRPr="00A130FE">
        <w:rPr>
          <w:rFonts w:ascii="Arial" w:eastAsia="Arial" w:hAnsi="Arial" w:cs="Arial"/>
        </w:rPr>
        <w:t>MicroPython</w:t>
      </w:r>
      <w:proofErr w:type="spellEnd"/>
      <w:r w:rsidRPr="00A130FE">
        <w:rPr>
          <w:rFonts w:ascii="Arial" w:eastAsia="Arial" w:hAnsi="Arial" w:cs="Arial"/>
        </w:rPr>
        <w:t xml:space="preserve">) y </w:t>
      </w:r>
      <w:proofErr w:type="spellStart"/>
      <w:r w:rsidRPr="00A130FE">
        <w:rPr>
          <w:rFonts w:ascii="Arial" w:eastAsia="Arial" w:hAnsi="Arial" w:cs="Arial"/>
        </w:rPr>
        <w:t>Thonny</w:t>
      </w:r>
      <w:proofErr w:type="spellEnd"/>
      <w:r w:rsidRPr="00A130FE">
        <w:rPr>
          <w:rFonts w:ascii="Arial" w:eastAsia="Arial" w:hAnsi="Arial" w:cs="Arial"/>
        </w:rPr>
        <w:t xml:space="preserve">, que facilitan la edición, depuración y transferencia de scripts al ESP32. La aplicación cliente se desarrolla en Python 3.8+ utilizando PySide6 para la interfaz gráfica moderna, </w:t>
      </w:r>
      <w:proofErr w:type="spellStart"/>
      <w:r w:rsidRPr="00A130FE">
        <w:rPr>
          <w:rFonts w:ascii="Arial" w:eastAsia="Arial" w:hAnsi="Arial" w:cs="Arial"/>
        </w:rPr>
        <w:t>matplotlib</w:t>
      </w:r>
      <w:proofErr w:type="spellEnd"/>
      <w:r w:rsidRPr="00A130FE">
        <w:rPr>
          <w:rFonts w:ascii="Arial" w:eastAsia="Arial" w:hAnsi="Arial" w:cs="Arial"/>
        </w:rPr>
        <w:t xml:space="preserve"> integrado con </w:t>
      </w:r>
      <w:proofErr w:type="spellStart"/>
      <w:r w:rsidRPr="00A130FE">
        <w:rPr>
          <w:rFonts w:ascii="Arial" w:eastAsia="Arial" w:hAnsi="Arial" w:cs="Arial"/>
        </w:rPr>
        <w:t>FigureCanvasQTAgg</w:t>
      </w:r>
      <w:proofErr w:type="spellEnd"/>
      <w:r w:rsidRPr="00A130FE">
        <w:rPr>
          <w:rFonts w:ascii="Arial" w:eastAsia="Arial" w:hAnsi="Arial" w:cs="Arial"/>
        </w:rPr>
        <w:t xml:space="preserve"> para visualización científica de datos de gases, </w:t>
      </w:r>
      <w:proofErr w:type="spellStart"/>
      <w:r w:rsidRPr="00A130FE">
        <w:rPr>
          <w:rFonts w:ascii="Arial" w:eastAsia="Arial" w:hAnsi="Arial" w:cs="Arial"/>
        </w:rPr>
        <w:t>dataclasses</w:t>
      </w:r>
      <w:proofErr w:type="spellEnd"/>
      <w:r w:rsidRPr="00A130FE">
        <w:rPr>
          <w:rFonts w:ascii="Arial" w:eastAsia="Arial" w:hAnsi="Arial" w:cs="Arial"/>
        </w:rPr>
        <w:t xml:space="preserve"> para manejo eficiente de estructuras de calibración, </w:t>
      </w:r>
      <w:proofErr w:type="spellStart"/>
      <w:r w:rsidRPr="00A130FE">
        <w:rPr>
          <w:rFonts w:ascii="Arial" w:eastAsia="Arial" w:hAnsi="Arial" w:cs="Arial"/>
        </w:rPr>
        <w:t>openpyxl</w:t>
      </w:r>
      <w:proofErr w:type="spellEnd"/>
      <w:r w:rsidRPr="00A130FE">
        <w:rPr>
          <w:rFonts w:ascii="Arial" w:eastAsia="Arial" w:hAnsi="Arial" w:cs="Arial"/>
        </w:rPr>
        <w:t xml:space="preserve"> para exportación de reportes Excel profesionales, y bibliotecas estándar socket para comunicación TCP robusta.</w:t>
      </w:r>
    </w:p>
    <w:p w14:paraId="002780D9" w14:textId="4F18BF62" w:rsidR="1E07546B" w:rsidRPr="00A130FE" w:rsidRDefault="1E07546B" w:rsidP="00A130FE">
      <w:pPr>
        <w:spacing w:after="0" w:line="276" w:lineRule="auto"/>
        <w:jc w:val="both"/>
      </w:pPr>
      <w:r w:rsidRPr="00A130FE">
        <w:rPr>
          <w:rFonts w:ascii="Arial" w:eastAsia="Arial" w:hAnsi="Arial" w:cs="Arial"/>
        </w:rPr>
        <w:t xml:space="preserve"> </w:t>
      </w:r>
    </w:p>
    <w:p w14:paraId="5F6575FA" w14:textId="2F5D2CC6" w:rsidR="1E07546B" w:rsidRPr="00A130FE" w:rsidRDefault="1E07546B" w:rsidP="00A130FE">
      <w:pPr>
        <w:pStyle w:val="Prrafodelista"/>
        <w:numPr>
          <w:ilvl w:val="0"/>
          <w:numId w:val="1"/>
        </w:numPr>
        <w:spacing w:after="0" w:line="276" w:lineRule="auto"/>
        <w:ind w:left="360"/>
        <w:jc w:val="both"/>
        <w:rPr>
          <w:rFonts w:ascii="Arial" w:eastAsia="Arial" w:hAnsi="Arial" w:cs="Arial"/>
          <w:b/>
          <w:bCs/>
        </w:rPr>
      </w:pPr>
      <w:r w:rsidRPr="00A130FE">
        <w:rPr>
          <w:rFonts w:ascii="Arial" w:eastAsia="Arial" w:hAnsi="Arial" w:cs="Arial"/>
          <w:b/>
          <w:bCs/>
        </w:rPr>
        <w:t>AMBIENTE</w:t>
      </w:r>
    </w:p>
    <w:p w14:paraId="54797DDC" w14:textId="5A5DA53E" w:rsidR="1E07546B" w:rsidRPr="00A130FE" w:rsidRDefault="1E07546B" w:rsidP="00A130FE">
      <w:pPr>
        <w:spacing w:after="0" w:line="276" w:lineRule="auto"/>
        <w:jc w:val="both"/>
      </w:pPr>
      <w:r w:rsidRPr="00A130FE">
        <w:rPr>
          <w:rFonts w:ascii="Arial" w:eastAsia="Arial" w:hAnsi="Arial" w:cs="Arial"/>
        </w:rPr>
        <w:t xml:space="preserve">El sistema opera como una plataforma educativa distribuida para el aprendizaje de instrumentación de gases y sistemas embebidos </w:t>
      </w:r>
      <w:proofErr w:type="spellStart"/>
      <w:r w:rsidRPr="00A130FE">
        <w:rPr>
          <w:rFonts w:ascii="Arial" w:eastAsia="Arial" w:hAnsi="Arial" w:cs="Arial"/>
        </w:rPr>
        <w:t>IoT</w:t>
      </w:r>
      <w:proofErr w:type="spellEnd"/>
      <w:r w:rsidRPr="00A130FE">
        <w:rPr>
          <w:rFonts w:ascii="Arial" w:eastAsia="Arial" w:hAnsi="Arial" w:cs="Arial"/>
        </w:rPr>
        <w:t xml:space="preserve"> de seguridad industrial. El ESP32 </w:t>
      </w:r>
      <w:proofErr w:type="spellStart"/>
      <w:r w:rsidRPr="00A130FE">
        <w:rPr>
          <w:rFonts w:ascii="Arial" w:eastAsia="Arial" w:hAnsi="Arial" w:cs="Arial"/>
        </w:rPr>
        <w:t>DevKit</w:t>
      </w:r>
      <w:proofErr w:type="spellEnd"/>
      <w:r w:rsidRPr="00A130FE">
        <w:rPr>
          <w:rFonts w:ascii="Arial" w:eastAsia="Arial" w:hAnsi="Arial" w:cs="Arial"/>
        </w:rPr>
        <w:t xml:space="preserve"> V1 ejecuta firmware </w:t>
      </w:r>
      <w:proofErr w:type="spellStart"/>
      <w:r w:rsidRPr="00A130FE">
        <w:rPr>
          <w:rFonts w:ascii="Arial" w:eastAsia="Arial" w:hAnsi="Arial" w:cs="Arial"/>
        </w:rPr>
        <w:t>MicroPython</w:t>
      </w:r>
      <w:proofErr w:type="spellEnd"/>
      <w:r w:rsidRPr="00A130FE">
        <w:rPr>
          <w:rFonts w:ascii="Arial" w:eastAsia="Arial" w:hAnsi="Arial" w:cs="Arial"/>
        </w:rPr>
        <w:t xml:space="preserve"> que establece un servidor TCP en puerto 8080 con protocolo especializado "MODO:GAS_REGULATION", lee continuamente los sensores MQ2 y MQ3 con resolución ADC de 12 bits y alimentación dual estabilizada, aplica algoritmos matemáticos logarítmicos </w:t>
      </w:r>
      <w:proofErr w:type="spellStart"/>
      <w:r w:rsidRPr="00A130FE">
        <w:rPr>
          <w:rFonts w:ascii="Arial" w:eastAsia="Arial" w:hAnsi="Arial" w:cs="Arial"/>
        </w:rPr>
        <w:t>Rs</w:t>
      </w:r>
      <w:proofErr w:type="spellEnd"/>
      <w:r w:rsidRPr="00A130FE">
        <w:rPr>
          <w:rFonts w:ascii="Arial" w:eastAsia="Arial" w:hAnsi="Arial" w:cs="Arial"/>
        </w:rPr>
        <w:t xml:space="preserve"> = RL*(</w:t>
      </w:r>
      <w:proofErr w:type="spellStart"/>
      <w:r w:rsidRPr="00A130FE">
        <w:rPr>
          <w:rFonts w:ascii="Arial" w:eastAsia="Arial" w:hAnsi="Arial" w:cs="Arial"/>
        </w:rPr>
        <w:t>Vcc</w:t>
      </w:r>
      <w:proofErr w:type="spellEnd"/>
      <w:r w:rsidRPr="00A130FE">
        <w:rPr>
          <w:rFonts w:ascii="Arial" w:eastAsia="Arial" w:hAnsi="Arial" w:cs="Arial"/>
        </w:rPr>
        <w:t>-Vout)/Vout para conversión a resistencia y log10(PPM) = m*log10(</w:t>
      </w:r>
      <w:proofErr w:type="spellStart"/>
      <w:r w:rsidRPr="00A130FE">
        <w:rPr>
          <w:rFonts w:ascii="Arial" w:eastAsia="Arial" w:hAnsi="Arial" w:cs="Arial"/>
        </w:rPr>
        <w:t>Rs</w:t>
      </w:r>
      <w:proofErr w:type="spellEnd"/>
      <w:r w:rsidRPr="00A130FE">
        <w:rPr>
          <w:rFonts w:ascii="Arial" w:eastAsia="Arial" w:hAnsi="Arial" w:cs="Arial"/>
        </w:rPr>
        <w:t xml:space="preserve">/Ro) + b para obtener concentraciones PPM, y transmite los datos por </w:t>
      </w:r>
      <w:proofErr w:type="spellStart"/>
      <w:r w:rsidRPr="00A130FE">
        <w:rPr>
          <w:rFonts w:ascii="Arial" w:eastAsia="Arial" w:hAnsi="Arial" w:cs="Arial"/>
        </w:rPr>
        <w:t>WiFi</w:t>
      </w:r>
      <w:proofErr w:type="spellEnd"/>
      <w:r w:rsidRPr="00A130FE">
        <w:rPr>
          <w:rFonts w:ascii="Arial" w:eastAsia="Arial" w:hAnsi="Arial" w:cs="Arial"/>
        </w:rPr>
        <w:t xml:space="preserve"> a clientes conectados mediante comandos especializados de selección de sensor.</w:t>
      </w:r>
    </w:p>
    <w:p w14:paraId="414BC22A" w14:textId="3D4E63DA" w:rsidR="1E07546B" w:rsidRPr="00A130FE" w:rsidRDefault="1E07546B" w:rsidP="00A130FE">
      <w:pPr>
        <w:spacing w:after="0" w:line="276" w:lineRule="auto"/>
        <w:jc w:val="both"/>
      </w:pPr>
      <w:r w:rsidRPr="00A130FE">
        <w:rPr>
          <w:rFonts w:ascii="Arial" w:eastAsia="Arial" w:hAnsi="Arial" w:cs="Arial"/>
        </w:rPr>
        <w:t xml:space="preserve">La aplicación de escritorio desarrollada en Python actúa como cliente TCP especializado en detección de gases, conectándose al ESP32 mediante su dirección IP local, recibiendo datos de forma asíncrona usando </w:t>
      </w:r>
      <w:proofErr w:type="spellStart"/>
      <w:r w:rsidRPr="00A130FE">
        <w:rPr>
          <w:rFonts w:ascii="Arial" w:eastAsia="Arial" w:hAnsi="Arial" w:cs="Arial"/>
        </w:rPr>
        <w:t>GasThread</w:t>
      </w:r>
      <w:proofErr w:type="spellEnd"/>
      <w:r w:rsidRPr="00A130FE">
        <w:rPr>
          <w:rFonts w:ascii="Arial" w:eastAsia="Arial" w:hAnsi="Arial" w:cs="Arial"/>
        </w:rPr>
        <w:t xml:space="preserve"> basado en </w:t>
      </w:r>
      <w:proofErr w:type="spellStart"/>
      <w:r w:rsidRPr="00A130FE">
        <w:rPr>
          <w:rFonts w:ascii="Arial" w:eastAsia="Arial" w:hAnsi="Arial" w:cs="Arial"/>
        </w:rPr>
        <w:t>QThread</w:t>
      </w:r>
      <w:proofErr w:type="spellEnd"/>
      <w:r w:rsidRPr="00A130FE">
        <w:rPr>
          <w:rFonts w:ascii="Arial" w:eastAsia="Arial" w:hAnsi="Arial" w:cs="Arial"/>
        </w:rPr>
        <w:t xml:space="preserve"> para evitar bloqueos de interfaz, procesando los datos mediante algoritmos de calibración </w:t>
      </w:r>
      <w:proofErr w:type="spellStart"/>
      <w:r w:rsidRPr="00A130FE">
        <w:rPr>
          <w:rFonts w:ascii="Arial" w:eastAsia="Arial" w:hAnsi="Arial" w:cs="Arial"/>
        </w:rPr>
        <w:t>multi-punto</w:t>
      </w:r>
      <w:proofErr w:type="spellEnd"/>
      <w:r w:rsidRPr="00A130FE">
        <w:rPr>
          <w:rFonts w:ascii="Arial" w:eastAsia="Arial" w:hAnsi="Arial" w:cs="Arial"/>
        </w:rPr>
        <w:t xml:space="preserve"> con regresión lineal automática implementados con </w:t>
      </w:r>
      <w:proofErr w:type="spellStart"/>
      <w:r w:rsidRPr="00A130FE">
        <w:rPr>
          <w:rFonts w:ascii="Arial" w:eastAsia="Arial" w:hAnsi="Arial" w:cs="Arial"/>
        </w:rPr>
        <w:t>dataclasses</w:t>
      </w:r>
      <w:proofErr w:type="spellEnd"/>
      <w:r w:rsidRPr="00A130FE">
        <w:rPr>
          <w:rFonts w:ascii="Arial" w:eastAsia="Arial" w:hAnsi="Arial" w:cs="Arial"/>
        </w:rPr>
        <w:t xml:space="preserve"> para persistencia eficiente, y presentando visualizaciones científicas duales en tiempo real con </w:t>
      </w:r>
      <w:proofErr w:type="spellStart"/>
      <w:r w:rsidRPr="00A130FE">
        <w:rPr>
          <w:rFonts w:ascii="Arial" w:eastAsia="Arial" w:hAnsi="Arial" w:cs="Arial"/>
        </w:rPr>
        <w:t>matplotlib</w:t>
      </w:r>
      <w:proofErr w:type="spellEnd"/>
      <w:r w:rsidRPr="00A130FE">
        <w:rPr>
          <w:rFonts w:ascii="Arial" w:eastAsia="Arial" w:hAnsi="Arial" w:cs="Arial"/>
        </w:rPr>
        <w:t xml:space="preserve"> que muestran líneas temporales diferenciadas para cada tipo de sensor.</w:t>
      </w:r>
    </w:p>
    <w:p w14:paraId="172694B8" w14:textId="473179C5" w:rsidR="1E07546B" w:rsidRPr="00A130FE" w:rsidRDefault="1E07546B" w:rsidP="00A130FE">
      <w:pPr>
        <w:spacing w:after="0" w:line="276" w:lineRule="auto"/>
        <w:jc w:val="both"/>
      </w:pPr>
      <w:r w:rsidRPr="00A130FE">
        <w:rPr>
          <w:rFonts w:ascii="Arial" w:eastAsia="Arial" w:hAnsi="Arial" w:cs="Arial"/>
        </w:rPr>
        <w:t xml:space="preserve">El sistema incluye funcionalidades educativas especializadas como calibración </w:t>
      </w:r>
      <w:proofErr w:type="spellStart"/>
      <w:r w:rsidRPr="00A130FE">
        <w:rPr>
          <w:rFonts w:ascii="Arial" w:eastAsia="Arial" w:hAnsi="Arial" w:cs="Arial"/>
        </w:rPr>
        <w:t>multi-punto</w:t>
      </w:r>
      <w:proofErr w:type="spellEnd"/>
      <w:r w:rsidRPr="00A130FE">
        <w:rPr>
          <w:rFonts w:ascii="Arial" w:eastAsia="Arial" w:hAnsi="Arial" w:cs="Arial"/>
        </w:rPr>
        <w:t xml:space="preserve"> interactiva para mediciones trazables y repetibles, exportación automática de datos a Excel con múltiples hojas profesionales incluyendo metadatos y gráficas embebidas, selección dinámica entre sensores MQ2 (humo/gases combustibles) y MQ3 (alcohol/etanol), validación matemática automática con manejo de casos especiales, persistencia JSON de parámetros de calibración, y control remoto del LED indicador.</w:t>
      </w:r>
    </w:p>
    <w:p w14:paraId="10C70C4F" w14:textId="09D6635E" w:rsidR="19732F05" w:rsidRPr="00A130FE" w:rsidRDefault="19732F05" w:rsidP="00A130FE">
      <w:pPr>
        <w:spacing w:after="0"/>
      </w:pPr>
    </w:p>
    <w:sectPr w:rsidR="19732F05" w:rsidRPr="00A130FE">
      <w:pgSz w:w="12240" w:h="15840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0174E" w14:textId="77777777" w:rsidR="000B7702" w:rsidRDefault="000B7702">
      <w:r>
        <w:separator/>
      </w:r>
    </w:p>
  </w:endnote>
  <w:endnote w:type="continuationSeparator" w:id="0">
    <w:p w14:paraId="444D3321" w14:textId="77777777" w:rsidR="000B7702" w:rsidRDefault="000B77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ED350" w14:textId="77777777" w:rsidR="000B7702" w:rsidRDefault="000B7702">
      <w:r>
        <w:separator/>
      </w:r>
    </w:p>
  </w:footnote>
  <w:footnote w:type="continuationSeparator" w:id="0">
    <w:p w14:paraId="4D6D0F89" w14:textId="77777777" w:rsidR="000B7702" w:rsidRDefault="000B77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7545"/>
    <w:multiLevelType w:val="hybridMultilevel"/>
    <w:tmpl w:val="0CDE252A"/>
    <w:lvl w:ilvl="0" w:tplc="0BD2DB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8C5C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AC2C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56BD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768A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8013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B47E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4E6C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E8A5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35A826"/>
    <w:multiLevelType w:val="hybridMultilevel"/>
    <w:tmpl w:val="29003C86"/>
    <w:lvl w:ilvl="0" w:tplc="69ECDA2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8A411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9AE9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AC74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D245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2435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F2E6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DAB0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4871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19A6FC"/>
    <w:multiLevelType w:val="hybridMultilevel"/>
    <w:tmpl w:val="F678DA86"/>
    <w:lvl w:ilvl="0" w:tplc="0268C14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BBC25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04D2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1A54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5085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F4F8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9459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A4FB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9E99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6A9258"/>
    <w:multiLevelType w:val="hybridMultilevel"/>
    <w:tmpl w:val="9F3EBAE6"/>
    <w:lvl w:ilvl="0" w:tplc="816ED13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1961F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FAC2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84DD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B63E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E4BD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B8EC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6884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3E42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2BC17D"/>
    <w:multiLevelType w:val="hybridMultilevel"/>
    <w:tmpl w:val="C9660190"/>
    <w:lvl w:ilvl="0" w:tplc="3F0E5A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364F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3EB1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EC5A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204C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1604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C2C4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C665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B0CD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37C21F"/>
    <w:multiLevelType w:val="hybridMultilevel"/>
    <w:tmpl w:val="112E67F0"/>
    <w:lvl w:ilvl="0" w:tplc="E2F8F80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6FC02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CEDD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D28E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9C7C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D4B5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8C75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F4B1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F071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792711"/>
    <w:multiLevelType w:val="hybridMultilevel"/>
    <w:tmpl w:val="57E20B96"/>
    <w:lvl w:ilvl="0" w:tplc="BAF01C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8C62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1E2B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9818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807A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2E27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48C5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0C45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2AF4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927578"/>
    <w:multiLevelType w:val="hybridMultilevel"/>
    <w:tmpl w:val="55ECA462"/>
    <w:lvl w:ilvl="0" w:tplc="CA34A79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B1688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904F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4426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7804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6226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769D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3672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3CB8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6433029">
    <w:abstractNumId w:val="1"/>
  </w:num>
  <w:num w:numId="2" w16cid:durableId="1255748553">
    <w:abstractNumId w:val="4"/>
  </w:num>
  <w:num w:numId="3" w16cid:durableId="291642081">
    <w:abstractNumId w:val="5"/>
  </w:num>
  <w:num w:numId="4" w16cid:durableId="467477822">
    <w:abstractNumId w:val="0"/>
  </w:num>
  <w:num w:numId="5" w16cid:durableId="1422600806">
    <w:abstractNumId w:val="7"/>
  </w:num>
  <w:num w:numId="6" w16cid:durableId="35589392">
    <w:abstractNumId w:val="6"/>
  </w:num>
  <w:num w:numId="7" w16cid:durableId="1896813354">
    <w:abstractNumId w:val="3"/>
  </w:num>
  <w:num w:numId="8" w16cid:durableId="4040321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3A"/>
    <w:rsid w:val="000B7702"/>
    <w:rsid w:val="000C6948"/>
    <w:rsid w:val="000D5632"/>
    <w:rsid w:val="00102271"/>
    <w:rsid w:val="001661F9"/>
    <w:rsid w:val="00265E2D"/>
    <w:rsid w:val="002D4220"/>
    <w:rsid w:val="0038628F"/>
    <w:rsid w:val="004761CC"/>
    <w:rsid w:val="004A1B73"/>
    <w:rsid w:val="00513797"/>
    <w:rsid w:val="005A1BB8"/>
    <w:rsid w:val="00653ED3"/>
    <w:rsid w:val="006D71FE"/>
    <w:rsid w:val="00716A3D"/>
    <w:rsid w:val="007300AF"/>
    <w:rsid w:val="00775DF4"/>
    <w:rsid w:val="00797161"/>
    <w:rsid w:val="007E3E51"/>
    <w:rsid w:val="008218D9"/>
    <w:rsid w:val="008350AC"/>
    <w:rsid w:val="008501E6"/>
    <w:rsid w:val="008B0976"/>
    <w:rsid w:val="00985604"/>
    <w:rsid w:val="00A130FE"/>
    <w:rsid w:val="00A9411B"/>
    <w:rsid w:val="00B06DBC"/>
    <w:rsid w:val="00B13940"/>
    <w:rsid w:val="00BC081C"/>
    <w:rsid w:val="00BC58E8"/>
    <w:rsid w:val="00BF3895"/>
    <w:rsid w:val="00C54AE9"/>
    <w:rsid w:val="00CE2F67"/>
    <w:rsid w:val="00E54D3A"/>
    <w:rsid w:val="00E94CA6"/>
    <w:rsid w:val="19732F05"/>
    <w:rsid w:val="1E07546B"/>
    <w:rsid w:val="4EF89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D4A85"/>
  <w15:docId w15:val="{11EB4E0F-D4F0-4C63-B05A-89332C957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s-CO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Ttulo7">
    <w:name w:val="heading 7"/>
    <w:basedOn w:val="Normal"/>
    <w:next w:val="Normal"/>
    <w:link w:val="Ttulo7Car"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Ttulo8">
    <w:name w:val="heading 8"/>
    <w:basedOn w:val="Normal"/>
    <w:next w:val="Normal"/>
    <w:link w:val="Ttulo8Car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Ttulo9">
    <w:name w:val="heading 9"/>
    <w:basedOn w:val="Normal"/>
    <w:next w:val="Normal"/>
    <w:link w:val="Ttulo9Car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Ttulo2Car">
    <w:name w:val="Título 2 Car"/>
    <w:basedOn w:val="Fuentedeprrafopredeter"/>
    <w:link w:val="Ttulo2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Ttulo3Car">
    <w:name w:val="Título 3 Car"/>
    <w:basedOn w:val="Fuentedeprrafopredeter"/>
    <w:link w:val="Ttulo3"/>
    <w:rPr>
      <w:rFonts w:eastAsiaTheme="majorEastAsia" w:cstheme="majorBidi"/>
      <w:color w:val="0F4761"/>
      <w:sz w:val="28"/>
      <w:szCs w:val="28"/>
    </w:rPr>
  </w:style>
  <w:style w:type="character" w:customStyle="1" w:styleId="Ttulo4Car">
    <w:name w:val="Título 4 Car"/>
    <w:basedOn w:val="Fuentedeprrafopredeter"/>
    <w:link w:val="Ttulo4"/>
    <w:rPr>
      <w:rFonts w:eastAsiaTheme="majorEastAsia" w:cstheme="majorBidi"/>
      <w:i/>
      <w:iCs/>
      <w:color w:val="0F4761"/>
    </w:rPr>
  </w:style>
  <w:style w:type="character" w:customStyle="1" w:styleId="Ttulo5Car">
    <w:name w:val="Título 5 Car"/>
    <w:basedOn w:val="Fuentedeprrafopredeter"/>
    <w:link w:val="Ttulo5"/>
    <w:rPr>
      <w:rFonts w:eastAsiaTheme="majorEastAsia" w:cstheme="majorBidi"/>
      <w:color w:val="0F4761"/>
    </w:rPr>
  </w:style>
  <w:style w:type="character" w:customStyle="1" w:styleId="Ttulo6Car">
    <w:name w:val="Título 6 Car"/>
    <w:basedOn w:val="Fuentedeprrafopredeter"/>
    <w:link w:val="Ttulo6"/>
    <w:rPr>
      <w:rFonts w:eastAsiaTheme="majorEastAsia" w:cstheme="majorBidi"/>
      <w:i/>
      <w:iCs/>
      <w:color w:val="595959"/>
    </w:rPr>
  </w:style>
  <w:style w:type="character" w:customStyle="1" w:styleId="Ttulo7Car">
    <w:name w:val="Título 7 Car"/>
    <w:basedOn w:val="Fuentedeprrafopredeter"/>
    <w:link w:val="Ttulo7"/>
    <w:rPr>
      <w:rFonts w:eastAsiaTheme="majorEastAsia" w:cstheme="majorBidi"/>
      <w:color w:val="595959"/>
    </w:rPr>
  </w:style>
  <w:style w:type="character" w:customStyle="1" w:styleId="Ttulo8Car">
    <w:name w:val="Título 8 Car"/>
    <w:basedOn w:val="Fuentedeprrafopredeter"/>
    <w:link w:val="Ttulo8"/>
    <w:rPr>
      <w:rFonts w:eastAsiaTheme="majorEastAsia" w:cstheme="majorBidi"/>
      <w:i/>
      <w:iCs/>
      <w:color w:val="272727"/>
    </w:rPr>
  </w:style>
  <w:style w:type="character" w:customStyle="1" w:styleId="Ttulo9Car">
    <w:name w:val="Título 9 Car"/>
    <w:basedOn w:val="Fuentedeprrafopredeter"/>
    <w:link w:val="Ttulo9"/>
    <w:rPr>
      <w:rFonts w:eastAsiaTheme="majorEastAsia" w:cstheme="majorBidi"/>
      <w:color w:val="272727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rPr>
      <w:rFonts w:eastAsiaTheme="majorEastAsia" w:cstheme="majorBidi"/>
      <w:color w:val="595959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pPr>
      <w:spacing w:before="160"/>
      <w:jc w:val="center"/>
    </w:pPr>
    <w:rPr>
      <w:i/>
      <w:iCs/>
      <w:color w:val="404040"/>
    </w:rPr>
  </w:style>
  <w:style w:type="character" w:customStyle="1" w:styleId="CitaCar">
    <w:name w:val="Cita Car"/>
    <w:basedOn w:val="Fuentedeprrafopredeter"/>
    <w:link w:val="Cita"/>
    <w:rPr>
      <w:i/>
      <w:iCs/>
      <w:color w:val="404040"/>
    </w:rPr>
  </w:style>
  <w:style w:type="paragraph" w:styleId="Prrafodelista">
    <w:name w:val="List Paragraph"/>
    <w:basedOn w:val="Normal"/>
    <w:pPr>
      <w:ind w:left="720"/>
      <w:contextualSpacing/>
    </w:pPr>
  </w:style>
  <w:style w:type="character" w:styleId="nfasisintenso">
    <w:name w:val="Intense Emphasis"/>
    <w:basedOn w:val="Fuentedeprrafopredeter"/>
    <w:rPr>
      <w:i/>
      <w:iCs/>
      <w:color w:val="0F4761"/>
    </w:rPr>
  </w:style>
  <w:style w:type="paragraph" w:styleId="Citadestacada">
    <w:name w:val="Intense Quote"/>
    <w:basedOn w:val="Normal"/>
    <w:next w:val="Normal"/>
    <w:link w:val="CitadestacadaCar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destacadaCar">
    <w:name w:val="Cita destacada Car"/>
    <w:basedOn w:val="Fuentedeprrafopredeter"/>
    <w:link w:val="Citadestacada"/>
    <w:rPr>
      <w:i/>
      <w:iCs/>
      <w:color w:val="0F4761"/>
    </w:rPr>
  </w:style>
  <w:style w:type="character" w:styleId="Referenciaintensa">
    <w:name w:val="Intense Reference"/>
    <w:basedOn w:val="Fuentedeprrafopredeter"/>
    <w:rPr>
      <w:b/>
      <w:bCs/>
      <w:color w:val="0F4761"/>
      <w:spacing w:val="5"/>
    </w:rPr>
  </w:style>
  <w:style w:type="paragraph" w:styleId="Encabezado">
    <w:name w:val="header"/>
    <w:basedOn w:val="Normal"/>
    <w:pPr>
      <w:spacing w:after="0" w:line="240" w:lineRule="auto"/>
    </w:pPr>
  </w:style>
  <w:style w:type="paragraph" w:styleId="Piedepgina">
    <w:name w:val="footer"/>
    <w:basedOn w:val="Normal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Aptos Display" panose="02110004020202020204"/>
        <a:ea typeface="" panose="02110004020202020204"/>
        <a:cs typeface="" panose="0211000402020202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 panose="02110004020202020204"/>
        <a:cs typeface="" panose="0211000402020202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1493</Words>
  <Characters>8216</Characters>
  <Application>Microsoft Office Word</Application>
  <DocSecurity>0</DocSecurity>
  <Lines>68</Lines>
  <Paragraphs>19</Paragraphs>
  <ScaleCrop>false</ScaleCrop>
  <Company/>
  <LinksUpToDate>false</LinksUpToDate>
  <CharactersWithSpaces>9690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Carlos 18 Diaz</cp:lastModifiedBy>
  <cp:revision>18</cp:revision>
  <dcterms:created xsi:type="dcterms:W3CDTF">2025-08-28T17:42:00Z</dcterms:created>
  <dcterms:modified xsi:type="dcterms:W3CDTF">2025-09-12T13:33:00Z</dcterms:modified>
</cp:coreProperties>
</file>