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E3000B" w14:textId="58F2ED7B" w:rsidR="13A8A765" w:rsidRPr="006D224B" w:rsidRDefault="13A8A765" w:rsidP="006D224B">
      <w:pPr>
        <w:spacing w:after="0" w:line="276" w:lineRule="auto"/>
        <w:jc w:val="center"/>
      </w:pPr>
      <w:r w:rsidRPr="006D224B">
        <w:rPr>
          <w:rFonts w:ascii="Arial" w:eastAsia="Arial" w:hAnsi="Arial" w:cs="Arial"/>
          <w:b/>
          <w:bCs/>
        </w:rPr>
        <w:t>DESCRIPCIÓN DE LA OBRA</w:t>
      </w:r>
    </w:p>
    <w:p w14:paraId="63D3D0BE" w14:textId="3D6EDBFB" w:rsidR="13A8A765" w:rsidRPr="006D224B" w:rsidRDefault="13A8A765" w:rsidP="006D224B">
      <w:pPr>
        <w:spacing w:after="0" w:line="276" w:lineRule="auto"/>
        <w:jc w:val="center"/>
      </w:pPr>
      <w:r w:rsidRPr="006D224B">
        <w:rPr>
          <w:rFonts w:ascii="Arial" w:eastAsia="Arial" w:hAnsi="Arial" w:cs="Arial"/>
          <w:b/>
          <w:bCs/>
        </w:rPr>
        <w:t>Software: SENSORA_COLOR_CNY</w:t>
      </w:r>
    </w:p>
    <w:p w14:paraId="070FFACB" w14:textId="77777777" w:rsidR="006D224B" w:rsidRDefault="006D224B" w:rsidP="006D224B">
      <w:pPr>
        <w:spacing w:after="0" w:line="276" w:lineRule="auto"/>
        <w:jc w:val="both"/>
        <w:rPr>
          <w:rFonts w:ascii="Arial" w:eastAsia="Arial" w:hAnsi="Arial" w:cs="Arial"/>
        </w:rPr>
      </w:pPr>
    </w:p>
    <w:p w14:paraId="3AAEC0B9" w14:textId="72A38AC7" w:rsidR="13A8A765" w:rsidRPr="006D224B" w:rsidRDefault="13A8A765" w:rsidP="006D224B">
      <w:pPr>
        <w:spacing w:after="0" w:line="276" w:lineRule="auto"/>
        <w:jc w:val="both"/>
      </w:pPr>
      <w:r w:rsidRPr="006D224B">
        <w:rPr>
          <w:rFonts w:ascii="Arial" w:eastAsia="Arial" w:hAnsi="Arial" w:cs="Arial"/>
        </w:rPr>
        <w:t xml:space="preserve">El software </w:t>
      </w:r>
      <w:r w:rsidRPr="006D224B">
        <w:rPr>
          <w:rFonts w:ascii="Arial" w:eastAsia="Arial" w:hAnsi="Arial" w:cs="Arial"/>
          <w:b/>
          <w:bCs/>
        </w:rPr>
        <w:t>SENSORA_COLOR_CNY</w:t>
      </w:r>
      <w:r w:rsidRPr="006D224B">
        <w:rPr>
          <w:rFonts w:ascii="Arial" w:eastAsia="Arial" w:hAnsi="Arial" w:cs="Arial"/>
        </w:rPr>
        <w:t xml:space="preserve"> controla y hace parte de un módulo educativo del ecosistema titulado "</w:t>
      </w:r>
      <w:proofErr w:type="spellStart"/>
      <w:r w:rsidRPr="006D224B">
        <w:rPr>
          <w:rFonts w:ascii="Arial" w:eastAsia="Arial" w:hAnsi="Arial" w:cs="Arial"/>
        </w:rPr>
        <w:t>SensoraCore</w:t>
      </w:r>
      <w:proofErr w:type="spellEnd"/>
      <w:r w:rsidRPr="006D224B">
        <w:rPr>
          <w:rFonts w:ascii="Arial" w:eastAsia="Arial" w:hAnsi="Arial" w:cs="Arial"/>
        </w:rPr>
        <w:t xml:space="preserve">". Fue diseñado para el análisis óptico mediante sensores CNY70 conectados al ESP32 </w:t>
      </w:r>
      <w:proofErr w:type="spellStart"/>
      <w:r w:rsidRPr="006D224B">
        <w:rPr>
          <w:rFonts w:ascii="Arial" w:eastAsia="Arial" w:hAnsi="Arial" w:cs="Arial"/>
        </w:rPr>
        <w:t>DevKit</w:t>
      </w:r>
      <w:proofErr w:type="spellEnd"/>
      <w:r w:rsidRPr="006D224B">
        <w:rPr>
          <w:rFonts w:ascii="Arial" w:eastAsia="Arial" w:hAnsi="Arial" w:cs="Arial"/>
        </w:rPr>
        <w:t xml:space="preserve"> V1. A través de esta plataforma, el ESP32 ejecuta firmware en </w:t>
      </w:r>
      <w:proofErr w:type="spellStart"/>
      <w:r w:rsidRPr="006D224B">
        <w:rPr>
          <w:rFonts w:ascii="Arial" w:eastAsia="Arial" w:hAnsi="Arial" w:cs="Arial"/>
        </w:rPr>
        <w:t>MicroPython</w:t>
      </w:r>
      <w:proofErr w:type="spellEnd"/>
      <w:r w:rsidRPr="006D224B">
        <w:rPr>
          <w:rFonts w:ascii="Arial" w:eastAsia="Arial" w:hAnsi="Arial" w:cs="Arial"/>
        </w:rPr>
        <w:t xml:space="preserve"> que lee valores analógicos del sensor óptico CNY70 conectado a un pin GPIO y los transmite mediante socket TCP a través de </w:t>
      </w:r>
      <w:proofErr w:type="spellStart"/>
      <w:r w:rsidRPr="006D224B">
        <w:rPr>
          <w:rFonts w:ascii="Arial" w:eastAsia="Arial" w:hAnsi="Arial" w:cs="Arial"/>
        </w:rPr>
        <w:t>WiFi</w:t>
      </w:r>
      <w:proofErr w:type="spellEnd"/>
      <w:r w:rsidRPr="006D224B">
        <w:rPr>
          <w:rFonts w:ascii="Arial" w:eastAsia="Arial" w:hAnsi="Arial" w:cs="Arial"/>
        </w:rPr>
        <w:t>. La interacción con el sistema se realiza mediante una aplicación de escritorio desarrollada en Python con PySide6 que actúa como cliente TCP para recibir y procesar los datos de análisis óptico y discriminación de tonos blanco/negro mediante principios de reflexión infrarroja.</w:t>
      </w:r>
    </w:p>
    <w:p w14:paraId="05A145E6" w14:textId="7887CB00" w:rsidR="13A8A765" w:rsidRPr="006D224B" w:rsidRDefault="13A8A765" w:rsidP="006D224B">
      <w:pPr>
        <w:spacing w:after="0" w:line="276" w:lineRule="auto"/>
        <w:jc w:val="both"/>
      </w:pPr>
      <w:r w:rsidRPr="006D224B">
        <w:rPr>
          <w:rFonts w:ascii="Arial" w:eastAsia="Arial" w:hAnsi="Arial" w:cs="Arial"/>
        </w:rPr>
        <w:t xml:space="preserve"> </w:t>
      </w:r>
    </w:p>
    <w:p w14:paraId="5483AF3E" w14:textId="792B4886" w:rsidR="13A8A765" w:rsidRPr="006D224B" w:rsidRDefault="13A8A765" w:rsidP="006D224B">
      <w:pPr>
        <w:pStyle w:val="Prrafodelista"/>
        <w:numPr>
          <w:ilvl w:val="0"/>
          <w:numId w:val="8"/>
        </w:numPr>
        <w:spacing w:after="0" w:line="276" w:lineRule="auto"/>
        <w:ind w:left="360"/>
        <w:jc w:val="both"/>
        <w:rPr>
          <w:rFonts w:ascii="Arial" w:eastAsia="Arial" w:hAnsi="Arial" w:cs="Arial"/>
          <w:b/>
          <w:bCs/>
        </w:rPr>
      </w:pPr>
      <w:r w:rsidRPr="006D224B">
        <w:rPr>
          <w:rFonts w:ascii="Arial" w:eastAsia="Arial" w:hAnsi="Arial" w:cs="Arial"/>
          <w:b/>
          <w:bCs/>
        </w:rPr>
        <w:t>DISEÑO</w:t>
      </w:r>
    </w:p>
    <w:p w14:paraId="10C4787C" w14:textId="2DDEAD09" w:rsidR="13A8A765" w:rsidRPr="006D224B" w:rsidRDefault="13A8A765" w:rsidP="006D224B">
      <w:pPr>
        <w:spacing w:after="0" w:line="276" w:lineRule="auto"/>
        <w:jc w:val="both"/>
      </w:pPr>
      <w:r w:rsidRPr="006D224B">
        <w:rPr>
          <w:rFonts w:ascii="Arial" w:eastAsia="Arial" w:hAnsi="Arial" w:cs="Arial"/>
        </w:rPr>
        <w:t xml:space="preserve">El sistema se basa en una arquitectura cliente-servidor donde el ESP32 actúa como servidor TCP y la aplicación de escritorio como cliente. El ESP32 </w:t>
      </w:r>
      <w:proofErr w:type="spellStart"/>
      <w:r w:rsidRPr="006D224B">
        <w:rPr>
          <w:rFonts w:ascii="Arial" w:eastAsia="Arial" w:hAnsi="Arial" w:cs="Arial"/>
        </w:rPr>
        <w:t>DevKit</w:t>
      </w:r>
      <w:proofErr w:type="spellEnd"/>
      <w:r w:rsidRPr="006D224B">
        <w:rPr>
          <w:rFonts w:ascii="Arial" w:eastAsia="Arial" w:hAnsi="Arial" w:cs="Arial"/>
        </w:rPr>
        <w:t xml:space="preserve"> V1 ejecuta un firmware desarrollado en </w:t>
      </w:r>
      <w:proofErr w:type="spellStart"/>
      <w:r w:rsidRPr="006D224B">
        <w:rPr>
          <w:rFonts w:ascii="Arial" w:eastAsia="Arial" w:hAnsi="Arial" w:cs="Arial"/>
        </w:rPr>
        <w:t>MicroPython</w:t>
      </w:r>
      <w:proofErr w:type="spellEnd"/>
      <w:r w:rsidRPr="006D224B">
        <w:rPr>
          <w:rFonts w:ascii="Arial" w:eastAsia="Arial" w:hAnsi="Arial" w:cs="Arial"/>
        </w:rPr>
        <w:t xml:space="preserve"> que lee continuamente el pin analógico GPIO D25 donde se conecta un sensor óptico CNY70 con LED infrarrojo y fototransistor para detección de reflexión. El microcontrolador convierte las lecturas ADC (0-4095) a valores de voltaje y porcentajes de reflexión usando mapeo dinámico automático y transmite estos datos a través de sockets TCP por </w:t>
      </w:r>
      <w:proofErr w:type="spellStart"/>
      <w:r w:rsidRPr="006D224B">
        <w:rPr>
          <w:rFonts w:ascii="Arial" w:eastAsia="Arial" w:hAnsi="Arial" w:cs="Arial"/>
        </w:rPr>
        <w:t>WiFi</w:t>
      </w:r>
      <w:proofErr w:type="spellEnd"/>
      <w:r w:rsidRPr="006D224B">
        <w:rPr>
          <w:rFonts w:ascii="Arial" w:eastAsia="Arial" w:hAnsi="Arial" w:cs="Arial"/>
        </w:rPr>
        <w:t>. La aplicación cliente, desarrollada en Python con PySide6, se conecta al ESP32, recibe los datos en tiempo real, los procesa mediante algoritmos de calibración por regresión lineal y los visualiza en gráficas interactivas con mapeo dinámico min/</w:t>
      </w:r>
      <w:proofErr w:type="spellStart"/>
      <w:r w:rsidRPr="006D224B">
        <w:rPr>
          <w:rFonts w:ascii="Arial" w:eastAsia="Arial" w:hAnsi="Arial" w:cs="Arial"/>
        </w:rPr>
        <w:t>max</w:t>
      </w:r>
      <w:proofErr w:type="spellEnd"/>
      <w:r w:rsidRPr="006D224B">
        <w:rPr>
          <w:rFonts w:ascii="Arial" w:eastAsia="Arial" w:hAnsi="Arial" w:cs="Arial"/>
        </w:rPr>
        <w:t xml:space="preserve"> por sesión experimental.</w:t>
      </w:r>
    </w:p>
    <w:p w14:paraId="4EC73DF6" w14:textId="4E9316C9" w:rsidR="13A8A765" w:rsidRPr="006D224B" w:rsidRDefault="13A8A765" w:rsidP="006D224B">
      <w:pPr>
        <w:spacing w:after="0" w:line="276" w:lineRule="auto"/>
        <w:jc w:val="both"/>
      </w:pPr>
      <w:r w:rsidRPr="006D224B">
        <w:rPr>
          <w:rFonts w:ascii="Arial" w:eastAsia="Arial" w:hAnsi="Arial" w:cs="Arial"/>
        </w:rPr>
        <w:t xml:space="preserve"> </w:t>
      </w:r>
    </w:p>
    <w:p w14:paraId="7870DA3C" w14:textId="40CE0285" w:rsidR="13A8A765" w:rsidRPr="006D224B" w:rsidRDefault="13A8A765" w:rsidP="006D224B">
      <w:pPr>
        <w:pStyle w:val="Prrafodelista"/>
        <w:numPr>
          <w:ilvl w:val="0"/>
          <w:numId w:val="7"/>
        </w:numPr>
        <w:spacing w:after="0" w:line="276" w:lineRule="auto"/>
        <w:ind w:left="360"/>
        <w:jc w:val="both"/>
        <w:rPr>
          <w:rFonts w:ascii="Arial" w:eastAsia="Arial" w:hAnsi="Arial" w:cs="Arial"/>
          <w:b/>
          <w:bCs/>
        </w:rPr>
      </w:pPr>
      <w:r w:rsidRPr="006D224B">
        <w:rPr>
          <w:rFonts w:ascii="Arial" w:eastAsia="Arial" w:hAnsi="Arial" w:cs="Arial"/>
          <w:b/>
          <w:bCs/>
        </w:rPr>
        <w:t>IMPLEMENTACIÓN</w:t>
      </w:r>
    </w:p>
    <w:p w14:paraId="56A3700F" w14:textId="1D3359F7" w:rsidR="13A8A765" w:rsidRPr="006D224B" w:rsidRDefault="13A8A765" w:rsidP="006D224B">
      <w:pPr>
        <w:spacing w:after="0" w:line="276" w:lineRule="auto"/>
        <w:jc w:val="both"/>
      </w:pPr>
      <w:r w:rsidRPr="006D224B">
        <w:rPr>
          <w:rFonts w:ascii="Arial" w:eastAsia="Arial" w:hAnsi="Arial" w:cs="Arial"/>
        </w:rPr>
        <w:t xml:space="preserve">El firmware del ESP32 está programado en </w:t>
      </w:r>
      <w:proofErr w:type="spellStart"/>
      <w:r w:rsidRPr="006D224B">
        <w:rPr>
          <w:rFonts w:ascii="Arial" w:eastAsia="Arial" w:hAnsi="Arial" w:cs="Arial"/>
        </w:rPr>
        <w:t>MicroPython</w:t>
      </w:r>
      <w:proofErr w:type="spellEnd"/>
      <w:r w:rsidRPr="006D224B">
        <w:rPr>
          <w:rFonts w:ascii="Arial" w:eastAsia="Arial" w:hAnsi="Arial" w:cs="Arial"/>
        </w:rPr>
        <w:t xml:space="preserve"> utilizando las librerías nativas machine, </w:t>
      </w:r>
      <w:proofErr w:type="spellStart"/>
      <w:r w:rsidRPr="006D224B">
        <w:rPr>
          <w:rFonts w:ascii="Arial" w:eastAsia="Arial" w:hAnsi="Arial" w:cs="Arial"/>
        </w:rPr>
        <w:t>network</w:t>
      </w:r>
      <w:proofErr w:type="spellEnd"/>
      <w:r w:rsidRPr="006D224B">
        <w:rPr>
          <w:rFonts w:ascii="Arial" w:eastAsia="Arial" w:hAnsi="Arial" w:cs="Arial"/>
        </w:rPr>
        <w:t xml:space="preserve"> y socket. El microcontrolador configura el pin GPIO como ADC con resolución de 12 bits y atenuación de 11dB para leer el rango completo de 0-3.3V del sensor óptico CNY70. El firmware establece un servidor TCP en el puerto 8080 y acepta conexiones entrantes de la aplicación cliente utilizando protocolo especializado "</w:t>
      </w:r>
      <w:proofErr w:type="gramStart"/>
      <w:r w:rsidRPr="006D224B">
        <w:rPr>
          <w:rFonts w:ascii="Arial" w:eastAsia="Arial" w:hAnsi="Arial" w:cs="Arial"/>
        </w:rPr>
        <w:t>MODO:COLOR</w:t>
      </w:r>
      <w:proofErr w:type="gramEnd"/>
      <w:r w:rsidRPr="006D224B">
        <w:rPr>
          <w:rFonts w:ascii="Arial" w:eastAsia="Arial" w:hAnsi="Arial" w:cs="Arial"/>
        </w:rPr>
        <w:t xml:space="preserve">_CNY" para </w:t>
      </w:r>
      <w:proofErr w:type="spellStart"/>
      <w:r w:rsidRPr="006D224B">
        <w:rPr>
          <w:rFonts w:ascii="Arial" w:eastAsia="Arial" w:hAnsi="Arial" w:cs="Arial"/>
        </w:rPr>
        <w:t>streaming</w:t>
      </w:r>
      <w:proofErr w:type="spellEnd"/>
      <w:r w:rsidRPr="006D224B">
        <w:rPr>
          <w:rFonts w:ascii="Arial" w:eastAsia="Arial" w:hAnsi="Arial" w:cs="Arial"/>
        </w:rPr>
        <w:t xml:space="preserve"> de datos analógicos de alta frecuencia. La aplicación de escritorio está desarrollada en Python 3.x con PySide6 para la interfaz gráfica, </w:t>
      </w:r>
      <w:proofErr w:type="spellStart"/>
      <w:r w:rsidRPr="006D224B">
        <w:rPr>
          <w:rFonts w:ascii="Arial" w:eastAsia="Arial" w:hAnsi="Arial" w:cs="Arial"/>
        </w:rPr>
        <w:t>matplotlib</w:t>
      </w:r>
      <w:proofErr w:type="spellEnd"/>
      <w:r w:rsidRPr="006D224B">
        <w:rPr>
          <w:rFonts w:ascii="Arial" w:eastAsia="Arial" w:hAnsi="Arial" w:cs="Arial"/>
        </w:rPr>
        <w:t xml:space="preserve"> para visualización de datos, </w:t>
      </w:r>
      <w:proofErr w:type="spellStart"/>
      <w:r w:rsidRPr="006D224B">
        <w:rPr>
          <w:rFonts w:ascii="Arial" w:eastAsia="Arial" w:hAnsi="Arial" w:cs="Arial"/>
        </w:rPr>
        <w:t>scikit-learn</w:t>
      </w:r>
      <w:proofErr w:type="spellEnd"/>
      <w:r w:rsidRPr="006D224B">
        <w:rPr>
          <w:rFonts w:ascii="Arial" w:eastAsia="Arial" w:hAnsi="Arial" w:cs="Arial"/>
        </w:rPr>
        <w:t xml:space="preserve"> para regresión lineal y </w:t>
      </w:r>
      <w:proofErr w:type="spellStart"/>
      <w:r w:rsidRPr="006D224B">
        <w:rPr>
          <w:rFonts w:ascii="Arial" w:eastAsia="Arial" w:hAnsi="Arial" w:cs="Arial"/>
        </w:rPr>
        <w:t>openpyxl</w:t>
      </w:r>
      <w:proofErr w:type="spellEnd"/>
      <w:r w:rsidRPr="006D224B">
        <w:rPr>
          <w:rFonts w:ascii="Arial" w:eastAsia="Arial" w:hAnsi="Arial" w:cs="Arial"/>
        </w:rPr>
        <w:t xml:space="preserve"> para exportación a Excel.</w:t>
      </w:r>
    </w:p>
    <w:p w14:paraId="571F6A38" w14:textId="28E18811" w:rsidR="13A8A765" w:rsidRPr="006D224B" w:rsidRDefault="13A8A765" w:rsidP="006D224B">
      <w:pPr>
        <w:spacing w:after="0" w:line="276" w:lineRule="auto"/>
        <w:jc w:val="both"/>
      </w:pPr>
      <w:r w:rsidRPr="006D224B">
        <w:rPr>
          <w:rFonts w:ascii="Arial" w:eastAsia="Arial" w:hAnsi="Arial" w:cs="Arial"/>
        </w:rPr>
        <w:t>Las funciones que contiene este software son:</w:t>
      </w:r>
    </w:p>
    <w:p w14:paraId="1DC0F9B7" w14:textId="6033483A"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Lectura Analógica del Sensor CNY70: el ESP32 lee el sensor óptico CNY70 conectado al GPIO D25 con resolución de 12 bits (0-4095) para análisis de reflexión infrarroja.</w:t>
      </w:r>
    </w:p>
    <w:p w14:paraId="6764DE96" w14:textId="0E11B245"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lastRenderedPageBreak/>
        <w:t>Protocolo TCP Especializado: establece comunicación por socket TCP en puerto 8080 utilizando comando específico "</w:t>
      </w:r>
      <w:proofErr w:type="gramStart"/>
      <w:r w:rsidRPr="006D224B">
        <w:rPr>
          <w:rFonts w:ascii="Arial" w:eastAsia="Arial" w:hAnsi="Arial" w:cs="Arial"/>
        </w:rPr>
        <w:t>MODO:COLOR</w:t>
      </w:r>
      <w:proofErr w:type="gramEnd"/>
      <w:r w:rsidRPr="006D224B">
        <w:rPr>
          <w:rFonts w:ascii="Arial" w:eastAsia="Arial" w:hAnsi="Arial" w:cs="Arial"/>
        </w:rPr>
        <w:t xml:space="preserve">_CNY" con </w:t>
      </w:r>
      <w:proofErr w:type="spellStart"/>
      <w:r w:rsidRPr="006D224B">
        <w:rPr>
          <w:rFonts w:ascii="Arial" w:eastAsia="Arial" w:hAnsi="Arial" w:cs="Arial"/>
        </w:rPr>
        <w:t>streaming</w:t>
      </w:r>
      <w:proofErr w:type="spellEnd"/>
      <w:r w:rsidRPr="006D224B">
        <w:rPr>
          <w:rFonts w:ascii="Arial" w:eastAsia="Arial" w:hAnsi="Arial" w:cs="Arial"/>
        </w:rPr>
        <w:t xml:space="preserve"> configurable desde 50ms.</w:t>
      </w:r>
    </w:p>
    <w:p w14:paraId="036B31CA" w14:textId="34B209F8"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Mapeo Dinámico Automático: sistema de calibración automática que se adapta a condiciones experimentales registrando valores mínimo y máximo por sesión sin intervención manual.</w:t>
      </w:r>
    </w:p>
    <w:p w14:paraId="2BDE363D" w14:textId="18462C3C"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Conversión a Porcentajes: convierte valores ADC a porcentajes de reflexión blanco/negro usando mapeo porcentual dinámico basado en extremos detectados.</w:t>
      </w:r>
    </w:p>
    <w:p w14:paraId="55421024" w14:textId="1D20D9B4"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 xml:space="preserve">Monitoreo en Tiempo Real: la aplicación cliente recibe datos continuamente con </w:t>
      </w:r>
      <w:proofErr w:type="spellStart"/>
      <w:r w:rsidRPr="006D224B">
        <w:rPr>
          <w:rFonts w:ascii="Arial" w:eastAsia="Arial" w:hAnsi="Arial" w:cs="Arial"/>
        </w:rPr>
        <w:t>streaming</w:t>
      </w:r>
      <w:proofErr w:type="spellEnd"/>
      <w:r w:rsidRPr="006D224B">
        <w:rPr>
          <w:rFonts w:ascii="Arial" w:eastAsia="Arial" w:hAnsi="Arial" w:cs="Arial"/>
        </w:rPr>
        <w:t xml:space="preserve"> de alta frecuencia y actualiza gráficas con ventana deslizante.</w:t>
      </w:r>
    </w:p>
    <w:p w14:paraId="4E5AF9D2" w14:textId="6739076E"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Calibración por Regresión Lineal: permite al usuario establecer puntos de referencia para mejorar la precisión del sensor óptico.</w:t>
      </w:r>
    </w:p>
    <w:p w14:paraId="45DEA279" w14:textId="5C7CDDFA"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 xml:space="preserve">Visualización Gráfica Científica: muestra gráficos de líneas con datos históricos, ventana deslizante y análisis cuantitativo usando </w:t>
      </w:r>
      <w:proofErr w:type="spellStart"/>
      <w:r w:rsidRPr="006D224B">
        <w:rPr>
          <w:rFonts w:ascii="Arial" w:eastAsia="Arial" w:hAnsi="Arial" w:cs="Arial"/>
        </w:rPr>
        <w:t>matplotlib</w:t>
      </w:r>
      <w:proofErr w:type="spellEnd"/>
      <w:r w:rsidRPr="006D224B">
        <w:rPr>
          <w:rFonts w:ascii="Arial" w:eastAsia="Arial" w:hAnsi="Arial" w:cs="Arial"/>
        </w:rPr>
        <w:t xml:space="preserve"> integrado en PySide6.</w:t>
      </w:r>
    </w:p>
    <w:p w14:paraId="1C526587" w14:textId="62F11979"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Exportación de Datos: genera archivos Excel (.xlsx) con datos tabulados, gráficos y metadatos de calibración incluyendo valores ADC, voltaje y porcentajes de reflexión.</w:t>
      </w:r>
    </w:p>
    <w:p w14:paraId="7B98A543" w14:textId="3A7D9896"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Filtrado Digital: aplica promedio móvil configurable para reducir ruido en las mediciones ópticas.</w:t>
      </w:r>
    </w:p>
    <w:p w14:paraId="2EC64FE3" w14:textId="17286B98"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Control de LED: permite encender/apagar el LED integrado del ESP32 como indicador visual desde la aplicación.</w:t>
      </w:r>
    </w:p>
    <w:p w14:paraId="7B78ABB3" w14:textId="765EDC54" w:rsidR="13A8A765" w:rsidRPr="006D224B" w:rsidRDefault="13A8A765" w:rsidP="006D224B">
      <w:pPr>
        <w:pStyle w:val="Prrafodelista"/>
        <w:numPr>
          <w:ilvl w:val="0"/>
          <w:numId w:val="6"/>
        </w:numPr>
        <w:spacing w:after="0" w:line="276" w:lineRule="auto"/>
        <w:jc w:val="both"/>
        <w:rPr>
          <w:rFonts w:ascii="Arial" w:eastAsia="Arial" w:hAnsi="Arial" w:cs="Arial"/>
        </w:rPr>
      </w:pPr>
      <w:r w:rsidRPr="006D224B">
        <w:rPr>
          <w:rFonts w:ascii="Arial" w:eastAsia="Arial" w:hAnsi="Arial" w:cs="Arial"/>
        </w:rPr>
        <w:t>Análisis de Discriminación Óptica: proporciona herramientas para análisis cuantitativo de superficies blancas y negras con tiempo de respuesta menor a 15μs.</w:t>
      </w:r>
    </w:p>
    <w:p w14:paraId="2C7716A8" w14:textId="49065CBE" w:rsidR="13A8A765" w:rsidRPr="006D224B" w:rsidRDefault="13A8A765" w:rsidP="006D224B">
      <w:pPr>
        <w:spacing w:after="0" w:line="276" w:lineRule="auto"/>
        <w:jc w:val="both"/>
      </w:pPr>
      <w:r w:rsidRPr="006D224B">
        <w:rPr>
          <w:rFonts w:ascii="Arial" w:eastAsia="Arial" w:hAnsi="Arial" w:cs="Arial"/>
          <w:b/>
          <w:bCs/>
        </w:rPr>
        <w:t xml:space="preserve"> </w:t>
      </w:r>
    </w:p>
    <w:p w14:paraId="2A198E14" w14:textId="06DFB16D" w:rsidR="13A8A765" w:rsidRPr="006D224B" w:rsidRDefault="13A8A765" w:rsidP="006D224B">
      <w:pPr>
        <w:pStyle w:val="Prrafodelista"/>
        <w:numPr>
          <w:ilvl w:val="0"/>
          <w:numId w:val="5"/>
        </w:numPr>
        <w:spacing w:after="0" w:line="276" w:lineRule="auto"/>
        <w:ind w:left="360"/>
        <w:jc w:val="both"/>
        <w:rPr>
          <w:rFonts w:ascii="Arial" w:eastAsia="Arial" w:hAnsi="Arial" w:cs="Arial"/>
          <w:b/>
          <w:bCs/>
        </w:rPr>
      </w:pPr>
      <w:r w:rsidRPr="006D224B">
        <w:rPr>
          <w:rFonts w:ascii="Arial" w:eastAsia="Arial" w:hAnsi="Arial" w:cs="Arial"/>
          <w:b/>
          <w:bCs/>
        </w:rPr>
        <w:t>VALIDACIÓN</w:t>
      </w:r>
    </w:p>
    <w:p w14:paraId="572091B9" w14:textId="6D9C4410" w:rsidR="13A8A765" w:rsidRPr="006D224B" w:rsidRDefault="13A8A765" w:rsidP="006D224B">
      <w:pPr>
        <w:spacing w:after="0" w:line="276" w:lineRule="auto"/>
        <w:jc w:val="both"/>
      </w:pPr>
      <w:r w:rsidRPr="006D224B">
        <w:rPr>
          <w:rFonts w:ascii="Arial" w:eastAsia="Arial" w:hAnsi="Arial" w:cs="Arial"/>
        </w:rPr>
        <w:t>La validación del software se llevó a cabo mediante pruebas de Funcionamiento, en las que se confirmó que el sistema integrado ESP32-Cliente es capaz de:</w:t>
      </w:r>
    </w:p>
    <w:p w14:paraId="0E27CFF1" w14:textId="000C78AC"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t xml:space="preserve">Establecer conexión </w:t>
      </w:r>
      <w:proofErr w:type="spellStart"/>
      <w:r w:rsidRPr="006D224B">
        <w:rPr>
          <w:rFonts w:ascii="Arial" w:eastAsia="Arial" w:hAnsi="Arial" w:cs="Arial"/>
        </w:rPr>
        <w:t>WiFi</w:t>
      </w:r>
      <w:proofErr w:type="spellEnd"/>
      <w:r w:rsidRPr="006D224B">
        <w:rPr>
          <w:rFonts w:ascii="Arial" w:eastAsia="Arial" w:hAnsi="Arial" w:cs="Arial"/>
        </w:rPr>
        <w:t xml:space="preserve"> estable del ESP32 a la red local configurada en wifi_config.py.</w:t>
      </w:r>
    </w:p>
    <w:p w14:paraId="5758847D" w14:textId="65C895A7"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t>Crear servidor TCP en puerto 8080 y aceptar conexiones entrantes de múltiples clientes utilizando protocolo "COLOR_CNY_OK".</w:t>
      </w:r>
    </w:p>
    <w:p w14:paraId="5244D2F1" w14:textId="37BA5EBE"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t>Leer valores analógicos del sensor CNY70 con resolución ADC de 12 bits (0-4095) de forma continua con distancia operativa óptima de 0.5mm a 5mm.</w:t>
      </w:r>
    </w:p>
    <w:p w14:paraId="3830A1B6" w14:textId="392ABA66"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t>Procesar señales ópticas infrarrojas con formato "</w:t>
      </w:r>
      <w:proofErr w:type="gramStart"/>
      <w:r w:rsidRPr="006D224B">
        <w:rPr>
          <w:rFonts w:ascii="Arial" w:eastAsia="Arial" w:hAnsi="Arial" w:cs="Arial"/>
        </w:rPr>
        <w:t>SENSOR:CNY70,ADC</w:t>
      </w:r>
      <w:proofErr w:type="gramEnd"/>
      <w:r w:rsidRPr="006D224B">
        <w:rPr>
          <w:rFonts w:ascii="Arial" w:eastAsia="Arial" w:hAnsi="Arial" w:cs="Arial"/>
        </w:rPr>
        <w:t>:&lt;n</w:t>
      </w:r>
      <w:proofErr w:type="gramStart"/>
      <w:r w:rsidRPr="006D224B">
        <w:rPr>
          <w:rFonts w:ascii="Arial" w:eastAsia="Arial" w:hAnsi="Arial" w:cs="Arial"/>
        </w:rPr>
        <w:t>&gt;,VOLT</w:t>
      </w:r>
      <w:proofErr w:type="gramEnd"/>
      <w:r w:rsidRPr="006D224B">
        <w:rPr>
          <w:rFonts w:ascii="Arial" w:eastAsia="Arial" w:hAnsi="Arial" w:cs="Arial"/>
        </w:rPr>
        <w:t>:&lt;v&gt;" para transmisión optimizada de datos analógicos.</w:t>
      </w:r>
    </w:p>
    <w:p w14:paraId="6CACB7F6" w14:textId="26030EC2"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lastRenderedPageBreak/>
        <w:t xml:space="preserve">Transmitir datos en tiempo real mediante </w:t>
      </w:r>
      <w:proofErr w:type="spellStart"/>
      <w:r w:rsidRPr="006D224B">
        <w:rPr>
          <w:rFonts w:ascii="Arial" w:eastAsia="Arial" w:hAnsi="Arial" w:cs="Arial"/>
        </w:rPr>
        <w:t>streaming</w:t>
      </w:r>
      <w:proofErr w:type="spellEnd"/>
      <w:r w:rsidRPr="006D224B">
        <w:rPr>
          <w:rFonts w:ascii="Arial" w:eastAsia="Arial" w:hAnsi="Arial" w:cs="Arial"/>
        </w:rPr>
        <w:t xml:space="preserve"> TCP de alta frecuencia sin pérdida significativa de paquetes.</w:t>
      </w:r>
    </w:p>
    <w:p w14:paraId="28AC66E6" w14:textId="71F70D84" w:rsidR="13A8A765" w:rsidRPr="006D224B" w:rsidRDefault="13A8A765" w:rsidP="006D224B">
      <w:pPr>
        <w:pStyle w:val="Prrafodelista"/>
        <w:numPr>
          <w:ilvl w:val="0"/>
          <w:numId w:val="4"/>
        </w:numPr>
        <w:spacing w:after="0" w:line="276" w:lineRule="auto"/>
        <w:jc w:val="both"/>
        <w:rPr>
          <w:rFonts w:ascii="Arial" w:eastAsia="Arial" w:hAnsi="Arial" w:cs="Arial"/>
        </w:rPr>
      </w:pPr>
      <w:r w:rsidRPr="006D224B">
        <w:rPr>
          <w:rFonts w:ascii="Arial" w:eastAsia="Arial" w:hAnsi="Arial" w:cs="Arial"/>
        </w:rPr>
        <w:t>Procesar algoritmos de regresión lineal en la aplicación cliente con coeficientes de determinación R² superiores a 0.95.</w:t>
      </w:r>
    </w:p>
    <w:p w14:paraId="742EC1EB" w14:textId="0010C43E" w:rsidR="13A8A765" w:rsidRPr="006D224B" w:rsidRDefault="13A8A765" w:rsidP="006D224B">
      <w:pPr>
        <w:spacing w:after="0" w:line="276" w:lineRule="auto"/>
        <w:jc w:val="both"/>
      </w:pPr>
      <w:r w:rsidRPr="006D224B">
        <w:rPr>
          <w:rFonts w:ascii="Arial" w:eastAsia="Arial" w:hAnsi="Arial" w:cs="Arial"/>
        </w:rPr>
        <w:t>Asimismo, se verificó que el mapeo dinámico automático mejora la adaptación a diferentes condiciones experimentales con expansión continua del rango al detectar nuevos extremos, que la comunicación TCP mantiene estabilidad durante sesiones prolongadas de monitoreo óptico, que la calibración por regresión lineal mejora la precisión del sensor reduciendo errores de linealidad a menos del 1%, y que la exportación de datos genera archivos Excel válidos con gráficos integrados para análisis posterior de patrones de reflexión óptica.</w:t>
      </w:r>
    </w:p>
    <w:p w14:paraId="4E718627" w14:textId="2B54ACC7" w:rsidR="3E9DAB4D" w:rsidRPr="006D224B" w:rsidRDefault="3E9DAB4D" w:rsidP="006D224B">
      <w:pPr>
        <w:spacing w:after="0" w:line="276" w:lineRule="auto"/>
        <w:jc w:val="both"/>
        <w:rPr>
          <w:rFonts w:ascii="Arial" w:eastAsia="Arial" w:hAnsi="Arial" w:cs="Arial"/>
        </w:rPr>
      </w:pPr>
    </w:p>
    <w:p w14:paraId="4D319ABA" w14:textId="07CC8593" w:rsidR="13A8A765" w:rsidRPr="006D224B" w:rsidRDefault="13A8A765" w:rsidP="006D224B">
      <w:pPr>
        <w:pStyle w:val="Prrafodelista"/>
        <w:numPr>
          <w:ilvl w:val="0"/>
          <w:numId w:val="3"/>
        </w:numPr>
        <w:spacing w:after="0" w:line="276" w:lineRule="auto"/>
        <w:jc w:val="both"/>
        <w:rPr>
          <w:rFonts w:ascii="Arial" w:eastAsia="Arial" w:hAnsi="Arial" w:cs="Arial"/>
          <w:b/>
          <w:bCs/>
        </w:rPr>
      </w:pPr>
      <w:r w:rsidRPr="006D224B">
        <w:rPr>
          <w:rFonts w:ascii="Arial" w:eastAsia="Arial" w:hAnsi="Arial" w:cs="Arial"/>
          <w:b/>
          <w:bCs/>
        </w:rPr>
        <w:t>PLATAFORMA</w:t>
      </w:r>
    </w:p>
    <w:p w14:paraId="5B7F2124" w14:textId="4CF9F77B" w:rsidR="13A8A765" w:rsidRPr="006D224B" w:rsidRDefault="13A8A765" w:rsidP="006D224B">
      <w:pPr>
        <w:spacing w:after="0" w:line="276" w:lineRule="auto"/>
        <w:jc w:val="both"/>
      </w:pPr>
      <w:r w:rsidRPr="006D224B">
        <w:rPr>
          <w:rFonts w:ascii="Arial" w:eastAsia="Arial" w:hAnsi="Arial" w:cs="Arial"/>
          <w:u w:val="single"/>
        </w:rPr>
        <w:t>Hardware:</w:t>
      </w:r>
    </w:p>
    <w:p w14:paraId="11ADB53E" w14:textId="09EBBBA4" w:rsidR="13A8A765" w:rsidRPr="006D224B" w:rsidRDefault="13A8A765" w:rsidP="006D224B">
      <w:pPr>
        <w:pStyle w:val="Prrafodelista"/>
        <w:numPr>
          <w:ilvl w:val="0"/>
          <w:numId w:val="2"/>
        </w:numPr>
        <w:spacing w:after="0" w:line="276" w:lineRule="auto"/>
        <w:jc w:val="both"/>
        <w:rPr>
          <w:rFonts w:ascii="Arial" w:eastAsia="Arial" w:hAnsi="Arial" w:cs="Arial"/>
        </w:rPr>
      </w:pPr>
      <w:r w:rsidRPr="006D224B">
        <w:rPr>
          <w:rFonts w:ascii="Arial" w:eastAsia="Arial" w:hAnsi="Arial" w:cs="Arial"/>
        </w:rPr>
        <w:t xml:space="preserve">ESP32 </w:t>
      </w:r>
      <w:proofErr w:type="spellStart"/>
      <w:r w:rsidRPr="006D224B">
        <w:rPr>
          <w:rFonts w:ascii="Arial" w:eastAsia="Arial" w:hAnsi="Arial" w:cs="Arial"/>
        </w:rPr>
        <w:t>DevKit</w:t>
      </w:r>
      <w:proofErr w:type="spellEnd"/>
      <w:r w:rsidRPr="006D224B">
        <w:rPr>
          <w:rFonts w:ascii="Arial" w:eastAsia="Arial" w:hAnsi="Arial" w:cs="Arial"/>
        </w:rPr>
        <w:t xml:space="preserve"> V1: Microcontrolador de 32 bits con procesador </w:t>
      </w:r>
      <w:proofErr w:type="spellStart"/>
      <w:r w:rsidRPr="006D224B">
        <w:rPr>
          <w:rFonts w:ascii="Arial" w:eastAsia="Arial" w:hAnsi="Arial" w:cs="Arial"/>
        </w:rPr>
        <w:t>Xtensa</w:t>
      </w:r>
      <w:proofErr w:type="spellEnd"/>
      <w:r w:rsidRPr="006D224B">
        <w:rPr>
          <w:rFonts w:ascii="Arial" w:eastAsia="Arial" w:hAnsi="Arial" w:cs="Arial"/>
        </w:rPr>
        <w:t xml:space="preserve"> LX6 dual-</w:t>
      </w:r>
      <w:proofErr w:type="spellStart"/>
      <w:r w:rsidRPr="006D224B">
        <w:rPr>
          <w:rFonts w:ascii="Arial" w:eastAsia="Arial" w:hAnsi="Arial" w:cs="Arial"/>
        </w:rPr>
        <w:t>core</w:t>
      </w:r>
      <w:proofErr w:type="spellEnd"/>
      <w:r w:rsidRPr="006D224B">
        <w:rPr>
          <w:rFonts w:ascii="Arial" w:eastAsia="Arial" w:hAnsi="Arial" w:cs="Arial"/>
        </w:rPr>
        <w:t xml:space="preserve">, equipado con </w:t>
      </w:r>
      <w:proofErr w:type="spellStart"/>
      <w:r w:rsidRPr="006D224B">
        <w:rPr>
          <w:rFonts w:ascii="Arial" w:eastAsia="Arial" w:hAnsi="Arial" w:cs="Arial"/>
        </w:rPr>
        <w:t>WiFi</w:t>
      </w:r>
      <w:proofErr w:type="spellEnd"/>
      <w:r w:rsidRPr="006D224B">
        <w:rPr>
          <w:rFonts w:ascii="Arial" w:eastAsia="Arial" w:hAnsi="Arial" w:cs="Arial"/>
        </w:rPr>
        <w:t xml:space="preserve"> 802.11b/g/n y Bluetooth integrados. Incluye múltiples pines GPIO con conversores ADC de 12 bits para lectura de sensores analógicos. El pin GPIO D25 se utiliza específicamente para la lectura del sensor óptico CNY70.</w:t>
      </w:r>
    </w:p>
    <w:p w14:paraId="67A13682" w14:textId="33005D03" w:rsidR="13A8A765" w:rsidRPr="006D224B" w:rsidRDefault="13A8A765" w:rsidP="006D224B">
      <w:pPr>
        <w:pStyle w:val="Prrafodelista"/>
        <w:numPr>
          <w:ilvl w:val="0"/>
          <w:numId w:val="2"/>
        </w:numPr>
        <w:spacing w:after="0" w:line="276" w:lineRule="auto"/>
        <w:jc w:val="both"/>
        <w:rPr>
          <w:rFonts w:ascii="Arial" w:eastAsia="Arial" w:hAnsi="Arial" w:cs="Arial"/>
        </w:rPr>
      </w:pPr>
      <w:r w:rsidRPr="006D224B">
        <w:rPr>
          <w:rFonts w:ascii="Arial" w:eastAsia="Arial" w:hAnsi="Arial" w:cs="Arial"/>
        </w:rPr>
        <w:t>Sensor Óptico CNY70: Opto-interruptor de reflexión con LED infrarrojo (~950nm) y fototransistor de silicio para detección de superficies. Distancia operativa de 0.5mm a 5mm para detección óptima, tiempo de respuesta menor a 15μs para transiciones rápidas. Temperatura de operación de -25°C a +85°C con encapsulado DIP-4 estándar para fácil prototipado educativo.</w:t>
      </w:r>
    </w:p>
    <w:p w14:paraId="3FD369E2" w14:textId="77058D13" w:rsidR="13A8A765" w:rsidRPr="006D224B" w:rsidRDefault="13A8A765" w:rsidP="006D224B">
      <w:pPr>
        <w:pStyle w:val="Prrafodelista"/>
        <w:numPr>
          <w:ilvl w:val="0"/>
          <w:numId w:val="2"/>
        </w:numPr>
        <w:spacing w:after="0" w:line="276" w:lineRule="auto"/>
        <w:jc w:val="both"/>
        <w:rPr>
          <w:rFonts w:ascii="Arial" w:eastAsia="Arial" w:hAnsi="Arial" w:cs="Arial"/>
        </w:rPr>
      </w:pPr>
      <w:r w:rsidRPr="006D224B">
        <w:rPr>
          <w:rFonts w:ascii="Arial" w:eastAsia="Arial" w:hAnsi="Arial" w:cs="Arial"/>
        </w:rPr>
        <w:t>Circuito de Acondicionamiento: Sistema de resistencias optimizado para máxima sensibilidad y linealidad en la detección de reflexión infrarroja, alimentación de 3.3V compatible con ESP32.</w:t>
      </w:r>
    </w:p>
    <w:p w14:paraId="2C0E6D08" w14:textId="2946BBB4" w:rsidR="13A8A765" w:rsidRPr="006D224B" w:rsidRDefault="13A8A765" w:rsidP="006D224B">
      <w:pPr>
        <w:pStyle w:val="Prrafodelista"/>
        <w:numPr>
          <w:ilvl w:val="0"/>
          <w:numId w:val="2"/>
        </w:numPr>
        <w:spacing w:after="0" w:line="276" w:lineRule="auto"/>
        <w:jc w:val="both"/>
        <w:rPr>
          <w:rFonts w:ascii="Arial" w:eastAsia="Arial" w:hAnsi="Arial" w:cs="Arial"/>
        </w:rPr>
      </w:pPr>
      <w:r w:rsidRPr="006D224B">
        <w:rPr>
          <w:rFonts w:ascii="Arial" w:eastAsia="Arial" w:hAnsi="Arial" w:cs="Arial"/>
        </w:rPr>
        <w:t>LED Integrado: LED incorporado en el ESP32 conectado al GPIO 2, utilizado como indicador visual de estado que puede controlarse remotamente desde la aplicación cliente.</w:t>
      </w:r>
    </w:p>
    <w:p w14:paraId="1037557B" w14:textId="43F3235B" w:rsidR="13A8A765" w:rsidRPr="006D224B" w:rsidRDefault="13A8A765" w:rsidP="006D224B">
      <w:pPr>
        <w:spacing w:after="0" w:line="276" w:lineRule="auto"/>
        <w:jc w:val="both"/>
      </w:pPr>
      <w:r w:rsidRPr="006D224B">
        <w:rPr>
          <w:rFonts w:ascii="Arial" w:eastAsia="Arial" w:hAnsi="Arial" w:cs="Arial"/>
          <w:u w:val="single"/>
        </w:rPr>
        <w:t>Software:</w:t>
      </w:r>
    </w:p>
    <w:p w14:paraId="7B1DD759" w14:textId="2BFB58D2" w:rsidR="13A8A765" w:rsidRPr="006D224B" w:rsidRDefault="13A8A765" w:rsidP="006D224B">
      <w:pPr>
        <w:spacing w:after="0" w:line="276" w:lineRule="auto"/>
        <w:jc w:val="both"/>
      </w:pPr>
      <w:r w:rsidRPr="006D224B">
        <w:rPr>
          <w:rFonts w:ascii="Arial" w:eastAsia="Arial" w:hAnsi="Arial" w:cs="Arial"/>
        </w:rPr>
        <w:t xml:space="preserve">Para el firmware del ESP32 se emplea </w:t>
      </w:r>
      <w:proofErr w:type="spellStart"/>
      <w:r w:rsidRPr="006D224B">
        <w:rPr>
          <w:rFonts w:ascii="Arial" w:eastAsia="Arial" w:hAnsi="Arial" w:cs="Arial"/>
        </w:rPr>
        <w:t>MicroPython</w:t>
      </w:r>
      <w:proofErr w:type="spellEnd"/>
      <w:r w:rsidRPr="006D224B">
        <w:rPr>
          <w:rFonts w:ascii="Arial" w:eastAsia="Arial" w:hAnsi="Arial" w:cs="Arial"/>
        </w:rPr>
        <w:t xml:space="preserve"> con las librerías nativas machine para control de hardware, </w:t>
      </w:r>
      <w:proofErr w:type="spellStart"/>
      <w:r w:rsidRPr="006D224B">
        <w:rPr>
          <w:rFonts w:ascii="Arial" w:eastAsia="Arial" w:hAnsi="Arial" w:cs="Arial"/>
        </w:rPr>
        <w:t>network</w:t>
      </w:r>
      <w:proofErr w:type="spellEnd"/>
      <w:r w:rsidRPr="006D224B">
        <w:rPr>
          <w:rFonts w:ascii="Arial" w:eastAsia="Arial" w:hAnsi="Arial" w:cs="Arial"/>
        </w:rPr>
        <w:t xml:space="preserve"> para conectividad </w:t>
      </w:r>
      <w:proofErr w:type="spellStart"/>
      <w:r w:rsidRPr="006D224B">
        <w:rPr>
          <w:rFonts w:ascii="Arial" w:eastAsia="Arial" w:hAnsi="Arial" w:cs="Arial"/>
        </w:rPr>
        <w:t>WiFi</w:t>
      </w:r>
      <w:proofErr w:type="spellEnd"/>
      <w:r w:rsidRPr="006D224B">
        <w:rPr>
          <w:rFonts w:ascii="Arial" w:eastAsia="Arial" w:hAnsi="Arial" w:cs="Arial"/>
        </w:rPr>
        <w:t xml:space="preserve">, socket para comunicación TCP y time para temporizadores. El desarrollo y la carga del firmware se realizan utilizando entornos como Visual Studio </w:t>
      </w:r>
      <w:proofErr w:type="spellStart"/>
      <w:r w:rsidRPr="006D224B">
        <w:rPr>
          <w:rFonts w:ascii="Arial" w:eastAsia="Arial" w:hAnsi="Arial" w:cs="Arial"/>
        </w:rPr>
        <w:t>Code</w:t>
      </w:r>
      <w:proofErr w:type="spellEnd"/>
      <w:r w:rsidRPr="006D224B">
        <w:rPr>
          <w:rFonts w:ascii="Arial" w:eastAsia="Arial" w:hAnsi="Arial" w:cs="Arial"/>
        </w:rPr>
        <w:t xml:space="preserve"> (con extensiones para </w:t>
      </w:r>
      <w:proofErr w:type="spellStart"/>
      <w:r w:rsidRPr="006D224B">
        <w:rPr>
          <w:rFonts w:ascii="Arial" w:eastAsia="Arial" w:hAnsi="Arial" w:cs="Arial"/>
        </w:rPr>
        <w:t>MicroPython</w:t>
      </w:r>
      <w:proofErr w:type="spellEnd"/>
      <w:r w:rsidRPr="006D224B">
        <w:rPr>
          <w:rFonts w:ascii="Arial" w:eastAsia="Arial" w:hAnsi="Arial" w:cs="Arial"/>
        </w:rPr>
        <w:t xml:space="preserve">) y </w:t>
      </w:r>
      <w:proofErr w:type="spellStart"/>
      <w:r w:rsidRPr="006D224B">
        <w:rPr>
          <w:rFonts w:ascii="Arial" w:eastAsia="Arial" w:hAnsi="Arial" w:cs="Arial"/>
        </w:rPr>
        <w:t>Thonny</w:t>
      </w:r>
      <w:proofErr w:type="spellEnd"/>
      <w:r w:rsidRPr="006D224B">
        <w:rPr>
          <w:rFonts w:ascii="Arial" w:eastAsia="Arial" w:hAnsi="Arial" w:cs="Arial"/>
        </w:rPr>
        <w:t xml:space="preserve">, que facilitan la edición, depuración y transferencia de scripts al ESP32. La aplicación cliente se desarrolla en Python 3.x utilizando PySide6 para la interfaz gráfica moderna, </w:t>
      </w:r>
      <w:proofErr w:type="spellStart"/>
      <w:r w:rsidRPr="006D224B">
        <w:rPr>
          <w:rFonts w:ascii="Arial" w:eastAsia="Arial" w:hAnsi="Arial" w:cs="Arial"/>
        </w:rPr>
        <w:t>matplotlib</w:t>
      </w:r>
      <w:proofErr w:type="spellEnd"/>
      <w:r w:rsidRPr="006D224B">
        <w:rPr>
          <w:rFonts w:ascii="Arial" w:eastAsia="Arial" w:hAnsi="Arial" w:cs="Arial"/>
        </w:rPr>
        <w:t xml:space="preserve"> integrado con </w:t>
      </w:r>
      <w:proofErr w:type="spellStart"/>
      <w:r w:rsidRPr="006D224B">
        <w:rPr>
          <w:rFonts w:ascii="Arial" w:eastAsia="Arial" w:hAnsi="Arial" w:cs="Arial"/>
        </w:rPr>
        <w:t>FigureCanvasQTAgg</w:t>
      </w:r>
      <w:proofErr w:type="spellEnd"/>
      <w:r w:rsidRPr="006D224B">
        <w:rPr>
          <w:rFonts w:ascii="Arial" w:eastAsia="Arial" w:hAnsi="Arial" w:cs="Arial"/>
        </w:rPr>
        <w:t xml:space="preserve"> para visualización científica de datos, </w:t>
      </w:r>
      <w:proofErr w:type="spellStart"/>
      <w:r w:rsidRPr="006D224B">
        <w:rPr>
          <w:rFonts w:ascii="Arial" w:eastAsia="Arial" w:hAnsi="Arial" w:cs="Arial"/>
        </w:rPr>
        <w:t>scikit-learn</w:t>
      </w:r>
      <w:proofErr w:type="spellEnd"/>
      <w:r w:rsidRPr="006D224B">
        <w:rPr>
          <w:rFonts w:ascii="Arial" w:eastAsia="Arial" w:hAnsi="Arial" w:cs="Arial"/>
        </w:rPr>
        <w:t xml:space="preserve"> para algoritmos de regresión lineal, </w:t>
      </w:r>
      <w:proofErr w:type="spellStart"/>
      <w:r w:rsidRPr="006D224B">
        <w:rPr>
          <w:rFonts w:ascii="Arial" w:eastAsia="Arial" w:hAnsi="Arial" w:cs="Arial"/>
        </w:rPr>
        <w:lastRenderedPageBreak/>
        <w:t>openpyxl</w:t>
      </w:r>
      <w:proofErr w:type="spellEnd"/>
      <w:r w:rsidRPr="006D224B">
        <w:rPr>
          <w:rFonts w:ascii="Arial" w:eastAsia="Arial" w:hAnsi="Arial" w:cs="Arial"/>
        </w:rPr>
        <w:t xml:space="preserve"> para exportación de reportes Excel y </w:t>
      </w:r>
      <w:proofErr w:type="spellStart"/>
      <w:r w:rsidRPr="006D224B">
        <w:rPr>
          <w:rFonts w:ascii="Arial" w:eastAsia="Arial" w:hAnsi="Arial" w:cs="Arial"/>
        </w:rPr>
        <w:t>numpy</w:t>
      </w:r>
      <w:proofErr w:type="spellEnd"/>
      <w:r w:rsidRPr="006D224B">
        <w:rPr>
          <w:rFonts w:ascii="Arial" w:eastAsia="Arial" w:hAnsi="Arial" w:cs="Arial"/>
        </w:rPr>
        <w:t xml:space="preserve"> para procesamiento numérico eficiente.</w:t>
      </w:r>
    </w:p>
    <w:p w14:paraId="39A0E291" w14:textId="1405F1AA" w:rsidR="13A8A765" w:rsidRPr="006D224B" w:rsidRDefault="13A8A765" w:rsidP="006D224B">
      <w:pPr>
        <w:spacing w:after="0" w:line="276" w:lineRule="auto"/>
        <w:jc w:val="both"/>
      </w:pPr>
      <w:r w:rsidRPr="006D224B">
        <w:rPr>
          <w:rFonts w:ascii="Arial" w:eastAsia="Arial" w:hAnsi="Arial" w:cs="Arial"/>
        </w:rPr>
        <w:t xml:space="preserve"> </w:t>
      </w:r>
    </w:p>
    <w:p w14:paraId="175BCE50" w14:textId="173DC617" w:rsidR="13A8A765" w:rsidRPr="006D224B" w:rsidRDefault="13A8A765" w:rsidP="006D224B">
      <w:pPr>
        <w:pStyle w:val="Prrafodelista"/>
        <w:numPr>
          <w:ilvl w:val="0"/>
          <w:numId w:val="1"/>
        </w:numPr>
        <w:spacing w:after="0" w:line="276" w:lineRule="auto"/>
        <w:ind w:left="360"/>
        <w:jc w:val="both"/>
        <w:rPr>
          <w:rFonts w:ascii="Arial" w:eastAsia="Arial" w:hAnsi="Arial" w:cs="Arial"/>
          <w:b/>
          <w:bCs/>
        </w:rPr>
      </w:pPr>
      <w:r w:rsidRPr="006D224B">
        <w:rPr>
          <w:rFonts w:ascii="Arial" w:eastAsia="Arial" w:hAnsi="Arial" w:cs="Arial"/>
          <w:b/>
          <w:bCs/>
        </w:rPr>
        <w:t>AMBIENTE</w:t>
      </w:r>
    </w:p>
    <w:p w14:paraId="5C7D4C8B" w14:textId="3EE87A75" w:rsidR="13A8A765" w:rsidRDefault="13A8A765" w:rsidP="006D224B">
      <w:pPr>
        <w:spacing w:after="0" w:line="276" w:lineRule="auto"/>
        <w:jc w:val="both"/>
        <w:rPr>
          <w:rFonts w:ascii="Arial" w:eastAsia="Arial" w:hAnsi="Arial" w:cs="Arial"/>
        </w:rPr>
      </w:pPr>
      <w:r w:rsidRPr="006D224B">
        <w:rPr>
          <w:rFonts w:ascii="Arial" w:eastAsia="Arial" w:hAnsi="Arial" w:cs="Arial"/>
        </w:rPr>
        <w:t xml:space="preserve">El sistema opera como una plataforma educativa distribuida para el aprendizaje de instrumentación y sistemas embebidos </w:t>
      </w:r>
      <w:proofErr w:type="spellStart"/>
      <w:r w:rsidRPr="006D224B">
        <w:rPr>
          <w:rFonts w:ascii="Arial" w:eastAsia="Arial" w:hAnsi="Arial" w:cs="Arial"/>
        </w:rPr>
        <w:t>IoT</w:t>
      </w:r>
      <w:proofErr w:type="spellEnd"/>
      <w:r w:rsidRPr="006D224B">
        <w:rPr>
          <w:rFonts w:ascii="Arial" w:eastAsia="Arial" w:hAnsi="Arial" w:cs="Arial"/>
        </w:rPr>
        <w:t xml:space="preserve"> con aplicaciones en optoelectrónica y análisis óptico. El ESP32 </w:t>
      </w:r>
      <w:proofErr w:type="spellStart"/>
      <w:r w:rsidRPr="006D224B">
        <w:rPr>
          <w:rFonts w:ascii="Arial" w:eastAsia="Arial" w:hAnsi="Arial" w:cs="Arial"/>
        </w:rPr>
        <w:t>DevKit</w:t>
      </w:r>
      <w:proofErr w:type="spellEnd"/>
      <w:r w:rsidRPr="006D224B">
        <w:rPr>
          <w:rFonts w:ascii="Arial" w:eastAsia="Arial" w:hAnsi="Arial" w:cs="Arial"/>
        </w:rPr>
        <w:t xml:space="preserve"> V1 ejecuta firmware </w:t>
      </w:r>
      <w:proofErr w:type="spellStart"/>
      <w:r w:rsidRPr="006D224B">
        <w:rPr>
          <w:rFonts w:ascii="Arial" w:eastAsia="Arial" w:hAnsi="Arial" w:cs="Arial"/>
        </w:rPr>
        <w:t>MicroPython</w:t>
      </w:r>
      <w:proofErr w:type="spellEnd"/>
      <w:r w:rsidRPr="006D224B">
        <w:rPr>
          <w:rFonts w:ascii="Arial" w:eastAsia="Arial" w:hAnsi="Arial" w:cs="Arial"/>
        </w:rPr>
        <w:t xml:space="preserve"> que establece un servidor TCP en puerto 8080, lee continuamente el sensor CNY70 conectado al GPIO D25 con resolución ADC de 12 bits, convierte los valores (0-4095) a porcentajes de reflexión usando mapeo dinámico automático, y transmite los datos por </w:t>
      </w:r>
      <w:proofErr w:type="spellStart"/>
      <w:r w:rsidRPr="006D224B">
        <w:rPr>
          <w:rFonts w:ascii="Arial" w:eastAsia="Arial" w:hAnsi="Arial" w:cs="Arial"/>
        </w:rPr>
        <w:t>WiFi</w:t>
      </w:r>
      <w:proofErr w:type="spellEnd"/>
      <w:r w:rsidRPr="006D224B">
        <w:rPr>
          <w:rFonts w:ascii="Arial" w:eastAsia="Arial" w:hAnsi="Arial" w:cs="Arial"/>
        </w:rPr>
        <w:t xml:space="preserve"> a clientes conectados con protocolo especializado "</w:t>
      </w:r>
      <w:proofErr w:type="gramStart"/>
      <w:r w:rsidRPr="006D224B">
        <w:rPr>
          <w:rFonts w:ascii="Arial" w:eastAsia="Arial" w:hAnsi="Arial" w:cs="Arial"/>
        </w:rPr>
        <w:t>MODO:COLOR</w:t>
      </w:r>
      <w:proofErr w:type="gramEnd"/>
      <w:r w:rsidRPr="006D224B">
        <w:rPr>
          <w:rFonts w:ascii="Arial" w:eastAsia="Arial" w:hAnsi="Arial" w:cs="Arial"/>
        </w:rPr>
        <w:t xml:space="preserve">_CNY". La aplicación de escritorio desarrollada en Python actúa como cliente TCP, conectándose al ESP32 mediante su dirección IP local, recibiendo datos de forma asíncrona usando </w:t>
      </w:r>
      <w:proofErr w:type="spellStart"/>
      <w:r w:rsidRPr="006D224B">
        <w:rPr>
          <w:rFonts w:ascii="Arial" w:eastAsia="Arial" w:hAnsi="Arial" w:cs="Arial"/>
        </w:rPr>
        <w:t>QThread</w:t>
      </w:r>
      <w:proofErr w:type="spellEnd"/>
      <w:r w:rsidRPr="006D224B">
        <w:rPr>
          <w:rFonts w:ascii="Arial" w:eastAsia="Arial" w:hAnsi="Arial" w:cs="Arial"/>
        </w:rPr>
        <w:t xml:space="preserve"> para evitar bloqueos de interfaz, procesando los datos mediante algoritmos de calibración por regresión lineal implementados con </w:t>
      </w:r>
      <w:proofErr w:type="spellStart"/>
      <w:r w:rsidRPr="006D224B">
        <w:rPr>
          <w:rFonts w:ascii="Arial" w:eastAsia="Arial" w:hAnsi="Arial" w:cs="Arial"/>
        </w:rPr>
        <w:t>scikit-learn</w:t>
      </w:r>
      <w:proofErr w:type="spellEnd"/>
      <w:r w:rsidRPr="006D224B">
        <w:rPr>
          <w:rFonts w:ascii="Arial" w:eastAsia="Arial" w:hAnsi="Arial" w:cs="Arial"/>
        </w:rPr>
        <w:t xml:space="preserve">, y presentando visualizaciones científicas interactivas en tiempo real con </w:t>
      </w:r>
      <w:proofErr w:type="spellStart"/>
      <w:r w:rsidRPr="006D224B">
        <w:rPr>
          <w:rFonts w:ascii="Arial" w:eastAsia="Arial" w:hAnsi="Arial" w:cs="Arial"/>
        </w:rPr>
        <w:t>matplotlib</w:t>
      </w:r>
      <w:proofErr w:type="spellEnd"/>
      <w:r w:rsidRPr="006D224B">
        <w:rPr>
          <w:rFonts w:ascii="Arial" w:eastAsia="Arial" w:hAnsi="Arial" w:cs="Arial"/>
        </w:rPr>
        <w:t>.</w:t>
      </w:r>
    </w:p>
    <w:p w14:paraId="4EE6E2D0" w14:textId="77777777" w:rsidR="006D224B" w:rsidRPr="006D224B" w:rsidRDefault="006D224B" w:rsidP="006D224B">
      <w:pPr>
        <w:spacing w:after="0" w:line="276" w:lineRule="auto"/>
        <w:jc w:val="both"/>
      </w:pPr>
    </w:p>
    <w:p w14:paraId="1238225F" w14:textId="3EEA290A" w:rsidR="13A8A765" w:rsidRPr="006D224B" w:rsidRDefault="13A8A765" w:rsidP="006D224B">
      <w:pPr>
        <w:spacing w:after="0" w:line="276" w:lineRule="auto"/>
        <w:jc w:val="both"/>
      </w:pPr>
      <w:r w:rsidRPr="006D224B">
        <w:rPr>
          <w:rFonts w:ascii="Arial" w:eastAsia="Arial" w:hAnsi="Arial" w:cs="Arial"/>
        </w:rPr>
        <w:t>El sistema incluye funcionalidades avanzadas como mapeo dinámico min/</w:t>
      </w:r>
      <w:proofErr w:type="spellStart"/>
      <w:r w:rsidRPr="006D224B">
        <w:rPr>
          <w:rFonts w:ascii="Arial" w:eastAsia="Arial" w:hAnsi="Arial" w:cs="Arial"/>
        </w:rPr>
        <w:t>max</w:t>
      </w:r>
      <w:proofErr w:type="spellEnd"/>
      <w:r w:rsidRPr="006D224B">
        <w:rPr>
          <w:rFonts w:ascii="Arial" w:eastAsia="Arial" w:hAnsi="Arial" w:cs="Arial"/>
        </w:rPr>
        <w:t xml:space="preserve"> por sesión experimental para adaptación automática a condiciones variables, </w:t>
      </w:r>
      <w:proofErr w:type="spellStart"/>
      <w:r w:rsidRPr="006D224B">
        <w:rPr>
          <w:rFonts w:ascii="Arial" w:eastAsia="Arial" w:hAnsi="Arial" w:cs="Arial"/>
        </w:rPr>
        <w:t>streaming</w:t>
      </w:r>
      <w:proofErr w:type="spellEnd"/>
      <w:r w:rsidRPr="006D224B">
        <w:rPr>
          <w:rFonts w:ascii="Arial" w:eastAsia="Arial" w:hAnsi="Arial" w:cs="Arial"/>
        </w:rPr>
        <w:t xml:space="preserve"> configurable de alta frecuencia desde 50ms, calibración </w:t>
      </w:r>
      <w:proofErr w:type="spellStart"/>
      <w:r w:rsidRPr="006D224B">
        <w:rPr>
          <w:rFonts w:ascii="Arial" w:eastAsia="Arial" w:hAnsi="Arial" w:cs="Arial"/>
        </w:rPr>
        <w:t>multipoint</w:t>
      </w:r>
      <w:proofErr w:type="spellEnd"/>
      <w:r w:rsidRPr="006D224B">
        <w:rPr>
          <w:rFonts w:ascii="Arial" w:eastAsia="Arial" w:hAnsi="Arial" w:cs="Arial"/>
        </w:rPr>
        <w:t xml:space="preserve"> para mejorar precisión en análisis óptico, exportación automática de datos a Excel con gráficos integrados, control remoto del LED indicador, filtrado digital configurable, y herramientas de análisis cuantitativo para discriminación óptica, proporcionando una experiencia educativa completa que abarca desde conceptos básicos de optoelectrónica y reflexión infrarroja hasta técnicas avanzadas de procesamiento de señales ópticas y comunicaciones de red en sistemas embebidos.</w:t>
      </w:r>
    </w:p>
    <w:p w14:paraId="4179FECC" w14:textId="0C2C4F8F" w:rsidR="3E9DAB4D" w:rsidRPr="006D224B" w:rsidRDefault="3E9DAB4D" w:rsidP="006D224B">
      <w:pPr>
        <w:spacing w:after="0"/>
      </w:pPr>
    </w:p>
    <w:sectPr w:rsidR="3E9DAB4D" w:rsidRPr="006D224B">
      <w:headerReference w:type="default" r:id="rId7"/>
      <w:footerReference w:type="default" r:id="rId8"/>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BA0A" w14:textId="77777777" w:rsidR="002E4EC3" w:rsidRDefault="002E4EC3">
      <w:r>
        <w:separator/>
      </w:r>
    </w:p>
  </w:endnote>
  <w:endnote w:type="continuationSeparator" w:id="0">
    <w:p w14:paraId="3E535E03" w14:textId="77777777" w:rsidR="002E4EC3" w:rsidRDefault="002E4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3E9DAB4D" w14:paraId="33C4E2ED" w14:textId="77777777" w:rsidTr="3E9DAB4D">
      <w:trPr>
        <w:trHeight w:val="300"/>
      </w:trPr>
      <w:tc>
        <w:tcPr>
          <w:tcW w:w="2945" w:type="dxa"/>
        </w:tcPr>
        <w:p w14:paraId="1F610B0F" w14:textId="198AD66B" w:rsidR="3E9DAB4D" w:rsidRDefault="3E9DAB4D" w:rsidP="3E9DAB4D">
          <w:pPr>
            <w:pStyle w:val="Encabezado"/>
            <w:ind w:left="-115"/>
          </w:pPr>
        </w:p>
      </w:tc>
      <w:tc>
        <w:tcPr>
          <w:tcW w:w="2945" w:type="dxa"/>
        </w:tcPr>
        <w:p w14:paraId="62504246" w14:textId="5E0AB0CA" w:rsidR="3E9DAB4D" w:rsidRDefault="3E9DAB4D" w:rsidP="3E9DAB4D">
          <w:pPr>
            <w:pStyle w:val="Encabezado"/>
            <w:jc w:val="center"/>
          </w:pPr>
        </w:p>
      </w:tc>
      <w:tc>
        <w:tcPr>
          <w:tcW w:w="2945" w:type="dxa"/>
        </w:tcPr>
        <w:p w14:paraId="17F76FB1" w14:textId="2DBDDE58" w:rsidR="3E9DAB4D" w:rsidRDefault="3E9DAB4D" w:rsidP="3E9DAB4D">
          <w:pPr>
            <w:pStyle w:val="Encabezado"/>
            <w:ind w:right="-115"/>
            <w:jc w:val="right"/>
          </w:pPr>
        </w:p>
      </w:tc>
    </w:tr>
  </w:tbl>
  <w:p w14:paraId="01EC4559" w14:textId="26D8B54F" w:rsidR="3E9DAB4D" w:rsidRDefault="3E9DAB4D" w:rsidP="3E9DAB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63388" w14:textId="77777777" w:rsidR="002E4EC3" w:rsidRDefault="002E4EC3">
      <w:r>
        <w:separator/>
      </w:r>
    </w:p>
  </w:footnote>
  <w:footnote w:type="continuationSeparator" w:id="0">
    <w:p w14:paraId="20E716CC" w14:textId="77777777" w:rsidR="002E4EC3" w:rsidRDefault="002E4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3E9DAB4D" w14:paraId="7507704A" w14:textId="77777777" w:rsidTr="3E9DAB4D">
      <w:trPr>
        <w:trHeight w:val="300"/>
      </w:trPr>
      <w:tc>
        <w:tcPr>
          <w:tcW w:w="2945" w:type="dxa"/>
        </w:tcPr>
        <w:p w14:paraId="74B5EFA9" w14:textId="32039E67" w:rsidR="3E9DAB4D" w:rsidRDefault="3E9DAB4D" w:rsidP="3E9DAB4D">
          <w:pPr>
            <w:pStyle w:val="Encabezado"/>
            <w:ind w:left="-115"/>
          </w:pPr>
        </w:p>
      </w:tc>
      <w:tc>
        <w:tcPr>
          <w:tcW w:w="2945" w:type="dxa"/>
        </w:tcPr>
        <w:p w14:paraId="798AEF74" w14:textId="02576215" w:rsidR="3E9DAB4D" w:rsidRDefault="3E9DAB4D" w:rsidP="3E9DAB4D">
          <w:pPr>
            <w:pStyle w:val="Encabezado"/>
            <w:jc w:val="center"/>
          </w:pPr>
        </w:p>
      </w:tc>
      <w:tc>
        <w:tcPr>
          <w:tcW w:w="2945" w:type="dxa"/>
        </w:tcPr>
        <w:p w14:paraId="00961C33" w14:textId="0883A328" w:rsidR="3E9DAB4D" w:rsidRDefault="3E9DAB4D" w:rsidP="3E9DAB4D">
          <w:pPr>
            <w:pStyle w:val="Encabezado"/>
            <w:ind w:right="-115"/>
            <w:jc w:val="right"/>
          </w:pPr>
        </w:p>
      </w:tc>
    </w:tr>
  </w:tbl>
  <w:p w14:paraId="0D085463" w14:textId="6E49E0AF" w:rsidR="3E9DAB4D" w:rsidRDefault="3E9DAB4D" w:rsidP="3E9DAB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209A"/>
    <w:multiLevelType w:val="hybridMultilevel"/>
    <w:tmpl w:val="6EB0B3FA"/>
    <w:lvl w:ilvl="0" w:tplc="F336F69A">
      <w:start w:val="1"/>
      <w:numFmt w:val="bullet"/>
      <w:lvlText w:val="·"/>
      <w:lvlJc w:val="left"/>
      <w:pPr>
        <w:ind w:left="720" w:hanging="360"/>
      </w:pPr>
      <w:rPr>
        <w:rFonts w:ascii="Symbol" w:hAnsi="Symbol" w:hint="default"/>
      </w:rPr>
    </w:lvl>
    <w:lvl w:ilvl="1" w:tplc="248A408A">
      <w:start w:val="1"/>
      <w:numFmt w:val="bullet"/>
      <w:lvlText w:val="o"/>
      <w:lvlJc w:val="left"/>
      <w:pPr>
        <w:ind w:left="1440" w:hanging="360"/>
      </w:pPr>
      <w:rPr>
        <w:rFonts w:ascii="Courier New" w:hAnsi="Courier New" w:hint="default"/>
      </w:rPr>
    </w:lvl>
    <w:lvl w:ilvl="2" w:tplc="8438D0F2">
      <w:start w:val="1"/>
      <w:numFmt w:val="bullet"/>
      <w:lvlText w:val=""/>
      <w:lvlJc w:val="left"/>
      <w:pPr>
        <w:ind w:left="2160" w:hanging="360"/>
      </w:pPr>
      <w:rPr>
        <w:rFonts w:ascii="Wingdings" w:hAnsi="Wingdings" w:hint="default"/>
      </w:rPr>
    </w:lvl>
    <w:lvl w:ilvl="3" w:tplc="899E0DC8">
      <w:start w:val="1"/>
      <w:numFmt w:val="bullet"/>
      <w:lvlText w:val=""/>
      <w:lvlJc w:val="left"/>
      <w:pPr>
        <w:ind w:left="2880" w:hanging="360"/>
      </w:pPr>
      <w:rPr>
        <w:rFonts w:ascii="Symbol" w:hAnsi="Symbol" w:hint="default"/>
      </w:rPr>
    </w:lvl>
    <w:lvl w:ilvl="4" w:tplc="10422F00">
      <w:start w:val="1"/>
      <w:numFmt w:val="bullet"/>
      <w:lvlText w:val="o"/>
      <w:lvlJc w:val="left"/>
      <w:pPr>
        <w:ind w:left="3600" w:hanging="360"/>
      </w:pPr>
      <w:rPr>
        <w:rFonts w:ascii="Courier New" w:hAnsi="Courier New" w:hint="default"/>
      </w:rPr>
    </w:lvl>
    <w:lvl w:ilvl="5" w:tplc="9F9C8E68">
      <w:start w:val="1"/>
      <w:numFmt w:val="bullet"/>
      <w:lvlText w:val=""/>
      <w:lvlJc w:val="left"/>
      <w:pPr>
        <w:ind w:left="4320" w:hanging="360"/>
      </w:pPr>
      <w:rPr>
        <w:rFonts w:ascii="Wingdings" w:hAnsi="Wingdings" w:hint="default"/>
      </w:rPr>
    </w:lvl>
    <w:lvl w:ilvl="6" w:tplc="A3ACAE82">
      <w:start w:val="1"/>
      <w:numFmt w:val="bullet"/>
      <w:lvlText w:val=""/>
      <w:lvlJc w:val="left"/>
      <w:pPr>
        <w:ind w:left="5040" w:hanging="360"/>
      </w:pPr>
      <w:rPr>
        <w:rFonts w:ascii="Symbol" w:hAnsi="Symbol" w:hint="default"/>
      </w:rPr>
    </w:lvl>
    <w:lvl w:ilvl="7" w:tplc="5020470C">
      <w:start w:val="1"/>
      <w:numFmt w:val="bullet"/>
      <w:lvlText w:val="o"/>
      <w:lvlJc w:val="left"/>
      <w:pPr>
        <w:ind w:left="5760" w:hanging="360"/>
      </w:pPr>
      <w:rPr>
        <w:rFonts w:ascii="Courier New" w:hAnsi="Courier New" w:hint="default"/>
      </w:rPr>
    </w:lvl>
    <w:lvl w:ilvl="8" w:tplc="09DA4018">
      <w:start w:val="1"/>
      <w:numFmt w:val="bullet"/>
      <w:lvlText w:val=""/>
      <w:lvlJc w:val="left"/>
      <w:pPr>
        <w:ind w:left="6480" w:hanging="360"/>
      </w:pPr>
      <w:rPr>
        <w:rFonts w:ascii="Wingdings" w:hAnsi="Wingdings" w:hint="default"/>
      </w:rPr>
    </w:lvl>
  </w:abstractNum>
  <w:abstractNum w:abstractNumId="1" w15:restartNumberingAfterBreak="0">
    <w:nsid w:val="11EF61F1"/>
    <w:multiLevelType w:val="hybridMultilevel"/>
    <w:tmpl w:val="CC800554"/>
    <w:lvl w:ilvl="0" w:tplc="B5947C46">
      <w:start w:val="1"/>
      <w:numFmt w:val="bullet"/>
      <w:lvlText w:val="·"/>
      <w:lvlJc w:val="left"/>
      <w:pPr>
        <w:ind w:left="720" w:hanging="360"/>
      </w:pPr>
      <w:rPr>
        <w:rFonts w:ascii="Symbol" w:hAnsi="Symbol" w:hint="default"/>
      </w:rPr>
    </w:lvl>
    <w:lvl w:ilvl="1" w:tplc="F0EC560E">
      <w:start w:val="1"/>
      <w:numFmt w:val="bullet"/>
      <w:lvlText w:val="o"/>
      <w:lvlJc w:val="left"/>
      <w:pPr>
        <w:ind w:left="1440" w:hanging="360"/>
      </w:pPr>
      <w:rPr>
        <w:rFonts w:ascii="Courier New" w:hAnsi="Courier New" w:hint="default"/>
      </w:rPr>
    </w:lvl>
    <w:lvl w:ilvl="2" w:tplc="B9C43DEE">
      <w:start w:val="1"/>
      <w:numFmt w:val="bullet"/>
      <w:lvlText w:val=""/>
      <w:lvlJc w:val="left"/>
      <w:pPr>
        <w:ind w:left="2160" w:hanging="360"/>
      </w:pPr>
      <w:rPr>
        <w:rFonts w:ascii="Wingdings" w:hAnsi="Wingdings" w:hint="default"/>
      </w:rPr>
    </w:lvl>
    <w:lvl w:ilvl="3" w:tplc="54EEC930">
      <w:start w:val="1"/>
      <w:numFmt w:val="bullet"/>
      <w:lvlText w:val=""/>
      <w:lvlJc w:val="left"/>
      <w:pPr>
        <w:ind w:left="2880" w:hanging="360"/>
      </w:pPr>
      <w:rPr>
        <w:rFonts w:ascii="Symbol" w:hAnsi="Symbol" w:hint="default"/>
      </w:rPr>
    </w:lvl>
    <w:lvl w:ilvl="4" w:tplc="B34CF348">
      <w:start w:val="1"/>
      <w:numFmt w:val="bullet"/>
      <w:lvlText w:val="o"/>
      <w:lvlJc w:val="left"/>
      <w:pPr>
        <w:ind w:left="3600" w:hanging="360"/>
      </w:pPr>
      <w:rPr>
        <w:rFonts w:ascii="Courier New" w:hAnsi="Courier New" w:hint="default"/>
      </w:rPr>
    </w:lvl>
    <w:lvl w:ilvl="5" w:tplc="B3DEBB4A">
      <w:start w:val="1"/>
      <w:numFmt w:val="bullet"/>
      <w:lvlText w:val=""/>
      <w:lvlJc w:val="left"/>
      <w:pPr>
        <w:ind w:left="4320" w:hanging="360"/>
      </w:pPr>
      <w:rPr>
        <w:rFonts w:ascii="Wingdings" w:hAnsi="Wingdings" w:hint="default"/>
      </w:rPr>
    </w:lvl>
    <w:lvl w:ilvl="6" w:tplc="9E521B3A">
      <w:start w:val="1"/>
      <w:numFmt w:val="bullet"/>
      <w:lvlText w:val=""/>
      <w:lvlJc w:val="left"/>
      <w:pPr>
        <w:ind w:left="5040" w:hanging="360"/>
      </w:pPr>
      <w:rPr>
        <w:rFonts w:ascii="Symbol" w:hAnsi="Symbol" w:hint="default"/>
      </w:rPr>
    </w:lvl>
    <w:lvl w:ilvl="7" w:tplc="C45C7A60">
      <w:start w:val="1"/>
      <w:numFmt w:val="bullet"/>
      <w:lvlText w:val="o"/>
      <w:lvlJc w:val="left"/>
      <w:pPr>
        <w:ind w:left="5760" w:hanging="360"/>
      </w:pPr>
      <w:rPr>
        <w:rFonts w:ascii="Courier New" w:hAnsi="Courier New" w:hint="default"/>
      </w:rPr>
    </w:lvl>
    <w:lvl w:ilvl="8" w:tplc="49D4DA72">
      <w:start w:val="1"/>
      <w:numFmt w:val="bullet"/>
      <w:lvlText w:val=""/>
      <w:lvlJc w:val="left"/>
      <w:pPr>
        <w:ind w:left="6480" w:hanging="360"/>
      </w:pPr>
      <w:rPr>
        <w:rFonts w:ascii="Wingdings" w:hAnsi="Wingdings" w:hint="default"/>
      </w:rPr>
    </w:lvl>
  </w:abstractNum>
  <w:abstractNum w:abstractNumId="2" w15:restartNumberingAfterBreak="0">
    <w:nsid w:val="1B1570BA"/>
    <w:multiLevelType w:val="hybridMultilevel"/>
    <w:tmpl w:val="EC56604A"/>
    <w:lvl w:ilvl="0" w:tplc="5734F090">
      <w:start w:val="1"/>
      <w:numFmt w:val="bullet"/>
      <w:lvlText w:val="·"/>
      <w:lvlJc w:val="left"/>
      <w:pPr>
        <w:ind w:left="720" w:hanging="360"/>
      </w:pPr>
      <w:rPr>
        <w:rFonts w:ascii="Symbol" w:hAnsi="Symbol" w:hint="default"/>
      </w:rPr>
    </w:lvl>
    <w:lvl w:ilvl="1" w:tplc="683E8B34">
      <w:start w:val="1"/>
      <w:numFmt w:val="bullet"/>
      <w:lvlText w:val="o"/>
      <w:lvlJc w:val="left"/>
      <w:pPr>
        <w:ind w:left="1440" w:hanging="360"/>
      </w:pPr>
      <w:rPr>
        <w:rFonts w:ascii="Courier New" w:hAnsi="Courier New" w:hint="default"/>
      </w:rPr>
    </w:lvl>
    <w:lvl w:ilvl="2" w:tplc="BF247208">
      <w:start w:val="1"/>
      <w:numFmt w:val="bullet"/>
      <w:lvlText w:val=""/>
      <w:lvlJc w:val="left"/>
      <w:pPr>
        <w:ind w:left="2160" w:hanging="360"/>
      </w:pPr>
      <w:rPr>
        <w:rFonts w:ascii="Wingdings" w:hAnsi="Wingdings" w:hint="default"/>
      </w:rPr>
    </w:lvl>
    <w:lvl w:ilvl="3" w:tplc="05C24E40">
      <w:start w:val="1"/>
      <w:numFmt w:val="bullet"/>
      <w:lvlText w:val=""/>
      <w:lvlJc w:val="left"/>
      <w:pPr>
        <w:ind w:left="2880" w:hanging="360"/>
      </w:pPr>
      <w:rPr>
        <w:rFonts w:ascii="Symbol" w:hAnsi="Symbol" w:hint="default"/>
      </w:rPr>
    </w:lvl>
    <w:lvl w:ilvl="4" w:tplc="6F186E6C">
      <w:start w:val="1"/>
      <w:numFmt w:val="bullet"/>
      <w:lvlText w:val="o"/>
      <w:lvlJc w:val="left"/>
      <w:pPr>
        <w:ind w:left="3600" w:hanging="360"/>
      </w:pPr>
      <w:rPr>
        <w:rFonts w:ascii="Courier New" w:hAnsi="Courier New" w:hint="default"/>
      </w:rPr>
    </w:lvl>
    <w:lvl w:ilvl="5" w:tplc="9B00CBCC">
      <w:start w:val="1"/>
      <w:numFmt w:val="bullet"/>
      <w:lvlText w:val=""/>
      <w:lvlJc w:val="left"/>
      <w:pPr>
        <w:ind w:left="4320" w:hanging="360"/>
      </w:pPr>
      <w:rPr>
        <w:rFonts w:ascii="Wingdings" w:hAnsi="Wingdings" w:hint="default"/>
      </w:rPr>
    </w:lvl>
    <w:lvl w:ilvl="6" w:tplc="DE68BE30">
      <w:start w:val="1"/>
      <w:numFmt w:val="bullet"/>
      <w:lvlText w:val=""/>
      <w:lvlJc w:val="left"/>
      <w:pPr>
        <w:ind w:left="5040" w:hanging="360"/>
      </w:pPr>
      <w:rPr>
        <w:rFonts w:ascii="Symbol" w:hAnsi="Symbol" w:hint="default"/>
      </w:rPr>
    </w:lvl>
    <w:lvl w:ilvl="7" w:tplc="BF0CE0DC">
      <w:start w:val="1"/>
      <w:numFmt w:val="bullet"/>
      <w:lvlText w:val="o"/>
      <w:lvlJc w:val="left"/>
      <w:pPr>
        <w:ind w:left="5760" w:hanging="360"/>
      </w:pPr>
      <w:rPr>
        <w:rFonts w:ascii="Courier New" w:hAnsi="Courier New" w:hint="default"/>
      </w:rPr>
    </w:lvl>
    <w:lvl w:ilvl="8" w:tplc="DCDEA958">
      <w:start w:val="1"/>
      <w:numFmt w:val="bullet"/>
      <w:lvlText w:val=""/>
      <w:lvlJc w:val="left"/>
      <w:pPr>
        <w:ind w:left="6480" w:hanging="360"/>
      </w:pPr>
      <w:rPr>
        <w:rFonts w:ascii="Wingdings" w:hAnsi="Wingdings" w:hint="default"/>
      </w:rPr>
    </w:lvl>
  </w:abstractNum>
  <w:abstractNum w:abstractNumId="3" w15:restartNumberingAfterBreak="0">
    <w:nsid w:val="2F27EF72"/>
    <w:multiLevelType w:val="hybridMultilevel"/>
    <w:tmpl w:val="B232A4C6"/>
    <w:lvl w:ilvl="0" w:tplc="F26CB582">
      <w:start w:val="1"/>
      <w:numFmt w:val="bullet"/>
      <w:lvlText w:val=""/>
      <w:lvlJc w:val="left"/>
      <w:pPr>
        <w:ind w:left="720" w:hanging="360"/>
      </w:pPr>
      <w:rPr>
        <w:rFonts w:ascii="Symbol" w:hAnsi="Symbol" w:hint="default"/>
      </w:rPr>
    </w:lvl>
    <w:lvl w:ilvl="1" w:tplc="AD2AAE8E">
      <w:start w:val="1"/>
      <w:numFmt w:val="bullet"/>
      <w:lvlText w:val="o"/>
      <w:lvlJc w:val="left"/>
      <w:pPr>
        <w:ind w:left="1440" w:hanging="360"/>
      </w:pPr>
      <w:rPr>
        <w:rFonts w:ascii="Courier New" w:hAnsi="Courier New" w:hint="default"/>
      </w:rPr>
    </w:lvl>
    <w:lvl w:ilvl="2" w:tplc="ED126CB0">
      <w:start w:val="1"/>
      <w:numFmt w:val="bullet"/>
      <w:lvlText w:val=""/>
      <w:lvlJc w:val="left"/>
      <w:pPr>
        <w:ind w:left="2160" w:hanging="360"/>
      </w:pPr>
      <w:rPr>
        <w:rFonts w:ascii="Wingdings" w:hAnsi="Wingdings" w:hint="default"/>
      </w:rPr>
    </w:lvl>
    <w:lvl w:ilvl="3" w:tplc="203A9200">
      <w:start w:val="1"/>
      <w:numFmt w:val="bullet"/>
      <w:lvlText w:val=""/>
      <w:lvlJc w:val="left"/>
      <w:pPr>
        <w:ind w:left="2880" w:hanging="360"/>
      </w:pPr>
      <w:rPr>
        <w:rFonts w:ascii="Symbol" w:hAnsi="Symbol" w:hint="default"/>
      </w:rPr>
    </w:lvl>
    <w:lvl w:ilvl="4" w:tplc="6EC03B6A">
      <w:start w:val="1"/>
      <w:numFmt w:val="bullet"/>
      <w:lvlText w:val="o"/>
      <w:lvlJc w:val="left"/>
      <w:pPr>
        <w:ind w:left="3600" w:hanging="360"/>
      </w:pPr>
      <w:rPr>
        <w:rFonts w:ascii="Courier New" w:hAnsi="Courier New" w:hint="default"/>
      </w:rPr>
    </w:lvl>
    <w:lvl w:ilvl="5" w:tplc="C434B3C8">
      <w:start w:val="1"/>
      <w:numFmt w:val="bullet"/>
      <w:lvlText w:val=""/>
      <w:lvlJc w:val="left"/>
      <w:pPr>
        <w:ind w:left="4320" w:hanging="360"/>
      </w:pPr>
      <w:rPr>
        <w:rFonts w:ascii="Wingdings" w:hAnsi="Wingdings" w:hint="default"/>
      </w:rPr>
    </w:lvl>
    <w:lvl w:ilvl="6" w:tplc="A44C800A">
      <w:start w:val="1"/>
      <w:numFmt w:val="bullet"/>
      <w:lvlText w:val=""/>
      <w:lvlJc w:val="left"/>
      <w:pPr>
        <w:ind w:left="5040" w:hanging="360"/>
      </w:pPr>
      <w:rPr>
        <w:rFonts w:ascii="Symbol" w:hAnsi="Symbol" w:hint="default"/>
      </w:rPr>
    </w:lvl>
    <w:lvl w:ilvl="7" w:tplc="7B029C86">
      <w:start w:val="1"/>
      <w:numFmt w:val="bullet"/>
      <w:lvlText w:val="o"/>
      <w:lvlJc w:val="left"/>
      <w:pPr>
        <w:ind w:left="5760" w:hanging="360"/>
      </w:pPr>
      <w:rPr>
        <w:rFonts w:ascii="Courier New" w:hAnsi="Courier New" w:hint="default"/>
      </w:rPr>
    </w:lvl>
    <w:lvl w:ilvl="8" w:tplc="35160988">
      <w:start w:val="1"/>
      <w:numFmt w:val="bullet"/>
      <w:lvlText w:val=""/>
      <w:lvlJc w:val="left"/>
      <w:pPr>
        <w:ind w:left="6480" w:hanging="360"/>
      </w:pPr>
      <w:rPr>
        <w:rFonts w:ascii="Wingdings" w:hAnsi="Wingdings" w:hint="default"/>
      </w:rPr>
    </w:lvl>
  </w:abstractNum>
  <w:abstractNum w:abstractNumId="4" w15:restartNumberingAfterBreak="0">
    <w:nsid w:val="4C1B253C"/>
    <w:multiLevelType w:val="hybridMultilevel"/>
    <w:tmpl w:val="51548D3C"/>
    <w:lvl w:ilvl="0" w:tplc="B76E6EE8">
      <w:start w:val="1"/>
      <w:numFmt w:val="bullet"/>
      <w:lvlText w:val=""/>
      <w:lvlJc w:val="left"/>
      <w:pPr>
        <w:ind w:left="720" w:hanging="360"/>
      </w:pPr>
      <w:rPr>
        <w:rFonts w:ascii="Symbol" w:hAnsi="Symbol" w:hint="default"/>
      </w:rPr>
    </w:lvl>
    <w:lvl w:ilvl="1" w:tplc="3DF696EC">
      <w:start w:val="1"/>
      <w:numFmt w:val="bullet"/>
      <w:lvlText w:val="o"/>
      <w:lvlJc w:val="left"/>
      <w:pPr>
        <w:ind w:left="1440" w:hanging="360"/>
      </w:pPr>
      <w:rPr>
        <w:rFonts w:ascii="Courier New" w:hAnsi="Courier New" w:hint="default"/>
      </w:rPr>
    </w:lvl>
    <w:lvl w:ilvl="2" w:tplc="63E25392">
      <w:start w:val="1"/>
      <w:numFmt w:val="bullet"/>
      <w:lvlText w:val=""/>
      <w:lvlJc w:val="left"/>
      <w:pPr>
        <w:ind w:left="2160" w:hanging="360"/>
      </w:pPr>
      <w:rPr>
        <w:rFonts w:ascii="Wingdings" w:hAnsi="Wingdings" w:hint="default"/>
      </w:rPr>
    </w:lvl>
    <w:lvl w:ilvl="3" w:tplc="879000E0">
      <w:start w:val="1"/>
      <w:numFmt w:val="bullet"/>
      <w:lvlText w:val=""/>
      <w:lvlJc w:val="left"/>
      <w:pPr>
        <w:ind w:left="2880" w:hanging="360"/>
      </w:pPr>
      <w:rPr>
        <w:rFonts w:ascii="Symbol" w:hAnsi="Symbol" w:hint="default"/>
      </w:rPr>
    </w:lvl>
    <w:lvl w:ilvl="4" w:tplc="0928AD4A">
      <w:start w:val="1"/>
      <w:numFmt w:val="bullet"/>
      <w:lvlText w:val="o"/>
      <w:lvlJc w:val="left"/>
      <w:pPr>
        <w:ind w:left="3600" w:hanging="360"/>
      </w:pPr>
      <w:rPr>
        <w:rFonts w:ascii="Courier New" w:hAnsi="Courier New" w:hint="default"/>
      </w:rPr>
    </w:lvl>
    <w:lvl w:ilvl="5" w:tplc="69BCC8CE">
      <w:start w:val="1"/>
      <w:numFmt w:val="bullet"/>
      <w:lvlText w:val=""/>
      <w:lvlJc w:val="left"/>
      <w:pPr>
        <w:ind w:left="4320" w:hanging="360"/>
      </w:pPr>
      <w:rPr>
        <w:rFonts w:ascii="Wingdings" w:hAnsi="Wingdings" w:hint="default"/>
      </w:rPr>
    </w:lvl>
    <w:lvl w:ilvl="6" w:tplc="0EDEC948">
      <w:start w:val="1"/>
      <w:numFmt w:val="bullet"/>
      <w:lvlText w:val=""/>
      <w:lvlJc w:val="left"/>
      <w:pPr>
        <w:ind w:left="5040" w:hanging="360"/>
      </w:pPr>
      <w:rPr>
        <w:rFonts w:ascii="Symbol" w:hAnsi="Symbol" w:hint="default"/>
      </w:rPr>
    </w:lvl>
    <w:lvl w:ilvl="7" w:tplc="74BEFD88">
      <w:start w:val="1"/>
      <w:numFmt w:val="bullet"/>
      <w:lvlText w:val="o"/>
      <w:lvlJc w:val="left"/>
      <w:pPr>
        <w:ind w:left="5760" w:hanging="360"/>
      </w:pPr>
      <w:rPr>
        <w:rFonts w:ascii="Courier New" w:hAnsi="Courier New" w:hint="default"/>
      </w:rPr>
    </w:lvl>
    <w:lvl w:ilvl="8" w:tplc="D368E96E">
      <w:start w:val="1"/>
      <w:numFmt w:val="bullet"/>
      <w:lvlText w:val=""/>
      <w:lvlJc w:val="left"/>
      <w:pPr>
        <w:ind w:left="6480" w:hanging="360"/>
      </w:pPr>
      <w:rPr>
        <w:rFonts w:ascii="Wingdings" w:hAnsi="Wingdings" w:hint="default"/>
      </w:rPr>
    </w:lvl>
  </w:abstractNum>
  <w:abstractNum w:abstractNumId="5" w15:restartNumberingAfterBreak="0">
    <w:nsid w:val="4EA2600C"/>
    <w:multiLevelType w:val="hybridMultilevel"/>
    <w:tmpl w:val="3CC0F54C"/>
    <w:lvl w:ilvl="0" w:tplc="21144D40">
      <w:start w:val="1"/>
      <w:numFmt w:val="bullet"/>
      <w:lvlText w:val=""/>
      <w:lvlJc w:val="left"/>
      <w:pPr>
        <w:ind w:left="720" w:hanging="360"/>
      </w:pPr>
      <w:rPr>
        <w:rFonts w:ascii="Symbol" w:hAnsi="Symbol" w:hint="default"/>
      </w:rPr>
    </w:lvl>
    <w:lvl w:ilvl="1" w:tplc="F58490F6">
      <w:start w:val="1"/>
      <w:numFmt w:val="bullet"/>
      <w:lvlText w:val="o"/>
      <w:lvlJc w:val="left"/>
      <w:pPr>
        <w:ind w:left="1440" w:hanging="360"/>
      </w:pPr>
      <w:rPr>
        <w:rFonts w:ascii="Courier New" w:hAnsi="Courier New" w:hint="default"/>
      </w:rPr>
    </w:lvl>
    <w:lvl w:ilvl="2" w:tplc="932C8994">
      <w:start w:val="1"/>
      <w:numFmt w:val="bullet"/>
      <w:lvlText w:val=""/>
      <w:lvlJc w:val="left"/>
      <w:pPr>
        <w:ind w:left="2160" w:hanging="360"/>
      </w:pPr>
      <w:rPr>
        <w:rFonts w:ascii="Wingdings" w:hAnsi="Wingdings" w:hint="default"/>
      </w:rPr>
    </w:lvl>
    <w:lvl w:ilvl="3" w:tplc="9E9AE5BE">
      <w:start w:val="1"/>
      <w:numFmt w:val="bullet"/>
      <w:lvlText w:val=""/>
      <w:lvlJc w:val="left"/>
      <w:pPr>
        <w:ind w:left="2880" w:hanging="360"/>
      </w:pPr>
      <w:rPr>
        <w:rFonts w:ascii="Symbol" w:hAnsi="Symbol" w:hint="default"/>
      </w:rPr>
    </w:lvl>
    <w:lvl w:ilvl="4" w:tplc="38C43854">
      <w:start w:val="1"/>
      <w:numFmt w:val="bullet"/>
      <w:lvlText w:val="o"/>
      <w:lvlJc w:val="left"/>
      <w:pPr>
        <w:ind w:left="3600" w:hanging="360"/>
      </w:pPr>
      <w:rPr>
        <w:rFonts w:ascii="Courier New" w:hAnsi="Courier New" w:hint="default"/>
      </w:rPr>
    </w:lvl>
    <w:lvl w:ilvl="5" w:tplc="73D4032A">
      <w:start w:val="1"/>
      <w:numFmt w:val="bullet"/>
      <w:lvlText w:val=""/>
      <w:lvlJc w:val="left"/>
      <w:pPr>
        <w:ind w:left="4320" w:hanging="360"/>
      </w:pPr>
      <w:rPr>
        <w:rFonts w:ascii="Wingdings" w:hAnsi="Wingdings" w:hint="default"/>
      </w:rPr>
    </w:lvl>
    <w:lvl w:ilvl="6" w:tplc="CAD610AA">
      <w:start w:val="1"/>
      <w:numFmt w:val="bullet"/>
      <w:lvlText w:val=""/>
      <w:lvlJc w:val="left"/>
      <w:pPr>
        <w:ind w:left="5040" w:hanging="360"/>
      </w:pPr>
      <w:rPr>
        <w:rFonts w:ascii="Symbol" w:hAnsi="Symbol" w:hint="default"/>
      </w:rPr>
    </w:lvl>
    <w:lvl w:ilvl="7" w:tplc="BADCFA04">
      <w:start w:val="1"/>
      <w:numFmt w:val="bullet"/>
      <w:lvlText w:val="o"/>
      <w:lvlJc w:val="left"/>
      <w:pPr>
        <w:ind w:left="5760" w:hanging="360"/>
      </w:pPr>
      <w:rPr>
        <w:rFonts w:ascii="Courier New" w:hAnsi="Courier New" w:hint="default"/>
      </w:rPr>
    </w:lvl>
    <w:lvl w:ilvl="8" w:tplc="087A952A">
      <w:start w:val="1"/>
      <w:numFmt w:val="bullet"/>
      <w:lvlText w:val=""/>
      <w:lvlJc w:val="left"/>
      <w:pPr>
        <w:ind w:left="6480" w:hanging="360"/>
      </w:pPr>
      <w:rPr>
        <w:rFonts w:ascii="Wingdings" w:hAnsi="Wingdings" w:hint="default"/>
      </w:rPr>
    </w:lvl>
  </w:abstractNum>
  <w:abstractNum w:abstractNumId="6" w15:restartNumberingAfterBreak="0">
    <w:nsid w:val="54552383"/>
    <w:multiLevelType w:val="hybridMultilevel"/>
    <w:tmpl w:val="CDCE10B0"/>
    <w:lvl w:ilvl="0" w:tplc="A97A23B8">
      <w:start w:val="1"/>
      <w:numFmt w:val="bullet"/>
      <w:lvlText w:val="·"/>
      <w:lvlJc w:val="left"/>
      <w:pPr>
        <w:ind w:left="720" w:hanging="360"/>
      </w:pPr>
      <w:rPr>
        <w:rFonts w:ascii="Symbol" w:hAnsi="Symbol" w:hint="default"/>
      </w:rPr>
    </w:lvl>
    <w:lvl w:ilvl="1" w:tplc="CCA467CA">
      <w:start w:val="1"/>
      <w:numFmt w:val="bullet"/>
      <w:lvlText w:val="o"/>
      <w:lvlJc w:val="left"/>
      <w:pPr>
        <w:ind w:left="1440" w:hanging="360"/>
      </w:pPr>
      <w:rPr>
        <w:rFonts w:ascii="Courier New" w:hAnsi="Courier New" w:hint="default"/>
      </w:rPr>
    </w:lvl>
    <w:lvl w:ilvl="2" w:tplc="308258B0">
      <w:start w:val="1"/>
      <w:numFmt w:val="bullet"/>
      <w:lvlText w:val=""/>
      <w:lvlJc w:val="left"/>
      <w:pPr>
        <w:ind w:left="2160" w:hanging="360"/>
      </w:pPr>
      <w:rPr>
        <w:rFonts w:ascii="Wingdings" w:hAnsi="Wingdings" w:hint="default"/>
      </w:rPr>
    </w:lvl>
    <w:lvl w:ilvl="3" w:tplc="C2BAF176">
      <w:start w:val="1"/>
      <w:numFmt w:val="bullet"/>
      <w:lvlText w:val=""/>
      <w:lvlJc w:val="left"/>
      <w:pPr>
        <w:ind w:left="2880" w:hanging="360"/>
      </w:pPr>
      <w:rPr>
        <w:rFonts w:ascii="Symbol" w:hAnsi="Symbol" w:hint="default"/>
      </w:rPr>
    </w:lvl>
    <w:lvl w:ilvl="4" w:tplc="CC2667B2">
      <w:start w:val="1"/>
      <w:numFmt w:val="bullet"/>
      <w:lvlText w:val="o"/>
      <w:lvlJc w:val="left"/>
      <w:pPr>
        <w:ind w:left="3600" w:hanging="360"/>
      </w:pPr>
      <w:rPr>
        <w:rFonts w:ascii="Courier New" w:hAnsi="Courier New" w:hint="default"/>
      </w:rPr>
    </w:lvl>
    <w:lvl w:ilvl="5" w:tplc="8D687B40">
      <w:start w:val="1"/>
      <w:numFmt w:val="bullet"/>
      <w:lvlText w:val=""/>
      <w:lvlJc w:val="left"/>
      <w:pPr>
        <w:ind w:left="4320" w:hanging="360"/>
      </w:pPr>
      <w:rPr>
        <w:rFonts w:ascii="Wingdings" w:hAnsi="Wingdings" w:hint="default"/>
      </w:rPr>
    </w:lvl>
    <w:lvl w:ilvl="6" w:tplc="D20E030A">
      <w:start w:val="1"/>
      <w:numFmt w:val="bullet"/>
      <w:lvlText w:val=""/>
      <w:lvlJc w:val="left"/>
      <w:pPr>
        <w:ind w:left="5040" w:hanging="360"/>
      </w:pPr>
      <w:rPr>
        <w:rFonts w:ascii="Symbol" w:hAnsi="Symbol" w:hint="default"/>
      </w:rPr>
    </w:lvl>
    <w:lvl w:ilvl="7" w:tplc="14B24BDA">
      <w:start w:val="1"/>
      <w:numFmt w:val="bullet"/>
      <w:lvlText w:val="o"/>
      <w:lvlJc w:val="left"/>
      <w:pPr>
        <w:ind w:left="5760" w:hanging="360"/>
      </w:pPr>
      <w:rPr>
        <w:rFonts w:ascii="Courier New" w:hAnsi="Courier New" w:hint="default"/>
      </w:rPr>
    </w:lvl>
    <w:lvl w:ilvl="8" w:tplc="8102A75A">
      <w:start w:val="1"/>
      <w:numFmt w:val="bullet"/>
      <w:lvlText w:val=""/>
      <w:lvlJc w:val="left"/>
      <w:pPr>
        <w:ind w:left="6480" w:hanging="360"/>
      </w:pPr>
      <w:rPr>
        <w:rFonts w:ascii="Wingdings" w:hAnsi="Wingdings" w:hint="default"/>
      </w:rPr>
    </w:lvl>
  </w:abstractNum>
  <w:abstractNum w:abstractNumId="7" w15:restartNumberingAfterBreak="0">
    <w:nsid w:val="69845AD1"/>
    <w:multiLevelType w:val="hybridMultilevel"/>
    <w:tmpl w:val="DDF6C4A6"/>
    <w:lvl w:ilvl="0" w:tplc="ADE241C8">
      <w:start w:val="1"/>
      <w:numFmt w:val="bullet"/>
      <w:lvlText w:val=""/>
      <w:lvlJc w:val="left"/>
      <w:pPr>
        <w:ind w:left="720" w:hanging="360"/>
      </w:pPr>
      <w:rPr>
        <w:rFonts w:ascii="Symbol" w:hAnsi="Symbol" w:hint="default"/>
      </w:rPr>
    </w:lvl>
    <w:lvl w:ilvl="1" w:tplc="FAB0DF76">
      <w:start w:val="1"/>
      <w:numFmt w:val="bullet"/>
      <w:lvlText w:val="o"/>
      <w:lvlJc w:val="left"/>
      <w:pPr>
        <w:ind w:left="1440" w:hanging="360"/>
      </w:pPr>
      <w:rPr>
        <w:rFonts w:ascii="Courier New" w:hAnsi="Courier New" w:hint="default"/>
      </w:rPr>
    </w:lvl>
    <w:lvl w:ilvl="2" w:tplc="6470829C">
      <w:start w:val="1"/>
      <w:numFmt w:val="bullet"/>
      <w:lvlText w:val=""/>
      <w:lvlJc w:val="left"/>
      <w:pPr>
        <w:ind w:left="2160" w:hanging="360"/>
      </w:pPr>
      <w:rPr>
        <w:rFonts w:ascii="Wingdings" w:hAnsi="Wingdings" w:hint="default"/>
      </w:rPr>
    </w:lvl>
    <w:lvl w:ilvl="3" w:tplc="424E3FAE">
      <w:start w:val="1"/>
      <w:numFmt w:val="bullet"/>
      <w:lvlText w:val=""/>
      <w:lvlJc w:val="left"/>
      <w:pPr>
        <w:ind w:left="2880" w:hanging="360"/>
      </w:pPr>
      <w:rPr>
        <w:rFonts w:ascii="Symbol" w:hAnsi="Symbol" w:hint="default"/>
      </w:rPr>
    </w:lvl>
    <w:lvl w:ilvl="4" w:tplc="73C2678C">
      <w:start w:val="1"/>
      <w:numFmt w:val="bullet"/>
      <w:lvlText w:val="o"/>
      <w:lvlJc w:val="left"/>
      <w:pPr>
        <w:ind w:left="3600" w:hanging="360"/>
      </w:pPr>
      <w:rPr>
        <w:rFonts w:ascii="Courier New" w:hAnsi="Courier New" w:hint="default"/>
      </w:rPr>
    </w:lvl>
    <w:lvl w:ilvl="5" w:tplc="D7EE4C9C">
      <w:start w:val="1"/>
      <w:numFmt w:val="bullet"/>
      <w:lvlText w:val=""/>
      <w:lvlJc w:val="left"/>
      <w:pPr>
        <w:ind w:left="4320" w:hanging="360"/>
      </w:pPr>
      <w:rPr>
        <w:rFonts w:ascii="Wingdings" w:hAnsi="Wingdings" w:hint="default"/>
      </w:rPr>
    </w:lvl>
    <w:lvl w:ilvl="6" w:tplc="8CE00BE0">
      <w:start w:val="1"/>
      <w:numFmt w:val="bullet"/>
      <w:lvlText w:val=""/>
      <w:lvlJc w:val="left"/>
      <w:pPr>
        <w:ind w:left="5040" w:hanging="360"/>
      </w:pPr>
      <w:rPr>
        <w:rFonts w:ascii="Symbol" w:hAnsi="Symbol" w:hint="default"/>
      </w:rPr>
    </w:lvl>
    <w:lvl w:ilvl="7" w:tplc="CEF068B6">
      <w:start w:val="1"/>
      <w:numFmt w:val="bullet"/>
      <w:lvlText w:val="o"/>
      <w:lvlJc w:val="left"/>
      <w:pPr>
        <w:ind w:left="5760" w:hanging="360"/>
      </w:pPr>
      <w:rPr>
        <w:rFonts w:ascii="Courier New" w:hAnsi="Courier New" w:hint="default"/>
      </w:rPr>
    </w:lvl>
    <w:lvl w:ilvl="8" w:tplc="7096A338">
      <w:start w:val="1"/>
      <w:numFmt w:val="bullet"/>
      <w:lvlText w:val=""/>
      <w:lvlJc w:val="left"/>
      <w:pPr>
        <w:ind w:left="6480" w:hanging="360"/>
      </w:pPr>
      <w:rPr>
        <w:rFonts w:ascii="Wingdings" w:hAnsi="Wingdings" w:hint="default"/>
      </w:rPr>
    </w:lvl>
  </w:abstractNum>
  <w:num w:numId="1" w16cid:durableId="392849756">
    <w:abstractNumId w:val="2"/>
  </w:num>
  <w:num w:numId="2" w16cid:durableId="1222057870">
    <w:abstractNumId w:val="3"/>
  </w:num>
  <w:num w:numId="3" w16cid:durableId="11886110">
    <w:abstractNumId w:val="5"/>
  </w:num>
  <w:num w:numId="4" w16cid:durableId="1692029860">
    <w:abstractNumId w:val="7"/>
  </w:num>
  <w:num w:numId="5" w16cid:durableId="835922502">
    <w:abstractNumId w:val="0"/>
  </w:num>
  <w:num w:numId="6" w16cid:durableId="1409770241">
    <w:abstractNumId w:val="4"/>
  </w:num>
  <w:num w:numId="7" w16cid:durableId="558976218">
    <w:abstractNumId w:val="1"/>
  </w:num>
  <w:num w:numId="8" w16cid:durableId="1005403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A6C02"/>
    <w:rsid w:val="000B7702"/>
    <w:rsid w:val="000C6948"/>
    <w:rsid w:val="000D5632"/>
    <w:rsid w:val="00102271"/>
    <w:rsid w:val="001661F9"/>
    <w:rsid w:val="0023247C"/>
    <w:rsid w:val="00265E2D"/>
    <w:rsid w:val="002D4220"/>
    <w:rsid w:val="002E4EC3"/>
    <w:rsid w:val="0038628F"/>
    <w:rsid w:val="004761CC"/>
    <w:rsid w:val="004A1B73"/>
    <w:rsid w:val="00513797"/>
    <w:rsid w:val="005A1BB8"/>
    <w:rsid w:val="00653ED3"/>
    <w:rsid w:val="006D224B"/>
    <w:rsid w:val="006D71FE"/>
    <w:rsid w:val="00702B25"/>
    <w:rsid w:val="00716A3D"/>
    <w:rsid w:val="007300AF"/>
    <w:rsid w:val="00775DF4"/>
    <w:rsid w:val="00797161"/>
    <w:rsid w:val="007E3E51"/>
    <w:rsid w:val="007E7BCE"/>
    <w:rsid w:val="008218D9"/>
    <w:rsid w:val="008350AC"/>
    <w:rsid w:val="008501E6"/>
    <w:rsid w:val="008B0976"/>
    <w:rsid w:val="00985604"/>
    <w:rsid w:val="00A9411B"/>
    <w:rsid w:val="00B06DBC"/>
    <w:rsid w:val="00B13940"/>
    <w:rsid w:val="00BC081C"/>
    <w:rsid w:val="00BC58E8"/>
    <w:rsid w:val="00BF3895"/>
    <w:rsid w:val="00C54AE9"/>
    <w:rsid w:val="00CD29A3"/>
    <w:rsid w:val="00CE2F67"/>
    <w:rsid w:val="00E54D3A"/>
    <w:rsid w:val="00E94CA6"/>
    <w:rsid w:val="0FC2224E"/>
    <w:rsid w:val="13A8A765"/>
    <w:rsid w:val="3E9DAB4D"/>
    <w:rsid w:val="425862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1367</Words>
  <Characters>7522</Characters>
  <Application>Microsoft Office Word</Application>
  <DocSecurity>0</DocSecurity>
  <Lines>62</Lines>
  <Paragraphs>17</Paragraphs>
  <ScaleCrop>false</ScaleCrop>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20</cp:revision>
  <dcterms:created xsi:type="dcterms:W3CDTF">2025-08-28T17:42:00Z</dcterms:created>
  <dcterms:modified xsi:type="dcterms:W3CDTF">2025-09-12T13:35:00Z</dcterms:modified>
</cp:coreProperties>
</file>