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5F5C" w14:textId="77777777" w:rsidR="00DA4319" w:rsidRDefault="00DA4319" w:rsidP="00975C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82405D" w14:textId="3EAB3A55" w:rsidR="00DA4319" w:rsidRDefault="00DA4319" w:rsidP="00975C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4319">
        <w:rPr>
          <w:rFonts w:ascii="Times New Roman" w:hAnsi="Times New Roman" w:cs="Times New Roman"/>
          <w:b/>
          <w:bCs/>
          <w:sz w:val="32"/>
          <w:szCs w:val="32"/>
        </w:rPr>
        <w:t>POLITIQUE DE CONFIDENTIALITÉ – FRAYA TAXI SAU</w:t>
      </w:r>
    </w:p>
    <w:p w14:paraId="24B2643E" w14:textId="77777777" w:rsidR="00DA4319" w:rsidRPr="00DA4319" w:rsidRDefault="00DA4319" w:rsidP="00975C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BF9E4" w14:textId="77777777" w:rsidR="00DA4319" w:rsidRP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>La présente Politique de Confidentialité décrit la manière dont FRAYA TAXI SAU (dont le siège social est à Abidjan) collecte, utilise, conserve et protège les données à caractère personnel de ses utilisateurs (Passagers, Chauffeurs et Partenaires de flotte), conformément à la Loi ivoirienne n° 2013-450 du 19 juin 2013 relative à la protection des données à caractère personnel.</w:t>
      </w:r>
    </w:p>
    <w:p w14:paraId="37DE6BF5" w14:textId="77777777" w:rsidR="00DA4319" w:rsidRPr="00DA4319" w:rsidRDefault="00DA4319" w:rsidP="00975C97">
      <w:pPr>
        <w:jc w:val="both"/>
        <w:rPr>
          <w:rFonts w:ascii="Times New Roman" w:hAnsi="Times New Roman" w:cs="Times New Roman"/>
        </w:rPr>
      </w:pPr>
    </w:p>
    <w:p w14:paraId="17082429" w14:textId="1FCF6717" w:rsidR="00DA4319" w:rsidRPr="00975C97" w:rsidRDefault="00975C97" w:rsidP="00975C97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ARTICLE 1 : </w:t>
      </w:r>
      <w:r w:rsidR="00DA4319" w:rsidRPr="00975C97">
        <w:rPr>
          <w:rFonts w:ascii="Times New Roman" w:hAnsi="Times New Roman" w:cs="Times New Roman"/>
          <w:b/>
          <w:bCs/>
        </w:rPr>
        <w:t>DONNÉES COLLECTÉES</w:t>
      </w:r>
    </w:p>
    <w:p w14:paraId="5CE05478" w14:textId="77777777" w:rsidR="00DA4319" w:rsidRDefault="00DA4319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</w:p>
    <w:p w14:paraId="2008AA13" w14:textId="77777777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DA4319">
        <w:rPr>
          <w:rFonts w:ascii="Times New Roman" w:hAnsi="Times New Roman" w:cs="Times New Roman"/>
          <w:b/>
          <w:bCs/>
        </w:rPr>
        <w:t xml:space="preserve">Informations de compte : </w:t>
      </w:r>
      <w:r w:rsidRPr="00DA4319">
        <w:rPr>
          <w:rFonts w:ascii="Times New Roman" w:hAnsi="Times New Roman" w:cs="Times New Roman"/>
        </w:rPr>
        <w:t>Nom, prénom, adresse e-mail, numéro de téléphone, photo de profil, identifiants d'accès chiffrés.</w:t>
      </w:r>
      <w:r w:rsidRPr="00DA4319">
        <w:rPr>
          <w:rFonts w:ascii="Times New Roman" w:hAnsi="Times New Roman" w:cs="Times New Roman"/>
          <w:b/>
          <w:bCs/>
        </w:rPr>
        <w:t xml:space="preserve">  </w:t>
      </w:r>
    </w:p>
    <w:p w14:paraId="07714DB5" w14:textId="77777777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 xml:space="preserve">Vérification d'identité &amp; KYC (Chauffeurs/Partenaires) : </w:t>
      </w:r>
      <w:r w:rsidRPr="00DA4319">
        <w:rPr>
          <w:rFonts w:ascii="Times New Roman" w:hAnsi="Times New Roman" w:cs="Times New Roman"/>
        </w:rPr>
        <w:t>Copie de la pièce d'identité, permis de conduire, carte grise, extrait de casier judiciaire, attestation d'assurance du véhicule.</w:t>
      </w:r>
    </w:p>
    <w:p w14:paraId="20BED214" w14:textId="77777777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 xml:space="preserve">Données de géolocalisation : </w:t>
      </w:r>
      <w:r w:rsidRPr="00DA4319">
        <w:rPr>
          <w:rFonts w:ascii="Times New Roman" w:hAnsi="Times New Roman" w:cs="Times New Roman"/>
        </w:rPr>
        <w:t>Coordonnées GPS précises en temps réel (nécessaires à la mise en relation, au calcul du trajet et à la sécurité).</w:t>
      </w:r>
    </w:p>
    <w:p w14:paraId="538DFB04" w14:textId="77777777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DA4319">
        <w:rPr>
          <w:rFonts w:ascii="Times New Roman" w:hAnsi="Times New Roman" w:cs="Times New Roman"/>
          <w:b/>
          <w:bCs/>
        </w:rPr>
        <w:t xml:space="preserve"> Données de transaction </w:t>
      </w:r>
      <w:r w:rsidRPr="00DA4319">
        <w:rPr>
          <w:rFonts w:ascii="Times New Roman" w:hAnsi="Times New Roman" w:cs="Times New Roman"/>
        </w:rPr>
        <w:t>: Historique des courses, montants, horodatages et modes de paiement (Mobile Money, Wave, espèces).</w:t>
      </w:r>
    </w:p>
    <w:p w14:paraId="08E3B9AC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 xml:space="preserve">  Données techniques et de sécurité </w:t>
      </w:r>
      <w:r w:rsidRPr="00DA4319">
        <w:rPr>
          <w:rFonts w:ascii="Times New Roman" w:hAnsi="Times New Roman" w:cs="Times New Roman"/>
        </w:rPr>
        <w:t>: Adresse IP, identifiants d'appareil, logs de connexion, jetons d'authentification (JWT).</w:t>
      </w:r>
    </w:p>
    <w:p w14:paraId="25722A23" w14:textId="77777777" w:rsidR="00DA4319" w:rsidRPr="00DA4319" w:rsidRDefault="00DA4319" w:rsidP="00975C97">
      <w:pPr>
        <w:pStyle w:val="Paragraphedeliste"/>
        <w:ind w:left="1080"/>
        <w:jc w:val="both"/>
        <w:rPr>
          <w:rFonts w:ascii="Times New Roman" w:hAnsi="Times New Roman" w:cs="Times New Roman"/>
        </w:rPr>
      </w:pPr>
    </w:p>
    <w:p w14:paraId="3EC44C9E" w14:textId="77777777" w:rsidR="00DA4319" w:rsidRPr="00DA4319" w:rsidRDefault="00DA4319" w:rsidP="00975C97">
      <w:pPr>
        <w:pStyle w:val="Paragraphedeliste"/>
        <w:jc w:val="both"/>
        <w:rPr>
          <w:rFonts w:ascii="Times New Roman" w:hAnsi="Times New Roman" w:cs="Times New Roman"/>
        </w:rPr>
      </w:pPr>
    </w:p>
    <w:p w14:paraId="47872970" w14:textId="3E5F6BBA" w:rsidR="00DA4319" w:rsidRPr="00EA786D" w:rsidRDefault="00975C97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ARTICLE 2 : </w:t>
      </w:r>
      <w:r w:rsidR="00DA4319" w:rsidRPr="00EA786D">
        <w:rPr>
          <w:rFonts w:ascii="Times New Roman" w:hAnsi="Times New Roman" w:cs="Times New Roman"/>
          <w:b/>
          <w:bCs/>
        </w:rPr>
        <w:t>FINALITÉS DU TRAITEMENT</w:t>
      </w:r>
    </w:p>
    <w:p w14:paraId="01804FDE" w14:textId="77777777" w:rsidR="00DA4319" w:rsidRDefault="00DA4319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</w:p>
    <w:p w14:paraId="08879F8D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Exécution des services de transport et mise en relation. </w:t>
      </w:r>
    </w:p>
    <w:p w14:paraId="72E79BBE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Gestion des paiements et facturation.  </w:t>
      </w:r>
    </w:p>
    <w:p w14:paraId="7C1C2289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Sécurité de la plateforme, traçabilité des trajets et prévention de la fraude.  </w:t>
      </w:r>
    </w:p>
    <w:p w14:paraId="074CEBC1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Support client, gestion des litiges et des réclamations. </w:t>
      </w:r>
    </w:p>
    <w:p w14:paraId="20D99A7F" w14:textId="5E65ED49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Respect des obligations légales et réglementaires.  </w:t>
      </w:r>
    </w:p>
    <w:p w14:paraId="3A2E2247" w14:textId="77777777" w:rsidR="00DA4319" w:rsidRDefault="00DA4319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</w:p>
    <w:p w14:paraId="0A5D55BA" w14:textId="77777777" w:rsidR="00DA4319" w:rsidRDefault="00DA4319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</w:p>
    <w:p w14:paraId="7844DABF" w14:textId="1EBC3A72" w:rsidR="00DA4319" w:rsidRDefault="00975C97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ARTICLE 3 : </w:t>
      </w:r>
      <w:r w:rsidR="00DA4319" w:rsidRPr="00DA4319">
        <w:rPr>
          <w:rFonts w:ascii="Times New Roman" w:hAnsi="Times New Roman" w:cs="Times New Roman"/>
          <w:b/>
          <w:bCs/>
        </w:rPr>
        <w:t>DESTINATAIRES ET PARTAGE DES DONNÉES</w:t>
      </w:r>
    </w:p>
    <w:p w14:paraId="2C583A5F" w14:textId="77777777" w:rsidR="00DA4319" w:rsidRDefault="00DA4319" w:rsidP="00975C97">
      <w:pPr>
        <w:pStyle w:val="Paragraphedeliste"/>
        <w:jc w:val="both"/>
        <w:rPr>
          <w:rFonts w:ascii="Times New Roman" w:hAnsi="Times New Roman" w:cs="Times New Roman"/>
          <w:b/>
          <w:bCs/>
        </w:rPr>
      </w:pPr>
    </w:p>
    <w:p w14:paraId="7A99948E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Entre Utilisateurs :</w:t>
      </w:r>
      <w:r w:rsidRPr="00DA4319">
        <w:rPr>
          <w:rFonts w:ascii="Times New Roman" w:hAnsi="Times New Roman" w:cs="Times New Roman"/>
        </w:rPr>
        <w:t xml:space="preserve"> Le Passager accède au prénom, à la photo, à la note et au numéro de plaque du Chauffeur. Le Chauffeur accède au prénom et aux points de prise en charge/destination du Passager. </w:t>
      </w:r>
    </w:p>
    <w:p w14:paraId="1B057888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</w:t>
      </w:r>
      <w:r w:rsidRPr="00DA4319">
        <w:rPr>
          <w:rFonts w:ascii="Times New Roman" w:hAnsi="Times New Roman" w:cs="Times New Roman"/>
          <w:b/>
          <w:bCs/>
        </w:rPr>
        <w:t>Prestataires techniques :</w:t>
      </w:r>
      <w:r w:rsidRPr="00DA4319">
        <w:rPr>
          <w:rFonts w:ascii="Times New Roman" w:hAnsi="Times New Roman" w:cs="Times New Roman"/>
        </w:rPr>
        <w:t xml:space="preserve"> Services de cartographie, agrégateurs de paiement agréés et hébergeurs Cloud (AWS).  </w:t>
      </w:r>
    </w:p>
    <w:p w14:paraId="4491AC5F" w14:textId="70E4F7DB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Autorités légales :</w:t>
      </w:r>
      <w:r w:rsidRPr="00DA4319">
        <w:rPr>
          <w:rFonts w:ascii="Times New Roman" w:hAnsi="Times New Roman" w:cs="Times New Roman"/>
        </w:rPr>
        <w:t xml:space="preserve"> Uniquement sur réquisition judiciaire ou légale conforme au droit ivoirien.  </w:t>
      </w:r>
    </w:p>
    <w:p w14:paraId="37A15823" w14:textId="77777777" w:rsidR="00DA4319" w:rsidRDefault="00DA4319" w:rsidP="00975C97">
      <w:pPr>
        <w:jc w:val="both"/>
        <w:rPr>
          <w:rFonts w:ascii="Times New Roman" w:hAnsi="Times New Roman" w:cs="Times New Roman"/>
          <w:b/>
          <w:bCs/>
        </w:rPr>
      </w:pPr>
    </w:p>
    <w:p w14:paraId="75A10E37" w14:textId="77777777" w:rsidR="00DA4319" w:rsidRPr="00DA4319" w:rsidRDefault="00DA4319" w:rsidP="00975C97">
      <w:pPr>
        <w:jc w:val="both"/>
        <w:rPr>
          <w:rFonts w:ascii="Times New Roman" w:hAnsi="Times New Roman" w:cs="Times New Roman"/>
          <w:b/>
          <w:bCs/>
        </w:rPr>
      </w:pPr>
    </w:p>
    <w:p w14:paraId="7EBE53D8" w14:textId="1DE3156A" w:rsidR="00DA4319" w:rsidRPr="00975C97" w:rsidRDefault="00975C97" w:rsidP="00975C97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975C97">
        <w:rPr>
          <w:rFonts w:ascii="Times New Roman" w:hAnsi="Times New Roman" w:cs="Times New Roman"/>
          <w:b/>
          <w:bCs/>
          <w:highlight w:val="lightGray"/>
        </w:rPr>
        <w:t xml:space="preserve">ARTICLE </w:t>
      </w:r>
      <w:r>
        <w:rPr>
          <w:rFonts w:ascii="Times New Roman" w:hAnsi="Times New Roman" w:cs="Times New Roman"/>
          <w:b/>
          <w:bCs/>
        </w:rPr>
        <w:t xml:space="preserve">4 :  </w:t>
      </w:r>
      <w:r w:rsidR="00DA4319" w:rsidRPr="00975C97">
        <w:rPr>
          <w:rFonts w:ascii="Times New Roman" w:hAnsi="Times New Roman" w:cs="Times New Roman"/>
          <w:b/>
          <w:bCs/>
        </w:rPr>
        <w:t>DURÉES DE CONSERVATION</w:t>
      </w:r>
    </w:p>
    <w:p w14:paraId="52BA8895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Données de géolocalisation GPS :</w:t>
      </w:r>
      <w:r w:rsidRPr="00DA4319">
        <w:rPr>
          <w:rFonts w:ascii="Times New Roman" w:hAnsi="Times New Roman" w:cs="Times New Roman"/>
        </w:rPr>
        <w:t xml:space="preserve"> Conservées pour une durée maximale de 12 mois, puis purgées ou anonymisées.</w:t>
      </w:r>
    </w:p>
    <w:p w14:paraId="4782E62C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Comptes inactifs &amp; Historique applicatif :</w:t>
      </w:r>
      <w:r w:rsidRPr="00DA4319">
        <w:rPr>
          <w:rFonts w:ascii="Times New Roman" w:hAnsi="Times New Roman" w:cs="Times New Roman"/>
        </w:rPr>
        <w:t xml:space="preserve"> Conservés pendant 3 ans à compter de la fermeture du compte ou de la dernière activité.</w:t>
      </w:r>
    </w:p>
    <w:p w14:paraId="3D99EEF7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Logs de connexion et traçabilité :</w:t>
      </w:r>
      <w:r w:rsidRPr="00DA4319">
        <w:rPr>
          <w:rFonts w:ascii="Times New Roman" w:hAnsi="Times New Roman" w:cs="Times New Roman"/>
        </w:rPr>
        <w:t xml:space="preserve"> Conservés pendant 1 an glissant.</w:t>
      </w:r>
    </w:p>
    <w:p w14:paraId="0CFC5729" w14:textId="2FE9F648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Données comptables et financières</w:t>
      </w:r>
      <w:r w:rsidRPr="00DA4319">
        <w:rPr>
          <w:rFonts w:ascii="Times New Roman" w:hAnsi="Times New Roman" w:cs="Times New Roman"/>
        </w:rPr>
        <w:t xml:space="preserve"> : Conservées pendant 10 ans conformément aux exigences du droit commercial et comptable OHADA.</w:t>
      </w:r>
    </w:p>
    <w:p w14:paraId="214C66A3" w14:textId="77777777" w:rsidR="00DA4319" w:rsidRPr="00DA4319" w:rsidRDefault="00DA4319" w:rsidP="00975C97">
      <w:pPr>
        <w:jc w:val="both"/>
        <w:rPr>
          <w:rFonts w:ascii="Times New Roman" w:hAnsi="Times New Roman" w:cs="Times New Roman"/>
          <w:b/>
          <w:bCs/>
        </w:rPr>
      </w:pPr>
    </w:p>
    <w:p w14:paraId="65C11181" w14:textId="26208CBE" w:rsidR="00DA4319" w:rsidRPr="00975C97" w:rsidRDefault="00975C97" w:rsidP="00975C97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ARTICLE 5 : </w:t>
      </w:r>
      <w:r w:rsidR="00DA4319" w:rsidRPr="00975C97">
        <w:rPr>
          <w:rFonts w:ascii="Times New Roman" w:hAnsi="Times New Roman" w:cs="Times New Roman"/>
          <w:b/>
          <w:bCs/>
        </w:rPr>
        <w:t>SÉCURITÉ DES DONNÉES</w:t>
      </w:r>
    </w:p>
    <w:p w14:paraId="3015619D" w14:textId="77777777" w:rsidR="00DA4319" w:rsidRP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>FRAYA TAXI SAU met en œuvre des mesures techniques et organisationnelles renforcées :</w:t>
      </w:r>
    </w:p>
    <w:p w14:paraId="40F08D38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Chiffrement des communications en transit </w:t>
      </w:r>
      <w:r w:rsidRPr="00DA4319">
        <w:rPr>
          <w:rFonts w:ascii="Times New Roman" w:hAnsi="Times New Roman" w:cs="Times New Roman"/>
          <w:b/>
          <w:bCs/>
        </w:rPr>
        <w:t>(HTTPS / TLS 1.2 et 1.3).</w:t>
      </w:r>
    </w:p>
    <w:p w14:paraId="35CDACB8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Chiffrement des données stockées et sauvegardes </w:t>
      </w:r>
      <w:r w:rsidRPr="00DA4319">
        <w:rPr>
          <w:rFonts w:ascii="Times New Roman" w:hAnsi="Times New Roman" w:cs="Times New Roman"/>
          <w:b/>
          <w:bCs/>
        </w:rPr>
        <w:t>(AES-256).</w:t>
      </w:r>
    </w:p>
    <w:p w14:paraId="36CE20F7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Hachage irréversible des mots de passe (Argon2id) et authentification forte </w:t>
      </w:r>
      <w:r w:rsidRPr="00DA4319">
        <w:rPr>
          <w:rFonts w:ascii="Times New Roman" w:hAnsi="Times New Roman" w:cs="Times New Roman"/>
          <w:b/>
          <w:bCs/>
        </w:rPr>
        <w:t>(MFA/OTP).</w:t>
      </w:r>
    </w:p>
    <w:p w14:paraId="113E1E57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Contrôle d'accès strict par profil </w:t>
      </w:r>
      <w:r w:rsidRPr="00DA4319">
        <w:rPr>
          <w:rFonts w:ascii="Times New Roman" w:hAnsi="Times New Roman" w:cs="Times New Roman"/>
          <w:b/>
          <w:bCs/>
        </w:rPr>
        <w:t>(RBAC)</w:t>
      </w:r>
      <w:r w:rsidRPr="00DA4319">
        <w:rPr>
          <w:rFonts w:ascii="Times New Roman" w:hAnsi="Times New Roman" w:cs="Times New Roman"/>
        </w:rPr>
        <w:t xml:space="preserve"> selon le principe du moindre privilège.</w:t>
      </w:r>
    </w:p>
    <w:p w14:paraId="35617E46" w14:textId="0CC589A4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Protection par Pare-feu Applicatif </w:t>
      </w:r>
      <w:r w:rsidRPr="00DA4319">
        <w:rPr>
          <w:rFonts w:ascii="Times New Roman" w:hAnsi="Times New Roman" w:cs="Times New Roman"/>
          <w:b/>
          <w:bCs/>
        </w:rPr>
        <w:t>(WAF)</w:t>
      </w:r>
      <w:r w:rsidRPr="00DA4319">
        <w:rPr>
          <w:rFonts w:ascii="Times New Roman" w:hAnsi="Times New Roman" w:cs="Times New Roman"/>
        </w:rPr>
        <w:t xml:space="preserve"> et isolation des environnements.</w:t>
      </w:r>
    </w:p>
    <w:p w14:paraId="661C7419" w14:textId="77777777" w:rsidR="00975C97" w:rsidRDefault="00975C97" w:rsidP="00975C97">
      <w:pPr>
        <w:jc w:val="both"/>
        <w:rPr>
          <w:rFonts w:ascii="Times New Roman" w:hAnsi="Times New Roman" w:cs="Times New Roman"/>
          <w:b/>
          <w:bCs/>
        </w:rPr>
      </w:pPr>
    </w:p>
    <w:p w14:paraId="64043AC2" w14:textId="26364917" w:rsidR="00DA4319" w:rsidRPr="00975C97" w:rsidRDefault="00975C97" w:rsidP="00975C9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ARTICLE 6 : </w:t>
      </w:r>
      <w:r w:rsidR="00DA4319" w:rsidRPr="00975C97">
        <w:rPr>
          <w:rFonts w:ascii="Times New Roman" w:hAnsi="Times New Roman" w:cs="Times New Roman"/>
          <w:b/>
          <w:bCs/>
        </w:rPr>
        <w:t>GESTION DES VIOLATIONS DE DONNÉES</w:t>
      </w:r>
    </w:p>
    <w:p w14:paraId="595FA6CB" w14:textId="186B33CA" w:rsid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En cas d'incident de sécurité entraînant une violation de vos données personnelles, FRAYA TAXI SAU s'engage à notifier l'Autorité de Régulation (ARTCI) dans un délai maximal de </w:t>
      </w:r>
      <w:r w:rsidRPr="00DA4319">
        <w:rPr>
          <w:rFonts w:ascii="Times New Roman" w:hAnsi="Times New Roman" w:cs="Times New Roman"/>
          <w:b/>
          <w:bCs/>
        </w:rPr>
        <w:t>72 heures</w:t>
      </w:r>
      <w:r w:rsidRPr="00DA4319">
        <w:rPr>
          <w:rFonts w:ascii="Times New Roman" w:hAnsi="Times New Roman" w:cs="Times New Roman"/>
        </w:rPr>
        <w:t xml:space="preserve"> et à vous informer dans les meilleurs délais si l'incident présente un risque élevé pour vos droits</w:t>
      </w:r>
    </w:p>
    <w:p w14:paraId="1A3CF4DD" w14:textId="77777777" w:rsidR="00975C97" w:rsidRPr="00DA4319" w:rsidRDefault="00975C97" w:rsidP="00975C97">
      <w:pPr>
        <w:jc w:val="both"/>
        <w:rPr>
          <w:rFonts w:ascii="Times New Roman" w:hAnsi="Times New Roman" w:cs="Times New Roman"/>
          <w:b/>
          <w:bCs/>
        </w:rPr>
      </w:pPr>
    </w:p>
    <w:p w14:paraId="42CF6E1A" w14:textId="708E6E90" w:rsidR="00DA4319" w:rsidRPr="00975C97" w:rsidRDefault="00975C97" w:rsidP="00975C97">
      <w:pPr>
        <w:jc w:val="both"/>
        <w:rPr>
          <w:rFonts w:ascii="Times New Roman" w:hAnsi="Times New Roman" w:cs="Times New Roman"/>
          <w:b/>
          <w:bCs/>
        </w:rPr>
      </w:pPr>
      <w:r w:rsidRPr="00975C97">
        <w:rPr>
          <w:rFonts w:ascii="Times New Roman" w:hAnsi="Times New Roman" w:cs="Times New Roman"/>
          <w:b/>
          <w:bCs/>
        </w:rPr>
        <w:t xml:space="preserve">ARTICLE </w:t>
      </w:r>
      <w:r>
        <w:rPr>
          <w:rFonts w:ascii="Times New Roman" w:hAnsi="Times New Roman" w:cs="Times New Roman"/>
          <w:b/>
          <w:bCs/>
        </w:rPr>
        <w:t>7</w:t>
      </w:r>
      <w:r w:rsidRPr="00975C97">
        <w:rPr>
          <w:rFonts w:ascii="Times New Roman" w:hAnsi="Times New Roman" w:cs="Times New Roman"/>
          <w:b/>
          <w:bCs/>
        </w:rPr>
        <w:t xml:space="preserve"> : </w:t>
      </w:r>
      <w:r w:rsidR="00DA4319" w:rsidRPr="00975C97">
        <w:rPr>
          <w:rFonts w:ascii="Times New Roman" w:hAnsi="Times New Roman" w:cs="Times New Roman"/>
          <w:b/>
          <w:bCs/>
        </w:rPr>
        <w:t>VOS DROITS</w:t>
      </w:r>
    </w:p>
    <w:p w14:paraId="0E014731" w14:textId="77777777" w:rsid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Conformément à la Loi n° 2013-450, vous disposez des droits suivants : </w:t>
      </w:r>
    </w:p>
    <w:p w14:paraId="1F2DA52C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</w:t>
      </w:r>
      <w:r w:rsidRPr="00DA4319">
        <w:rPr>
          <w:rFonts w:ascii="Times New Roman" w:hAnsi="Times New Roman" w:cs="Times New Roman"/>
          <w:b/>
          <w:bCs/>
        </w:rPr>
        <w:t>Droit d'accès, de rectification et d'information :</w:t>
      </w:r>
      <w:r w:rsidRPr="00DA4319">
        <w:rPr>
          <w:rFonts w:ascii="Times New Roman" w:hAnsi="Times New Roman" w:cs="Times New Roman"/>
        </w:rPr>
        <w:t xml:space="preserve"> Consulter et mettre à jour vos données.</w:t>
      </w:r>
    </w:p>
    <w:p w14:paraId="19B8EC36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  <w:b/>
          <w:bCs/>
        </w:rPr>
        <w:t>Droit à l'effacement / Droit à l'oubli :</w:t>
      </w:r>
      <w:r w:rsidRPr="00DA4319">
        <w:rPr>
          <w:rFonts w:ascii="Times New Roman" w:hAnsi="Times New Roman" w:cs="Times New Roman"/>
        </w:rPr>
        <w:t xml:space="preserve"> Demander la suppression de votre compte (sous réserve des obligations de conservation légale). </w:t>
      </w:r>
    </w:p>
    <w:p w14:paraId="54F0EC98" w14:textId="77777777" w:rsid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</w:t>
      </w:r>
      <w:r w:rsidRPr="00DA4319">
        <w:rPr>
          <w:rFonts w:ascii="Times New Roman" w:hAnsi="Times New Roman" w:cs="Times New Roman"/>
          <w:b/>
          <w:bCs/>
        </w:rPr>
        <w:t>Droit d'opposition :</w:t>
      </w:r>
      <w:r w:rsidRPr="00DA4319">
        <w:rPr>
          <w:rFonts w:ascii="Times New Roman" w:hAnsi="Times New Roman" w:cs="Times New Roman"/>
        </w:rPr>
        <w:t xml:space="preserve"> Refuser le traitement de vos données à des fins de prospection. </w:t>
      </w:r>
    </w:p>
    <w:p w14:paraId="73C53A9E" w14:textId="664A8C30" w:rsidR="00DA4319" w:rsidRPr="00DA4319" w:rsidRDefault="00DA4319" w:rsidP="00975C9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 xml:space="preserve"> </w:t>
      </w:r>
      <w:r w:rsidRPr="00DA4319">
        <w:rPr>
          <w:rFonts w:ascii="Times New Roman" w:hAnsi="Times New Roman" w:cs="Times New Roman"/>
          <w:b/>
          <w:bCs/>
        </w:rPr>
        <w:t>Droit de réclamation :</w:t>
      </w:r>
      <w:r w:rsidRPr="00DA4319">
        <w:rPr>
          <w:rFonts w:ascii="Times New Roman" w:hAnsi="Times New Roman" w:cs="Times New Roman"/>
        </w:rPr>
        <w:t xml:space="preserve"> Saisir l'ARTCI (www.artci.ci) en cas de différend non résolu.</w:t>
      </w:r>
    </w:p>
    <w:p w14:paraId="7B355A70" w14:textId="77777777" w:rsidR="00DA4319" w:rsidRPr="00DA4319" w:rsidRDefault="00DA4319" w:rsidP="00975C97">
      <w:pPr>
        <w:jc w:val="both"/>
        <w:rPr>
          <w:rFonts w:ascii="Times New Roman" w:hAnsi="Times New Roman" w:cs="Times New Roman"/>
          <w:b/>
          <w:bCs/>
        </w:rPr>
      </w:pPr>
    </w:p>
    <w:p w14:paraId="377CF462" w14:textId="1A2988C4" w:rsidR="00DA4319" w:rsidRPr="00975C97" w:rsidRDefault="00975C97" w:rsidP="00975C97">
      <w:pPr>
        <w:jc w:val="both"/>
        <w:rPr>
          <w:rFonts w:ascii="Times New Roman" w:hAnsi="Times New Roman" w:cs="Times New Roman"/>
          <w:b/>
          <w:bCs/>
        </w:rPr>
      </w:pPr>
      <w:r w:rsidRPr="00975C97">
        <w:rPr>
          <w:rFonts w:ascii="Times New Roman" w:hAnsi="Times New Roman" w:cs="Times New Roman"/>
          <w:b/>
          <w:bCs/>
        </w:rPr>
        <w:t xml:space="preserve">ARTICLE 8 :  </w:t>
      </w:r>
      <w:r w:rsidR="00DA4319" w:rsidRPr="00975C97">
        <w:rPr>
          <w:rFonts w:ascii="Times New Roman" w:hAnsi="Times New Roman" w:cs="Times New Roman"/>
          <w:b/>
          <w:bCs/>
        </w:rPr>
        <w:t>CONTACT DPO</w:t>
      </w:r>
    </w:p>
    <w:p w14:paraId="4FB82DE4" w14:textId="77777777" w:rsidR="00DA4319" w:rsidRP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>Pour exercer vos droits ou pour toute question relative à la gestion de vos données :</w:t>
      </w:r>
    </w:p>
    <w:p w14:paraId="50C06325" w14:textId="67C558F2" w:rsidR="00CE451F" w:rsidRPr="00DA4319" w:rsidRDefault="00DA4319" w:rsidP="00975C97">
      <w:pPr>
        <w:jc w:val="both"/>
        <w:rPr>
          <w:rFonts w:ascii="Times New Roman" w:hAnsi="Times New Roman" w:cs="Times New Roman"/>
        </w:rPr>
      </w:pPr>
      <w:r w:rsidRPr="00DA4319">
        <w:rPr>
          <w:rFonts w:ascii="Times New Roman" w:hAnsi="Times New Roman" w:cs="Times New Roman"/>
        </w:rPr>
        <w:t>E-mail : contact@frayataxi.ci ou bolilionel@frayataxi.ci</w:t>
      </w:r>
    </w:p>
    <w:sectPr w:rsidR="00CE451F" w:rsidRPr="00DA431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8966B" w14:textId="77777777" w:rsidR="000305EF" w:rsidRDefault="000305EF" w:rsidP="00DA4319">
      <w:pPr>
        <w:spacing w:after="0" w:line="240" w:lineRule="auto"/>
      </w:pPr>
      <w:r>
        <w:separator/>
      </w:r>
    </w:p>
  </w:endnote>
  <w:endnote w:type="continuationSeparator" w:id="0">
    <w:p w14:paraId="02C2362C" w14:textId="77777777" w:rsidR="000305EF" w:rsidRDefault="000305EF" w:rsidP="00DA4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EF9D" w14:textId="77777777" w:rsidR="000305EF" w:rsidRDefault="000305EF" w:rsidP="00DA4319">
      <w:pPr>
        <w:spacing w:after="0" w:line="240" w:lineRule="auto"/>
      </w:pPr>
      <w:r>
        <w:separator/>
      </w:r>
    </w:p>
  </w:footnote>
  <w:footnote w:type="continuationSeparator" w:id="0">
    <w:p w14:paraId="53B603E9" w14:textId="77777777" w:rsidR="000305EF" w:rsidRDefault="000305EF" w:rsidP="00DA4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A741" w14:textId="10D0DFB1" w:rsidR="00DA4319" w:rsidRDefault="00DA4319" w:rsidP="00DA4319">
    <w:pPr>
      <w:pStyle w:val="En-tte"/>
      <w:jc w:val="center"/>
    </w:pPr>
    <w:r>
      <w:rPr>
        <w:noProof/>
      </w:rPr>
      <w:drawing>
        <wp:inline distT="0" distB="0" distL="0" distR="0" wp14:anchorId="6891BA69" wp14:editId="43EC3A79">
          <wp:extent cx="1733797" cy="856557"/>
          <wp:effectExtent l="0" t="0" r="0" b="1270"/>
          <wp:docPr id="203302772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6004" cy="887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808"/>
    <w:multiLevelType w:val="hybridMultilevel"/>
    <w:tmpl w:val="7A882810"/>
    <w:lvl w:ilvl="0" w:tplc="9D94A91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C3985"/>
    <w:multiLevelType w:val="hybridMultilevel"/>
    <w:tmpl w:val="D96A61DA"/>
    <w:lvl w:ilvl="0" w:tplc="8F8C6D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14B0F"/>
    <w:multiLevelType w:val="hybridMultilevel"/>
    <w:tmpl w:val="93C8DD2C"/>
    <w:lvl w:ilvl="0" w:tplc="6826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FA0584"/>
    <w:multiLevelType w:val="hybridMultilevel"/>
    <w:tmpl w:val="B030BF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03715">
    <w:abstractNumId w:val="3"/>
  </w:num>
  <w:num w:numId="2" w16cid:durableId="88156994">
    <w:abstractNumId w:val="2"/>
  </w:num>
  <w:num w:numId="3" w16cid:durableId="533464492">
    <w:abstractNumId w:val="0"/>
  </w:num>
  <w:num w:numId="4" w16cid:durableId="166049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ED"/>
    <w:rsid w:val="000305EF"/>
    <w:rsid w:val="00100E36"/>
    <w:rsid w:val="00143E14"/>
    <w:rsid w:val="00152658"/>
    <w:rsid w:val="003C0956"/>
    <w:rsid w:val="003C7852"/>
    <w:rsid w:val="003D3BEF"/>
    <w:rsid w:val="00780E43"/>
    <w:rsid w:val="00975C97"/>
    <w:rsid w:val="00A27B98"/>
    <w:rsid w:val="00A6048F"/>
    <w:rsid w:val="00A77BED"/>
    <w:rsid w:val="00B7460D"/>
    <w:rsid w:val="00CE451F"/>
    <w:rsid w:val="00DA2D99"/>
    <w:rsid w:val="00DA4319"/>
    <w:rsid w:val="00EA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3001"/>
  <w15:chartTrackingRefBased/>
  <w15:docId w15:val="{0BD665F0-D116-4235-8ADB-B5436B90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B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B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B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B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B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B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B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B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B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B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BE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A4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4319"/>
  </w:style>
  <w:style w:type="paragraph" w:styleId="Pieddepage">
    <w:name w:val="footer"/>
    <w:basedOn w:val="Normal"/>
    <w:link w:val="PieddepageCar"/>
    <w:uiPriority w:val="99"/>
    <w:unhideWhenUsed/>
    <w:rsid w:val="00DA4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4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B</dc:creator>
  <cp:keywords/>
  <dc:description/>
  <cp:lastModifiedBy>L B</cp:lastModifiedBy>
  <cp:revision>5</cp:revision>
  <dcterms:created xsi:type="dcterms:W3CDTF">2026-09-08T11:17:00Z</dcterms:created>
  <dcterms:modified xsi:type="dcterms:W3CDTF">2026-09-08T11:43:00Z</dcterms:modified>
</cp:coreProperties>
</file>