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26D3A" w14:textId="77777777" w:rsidR="003D17B3" w:rsidRPr="00193457" w:rsidRDefault="003D17B3" w:rsidP="003D17B3">
      <w:pPr>
        <w:pStyle w:val="Default"/>
      </w:pPr>
      <w:bookmarkStart w:id="0" w:name="_Hlk85979977"/>
      <w:bookmarkEnd w:id="0"/>
    </w:p>
    <w:p w14:paraId="252EE874" w14:textId="77777777" w:rsidR="003D17B3" w:rsidRPr="00193457" w:rsidRDefault="003D17B3" w:rsidP="003D17B3">
      <w:pPr>
        <w:pStyle w:val="Default"/>
        <w:jc w:val="center"/>
        <w:rPr>
          <w:b/>
          <w:bCs/>
          <w:sz w:val="36"/>
          <w:szCs w:val="36"/>
        </w:rPr>
      </w:pPr>
      <w:r w:rsidRPr="00193457">
        <w:rPr>
          <w:b/>
          <w:bCs/>
          <w:sz w:val="36"/>
          <w:szCs w:val="36"/>
        </w:rPr>
        <w:t xml:space="preserve">Raport  </w:t>
      </w:r>
    </w:p>
    <w:p w14:paraId="752A09A4" w14:textId="7E7B4CDB" w:rsidR="003D17B3" w:rsidRPr="00193457" w:rsidRDefault="003D17B3" w:rsidP="003D17B3">
      <w:pPr>
        <w:pStyle w:val="Default"/>
        <w:jc w:val="center"/>
        <w:rPr>
          <w:i/>
          <w:iCs/>
          <w:color w:val="auto"/>
          <w:sz w:val="30"/>
          <w:szCs w:val="30"/>
        </w:rPr>
      </w:pPr>
      <w:r w:rsidRPr="00193457">
        <w:rPr>
          <w:b/>
          <w:bCs/>
          <w:color w:val="auto"/>
          <w:sz w:val="36"/>
          <w:szCs w:val="36"/>
        </w:rPr>
        <w:t xml:space="preserve"> Wprowadzenie do Sztucznej Inteligencji </w:t>
      </w:r>
      <w:r w:rsidR="0015253F">
        <w:rPr>
          <w:b/>
          <w:bCs/>
          <w:sz w:val="36"/>
          <w:szCs w:val="36"/>
        </w:rPr>
        <w:t>–</w:t>
      </w:r>
      <w:r w:rsidRPr="00193457">
        <w:rPr>
          <w:b/>
          <w:bCs/>
          <w:sz w:val="36"/>
          <w:szCs w:val="36"/>
        </w:rPr>
        <w:t xml:space="preserve"> </w:t>
      </w:r>
      <w:r w:rsidRPr="00193457">
        <w:rPr>
          <w:b/>
          <w:bCs/>
          <w:color w:val="auto"/>
          <w:sz w:val="36"/>
          <w:szCs w:val="36"/>
        </w:rPr>
        <w:t>Ćwiczenie</w:t>
      </w:r>
      <w:r w:rsidR="0015253F">
        <w:rPr>
          <w:b/>
          <w:bCs/>
          <w:color w:val="auto"/>
          <w:sz w:val="36"/>
          <w:szCs w:val="36"/>
        </w:rPr>
        <w:t xml:space="preserve"> </w:t>
      </w:r>
      <w:r w:rsidR="00624817">
        <w:rPr>
          <w:b/>
          <w:bCs/>
          <w:color w:val="auto"/>
          <w:sz w:val="36"/>
          <w:szCs w:val="36"/>
        </w:rPr>
        <w:t>4</w:t>
      </w:r>
      <w:r w:rsidRPr="00193457">
        <w:rPr>
          <w:b/>
          <w:bCs/>
          <w:color w:val="auto"/>
          <w:sz w:val="36"/>
          <w:szCs w:val="36"/>
        </w:rPr>
        <w:t>.</w:t>
      </w:r>
      <w:r w:rsidRPr="00193457">
        <w:rPr>
          <w:color w:val="auto"/>
          <w:sz w:val="40"/>
          <w:szCs w:val="40"/>
        </w:rPr>
        <w:t xml:space="preserve"> </w:t>
      </w:r>
      <w:r w:rsidRPr="00193457">
        <w:rPr>
          <w:i/>
          <w:iCs/>
          <w:color w:val="auto"/>
          <w:sz w:val="30"/>
          <w:szCs w:val="30"/>
        </w:rPr>
        <w:t xml:space="preserve"> </w:t>
      </w:r>
    </w:p>
    <w:p w14:paraId="45836DDB" w14:textId="77777777" w:rsidR="003D17B3" w:rsidRPr="00193457" w:rsidRDefault="003D17B3" w:rsidP="003D17B3">
      <w:pPr>
        <w:pStyle w:val="Default"/>
        <w:jc w:val="center"/>
        <w:rPr>
          <w:i/>
          <w:iCs/>
          <w:color w:val="auto"/>
          <w:sz w:val="30"/>
          <w:szCs w:val="30"/>
        </w:rPr>
      </w:pPr>
    </w:p>
    <w:p w14:paraId="53051962" w14:textId="4F9103B0" w:rsidR="003D17B3" w:rsidRPr="00193457" w:rsidRDefault="00CE3486" w:rsidP="003D17B3">
      <w:pPr>
        <w:pStyle w:val="Default"/>
        <w:jc w:val="center"/>
        <w:rPr>
          <w:i/>
          <w:iCs/>
          <w:color w:val="auto"/>
          <w:sz w:val="30"/>
          <w:szCs w:val="30"/>
        </w:rPr>
      </w:pPr>
      <w:r>
        <w:rPr>
          <w:i/>
          <w:iCs/>
          <w:color w:val="auto"/>
          <w:sz w:val="30"/>
          <w:szCs w:val="30"/>
        </w:rPr>
        <w:t>Regresja i k</w:t>
      </w:r>
      <w:r w:rsidR="00624817">
        <w:rPr>
          <w:i/>
          <w:iCs/>
          <w:color w:val="auto"/>
          <w:sz w:val="30"/>
          <w:szCs w:val="30"/>
        </w:rPr>
        <w:t>lasyfikacja</w:t>
      </w:r>
    </w:p>
    <w:p w14:paraId="16A9030F" w14:textId="77777777" w:rsidR="003D17B3" w:rsidRPr="00193457" w:rsidRDefault="003D17B3" w:rsidP="003D17B3">
      <w:pPr>
        <w:pStyle w:val="Default"/>
        <w:jc w:val="center"/>
        <w:rPr>
          <w:i/>
          <w:iCs/>
          <w:color w:val="auto"/>
          <w:sz w:val="30"/>
          <w:szCs w:val="30"/>
        </w:rPr>
      </w:pPr>
    </w:p>
    <w:p w14:paraId="4AAB19FE" w14:textId="5D0990CE" w:rsidR="00801699" w:rsidRPr="00193457" w:rsidRDefault="00801699" w:rsidP="003D17B3">
      <w:pPr>
        <w:pStyle w:val="Default"/>
        <w:jc w:val="center"/>
        <w:rPr>
          <w:sz w:val="36"/>
          <w:szCs w:val="36"/>
        </w:rPr>
      </w:pPr>
      <w:r w:rsidRPr="00193457">
        <w:rPr>
          <w:color w:val="auto"/>
        </w:rPr>
        <w:t>Autor: Aleksandra Jamróz</w:t>
      </w:r>
      <w:r w:rsidR="003D17B3" w:rsidRPr="00193457">
        <w:t>, nr albumu: 310 708</w:t>
      </w:r>
    </w:p>
    <w:p w14:paraId="309AEE15" w14:textId="5E1A4E83" w:rsidR="003D17B3" w:rsidRPr="00193457" w:rsidRDefault="003D17B3" w:rsidP="003D17B3">
      <w:pPr>
        <w:spacing w:after="0"/>
        <w:rPr>
          <w:rFonts w:ascii="Times New Roman" w:hAnsi="Times New Roman" w:cs="Times New Roman"/>
          <w:sz w:val="24"/>
          <w:szCs w:val="24"/>
        </w:rPr>
      </w:pPr>
      <w:r w:rsidRPr="00193457">
        <w:rPr>
          <w:rFonts w:ascii="Times New Roman" w:hAnsi="Times New Roman" w:cs="Times New Roman"/>
          <w:sz w:val="24"/>
          <w:szCs w:val="24"/>
        </w:rPr>
        <w:t>__________________________________________________________________________</w:t>
      </w:r>
    </w:p>
    <w:p w14:paraId="3242DD45" w14:textId="77777777" w:rsidR="003D17B3" w:rsidRPr="00193457" w:rsidRDefault="003D17B3" w:rsidP="007640B8">
      <w:pPr>
        <w:spacing w:after="0"/>
        <w:jc w:val="both"/>
        <w:rPr>
          <w:rFonts w:ascii="Times New Roman" w:hAnsi="Times New Roman" w:cs="Times New Roman"/>
          <w:sz w:val="24"/>
          <w:szCs w:val="24"/>
        </w:rPr>
      </w:pPr>
    </w:p>
    <w:p w14:paraId="67E98662" w14:textId="5C90A0EA" w:rsidR="00DF0458" w:rsidRDefault="00801699" w:rsidP="00F35F7C">
      <w:pPr>
        <w:pStyle w:val="xmsonormal"/>
        <w:shd w:val="clear" w:color="auto" w:fill="FFFFFF"/>
        <w:spacing w:before="0" w:beforeAutospacing="0" w:after="0" w:afterAutospacing="0"/>
        <w:jc w:val="both"/>
        <w:rPr>
          <w:b/>
          <w:bCs/>
          <w:sz w:val="28"/>
          <w:szCs w:val="28"/>
          <w:u w:val="single"/>
        </w:rPr>
      </w:pPr>
      <w:r w:rsidRPr="00193457">
        <w:rPr>
          <w:b/>
          <w:bCs/>
          <w:sz w:val="28"/>
          <w:szCs w:val="28"/>
          <w:u w:val="single"/>
        </w:rPr>
        <w:t>Treść zadania</w:t>
      </w:r>
    </w:p>
    <w:p w14:paraId="337A25D3" w14:textId="77777777" w:rsidR="0008502E" w:rsidRPr="00624817" w:rsidRDefault="0008502E" w:rsidP="00F35F7C">
      <w:pPr>
        <w:pStyle w:val="xmsonormal"/>
        <w:shd w:val="clear" w:color="auto" w:fill="FFFFFF"/>
        <w:spacing w:before="0" w:beforeAutospacing="0" w:after="0" w:afterAutospacing="0"/>
        <w:jc w:val="both"/>
        <w:rPr>
          <w:b/>
          <w:bCs/>
          <w:sz w:val="28"/>
          <w:szCs w:val="28"/>
          <w:u w:val="single"/>
        </w:rPr>
      </w:pPr>
    </w:p>
    <w:p w14:paraId="4E087D7E" w14:textId="750851CF" w:rsidR="0008502E" w:rsidRPr="0008502E" w:rsidRDefault="00624817" w:rsidP="0008502E">
      <w:pPr>
        <w:pStyle w:val="xmsonormal"/>
        <w:shd w:val="clear" w:color="auto" w:fill="FFFFFF"/>
        <w:spacing w:before="0" w:beforeAutospacing="0" w:after="0" w:afterAutospacing="0"/>
        <w:ind w:firstLine="708"/>
        <w:jc w:val="both"/>
      </w:pPr>
      <w:r w:rsidRPr="00624817">
        <w:rPr>
          <w:rFonts w:eastAsiaTheme="minorHAnsi"/>
          <w:lang w:eastAsia="en-US"/>
        </w:rPr>
        <w:t xml:space="preserve">W ramach tego zadania </w:t>
      </w:r>
      <w:r>
        <w:rPr>
          <w:rFonts w:eastAsiaTheme="minorHAnsi"/>
          <w:lang w:eastAsia="en-US"/>
        </w:rPr>
        <w:t xml:space="preserve">należy </w:t>
      </w:r>
      <w:r w:rsidRPr="00624817">
        <w:rPr>
          <w:rFonts w:eastAsiaTheme="minorHAnsi"/>
          <w:lang w:eastAsia="en-US"/>
        </w:rPr>
        <w:t>zaimplementować drzewo decyzyjne przy pomocy algorytmu ID3 i przeprowadzić klasyfikację metodą k-krotnej walidacji krzyżowej dla zadanego zbioru danych</w:t>
      </w:r>
      <w:r w:rsidR="0008502E">
        <w:rPr>
          <w:rFonts w:eastAsiaTheme="minorHAnsi"/>
          <w:lang w:eastAsia="en-US"/>
        </w:rPr>
        <w:t xml:space="preserve"> dotyczącego </w:t>
      </w:r>
      <w:r>
        <w:t xml:space="preserve">klasyfikacji przyjęcia dzieci do przedszkola na podstawie informacji o strukturze i finansach rodziny. Zbiór </w:t>
      </w:r>
      <w:r w:rsidR="0008502E">
        <w:t xml:space="preserve">powinien </w:t>
      </w:r>
      <w:r>
        <w:t>tworzy</w:t>
      </w:r>
      <w:r w:rsidR="0008502E">
        <w:t>ć</w:t>
      </w:r>
      <w:r>
        <w:t xml:space="preserve"> 12960 obserwacji – 5 klas</w:t>
      </w:r>
      <w:r w:rsidR="0008502E">
        <w:t>,</w:t>
      </w:r>
      <w:r>
        <w:t xml:space="preserve"> z czego 3 z nich mają podobną liczność (ponad 4000 obserwacji) a 2 są rzadkie (2 i 328 obserwacje).  </w:t>
      </w:r>
    </w:p>
    <w:p w14:paraId="5EA6E191" w14:textId="02D520EA" w:rsidR="0008502E" w:rsidRDefault="0008502E" w:rsidP="0008502E">
      <w:pPr>
        <w:pStyle w:val="xmsonormal"/>
        <w:shd w:val="clear" w:color="auto" w:fill="FFFFFF"/>
        <w:spacing w:before="0" w:beforeAutospacing="0" w:after="0" w:afterAutospacing="0"/>
        <w:ind w:firstLine="708"/>
        <w:jc w:val="both"/>
        <w:rPr>
          <w:rFonts w:eastAsiaTheme="minorHAnsi"/>
          <w:lang w:eastAsia="en-US"/>
        </w:rPr>
      </w:pPr>
      <w:r>
        <w:rPr>
          <w:rFonts w:eastAsiaTheme="minorHAnsi"/>
          <w:lang w:eastAsia="en-US"/>
        </w:rPr>
        <w:t>I</w:t>
      </w:r>
      <w:r w:rsidRPr="00624817">
        <w:rPr>
          <w:rFonts w:eastAsiaTheme="minorHAnsi"/>
          <w:lang w:eastAsia="en-US"/>
        </w:rPr>
        <w:t>mplementacja klasyfikatora nie powinna zależeć od zadanego zbioru danych. Powinna ona być na tyle ogólna jak się da, aczkolwiek</w:t>
      </w:r>
      <w:r>
        <w:rPr>
          <w:rFonts w:eastAsiaTheme="minorHAnsi"/>
          <w:lang w:eastAsia="en-US"/>
        </w:rPr>
        <w:t xml:space="preserve"> </w:t>
      </w:r>
      <w:r w:rsidRPr="00624817">
        <w:rPr>
          <w:rFonts w:eastAsiaTheme="minorHAnsi"/>
          <w:lang w:eastAsia="en-US"/>
        </w:rPr>
        <w:t>implementacj</w:t>
      </w:r>
      <w:r>
        <w:rPr>
          <w:rFonts w:eastAsiaTheme="minorHAnsi"/>
          <w:lang w:eastAsia="en-US"/>
        </w:rPr>
        <w:t>a</w:t>
      </w:r>
      <w:r w:rsidRPr="00624817">
        <w:rPr>
          <w:rFonts w:eastAsiaTheme="minorHAnsi"/>
          <w:lang w:eastAsia="en-US"/>
        </w:rPr>
        <w:t xml:space="preserve"> dodatkowej funkcjonalności</w:t>
      </w:r>
      <w:r>
        <w:rPr>
          <w:rFonts w:eastAsiaTheme="minorHAnsi"/>
          <w:lang w:eastAsia="en-US"/>
        </w:rPr>
        <w:t xml:space="preserve"> nie jest wymagana</w:t>
      </w:r>
      <w:r w:rsidRPr="00624817">
        <w:rPr>
          <w:rFonts w:eastAsiaTheme="minorHAnsi"/>
          <w:lang w:eastAsia="en-US"/>
        </w:rPr>
        <w:t xml:space="preserve"> (tzn.</w:t>
      </w:r>
      <w:r>
        <w:rPr>
          <w:rFonts w:eastAsiaTheme="minorHAnsi"/>
          <w:lang w:eastAsia="en-US"/>
        </w:rPr>
        <w:t xml:space="preserve"> tworzenie </w:t>
      </w:r>
      <w:r w:rsidRPr="00624817">
        <w:rPr>
          <w:rFonts w:eastAsiaTheme="minorHAnsi"/>
          <w:lang w:eastAsia="en-US"/>
        </w:rPr>
        <w:t>wsparcia dla parametrów funkcji, któr</w:t>
      </w:r>
      <w:r>
        <w:rPr>
          <w:rFonts w:eastAsiaTheme="minorHAnsi"/>
          <w:lang w:eastAsia="en-US"/>
        </w:rPr>
        <w:t>e</w:t>
      </w:r>
      <w:r w:rsidRPr="00624817">
        <w:rPr>
          <w:rFonts w:eastAsiaTheme="minorHAnsi"/>
          <w:lang w:eastAsia="en-US"/>
        </w:rPr>
        <w:t xml:space="preserve"> nie będą używa</w:t>
      </w:r>
      <w:r>
        <w:rPr>
          <w:rFonts w:eastAsiaTheme="minorHAnsi"/>
          <w:lang w:eastAsia="en-US"/>
        </w:rPr>
        <w:t>ne, nie jest konieczne</w:t>
      </w:r>
      <w:r w:rsidRPr="00624817">
        <w:rPr>
          <w:rFonts w:eastAsiaTheme="minorHAnsi"/>
          <w:lang w:eastAsia="en-US"/>
        </w:rPr>
        <w:t>)</w:t>
      </w:r>
      <w:r>
        <w:rPr>
          <w:rFonts w:eastAsiaTheme="minorHAnsi"/>
          <w:lang w:eastAsia="en-US"/>
        </w:rPr>
        <w:t>.</w:t>
      </w:r>
    </w:p>
    <w:p w14:paraId="19D33583" w14:textId="261311DF" w:rsidR="0008502E" w:rsidRDefault="0008502E" w:rsidP="0008502E">
      <w:pPr>
        <w:pStyle w:val="xmsonormal"/>
        <w:shd w:val="clear" w:color="auto" w:fill="FFFFFF"/>
        <w:spacing w:before="0" w:beforeAutospacing="0" w:after="0" w:afterAutospacing="0"/>
        <w:ind w:firstLine="708"/>
        <w:jc w:val="both"/>
        <w:rPr>
          <w:rFonts w:eastAsiaTheme="minorHAnsi"/>
          <w:lang w:eastAsia="en-US"/>
        </w:rPr>
      </w:pPr>
      <w:r>
        <w:t xml:space="preserve">Url do danych: </w:t>
      </w:r>
      <w:hyperlink r:id="rId7" w:history="1">
        <w:r w:rsidRPr="006C1EDF">
          <w:rPr>
            <w:rStyle w:val="Hipercze"/>
            <w:i/>
            <w:iCs/>
          </w:rPr>
          <w:t>https://archive.ics.uci.edu/ml/datasets/Nursery</w:t>
        </w:r>
      </w:hyperlink>
      <w:r>
        <w:rPr>
          <w:i/>
          <w:iCs/>
        </w:rPr>
        <w:t>.</w:t>
      </w:r>
    </w:p>
    <w:p w14:paraId="76B389EC" w14:textId="60BF1BAB" w:rsidR="0008502E" w:rsidRDefault="0008502E" w:rsidP="0008502E">
      <w:pPr>
        <w:pStyle w:val="xmsonormal"/>
        <w:shd w:val="clear" w:color="auto" w:fill="FFFFFF"/>
        <w:spacing w:before="0" w:beforeAutospacing="0" w:after="0" w:afterAutospacing="0"/>
        <w:ind w:firstLine="708"/>
        <w:jc w:val="both"/>
        <w:rPr>
          <w:rFonts w:eastAsiaTheme="minorHAnsi"/>
          <w:lang w:eastAsia="en-US"/>
        </w:rPr>
      </w:pPr>
    </w:p>
    <w:p w14:paraId="1E954F8E" w14:textId="77777777" w:rsidR="0008502E" w:rsidRPr="0008502E" w:rsidRDefault="0008502E" w:rsidP="0008502E">
      <w:pPr>
        <w:pStyle w:val="xmsonormal"/>
        <w:shd w:val="clear" w:color="auto" w:fill="FFFFFF"/>
        <w:spacing w:before="0" w:beforeAutospacing="0" w:after="0" w:afterAutospacing="0"/>
        <w:ind w:firstLine="708"/>
        <w:jc w:val="both"/>
        <w:rPr>
          <w:rFonts w:eastAsiaTheme="minorHAnsi"/>
          <w:lang w:eastAsia="en-US"/>
        </w:rPr>
      </w:pPr>
    </w:p>
    <w:p w14:paraId="0FBA6A90" w14:textId="0FDBE57F" w:rsidR="00027FE9" w:rsidRDefault="00027FE9" w:rsidP="00027FE9">
      <w:pPr>
        <w:pStyle w:val="xmsonormal"/>
        <w:shd w:val="clear" w:color="auto" w:fill="FFFFFF"/>
        <w:spacing w:before="0" w:beforeAutospacing="0" w:after="0" w:afterAutospacing="0"/>
        <w:jc w:val="both"/>
        <w:rPr>
          <w:b/>
          <w:bCs/>
          <w:sz w:val="28"/>
          <w:szCs w:val="28"/>
          <w:u w:val="single"/>
        </w:rPr>
      </w:pPr>
      <w:r>
        <w:rPr>
          <w:b/>
          <w:bCs/>
          <w:sz w:val="28"/>
          <w:szCs w:val="28"/>
          <w:u w:val="single"/>
        </w:rPr>
        <w:t>Rozwiązanie</w:t>
      </w:r>
      <w:r w:rsidRPr="00193457">
        <w:rPr>
          <w:b/>
          <w:bCs/>
          <w:sz w:val="28"/>
          <w:szCs w:val="28"/>
          <w:u w:val="single"/>
        </w:rPr>
        <w:t xml:space="preserve"> zadania</w:t>
      </w:r>
      <w:r w:rsidR="00443777">
        <w:rPr>
          <w:b/>
          <w:bCs/>
          <w:sz w:val="28"/>
          <w:szCs w:val="28"/>
          <w:u w:val="single"/>
        </w:rPr>
        <w:t xml:space="preserve"> – klasy </w:t>
      </w:r>
    </w:p>
    <w:p w14:paraId="1C51AA13" w14:textId="226E6C5E" w:rsidR="0008502E" w:rsidRDefault="0008502E" w:rsidP="00027FE9">
      <w:pPr>
        <w:pStyle w:val="xmsonormal"/>
        <w:shd w:val="clear" w:color="auto" w:fill="FFFFFF"/>
        <w:spacing w:before="0" w:beforeAutospacing="0" w:after="0" w:afterAutospacing="0"/>
        <w:jc w:val="both"/>
        <w:rPr>
          <w:b/>
          <w:bCs/>
          <w:sz w:val="28"/>
          <w:szCs w:val="28"/>
          <w:u w:val="single"/>
        </w:rPr>
      </w:pPr>
    </w:p>
    <w:p w14:paraId="1DCA7296" w14:textId="31BD49E7" w:rsidR="00D41544" w:rsidRDefault="0008502E" w:rsidP="00027FE9">
      <w:pPr>
        <w:pStyle w:val="xmsonormal"/>
        <w:shd w:val="clear" w:color="auto" w:fill="FFFFFF"/>
        <w:spacing w:before="0" w:beforeAutospacing="0" w:after="0" w:afterAutospacing="0"/>
        <w:jc w:val="both"/>
      </w:pPr>
      <w:r>
        <w:tab/>
        <w:t>Elementy potrzebne do zaimplementowania ID3 postanowiłam skonstruować jako odrębne klasy</w:t>
      </w:r>
      <w:r w:rsidR="00D41544">
        <w:t>. W związku z powyższym, powstały następując</w:t>
      </w:r>
      <w:r w:rsidR="00E45EEA">
        <w:t>e</w:t>
      </w:r>
      <w:r w:rsidR="00D41544">
        <w:t>:</w:t>
      </w:r>
    </w:p>
    <w:p w14:paraId="245CE474" w14:textId="1AB4F0D0" w:rsidR="00D41544" w:rsidRDefault="00D41544" w:rsidP="00027FE9">
      <w:pPr>
        <w:pStyle w:val="xmsonormal"/>
        <w:shd w:val="clear" w:color="auto" w:fill="FFFFFF"/>
        <w:spacing w:before="0" w:beforeAutospacing="0" w:after="0" w:afterAutospacing="0"/>
        <w:jc w:val="both"/>
      </w:pPr>
    </w:p>
    <w:p w14:paraId="0D1D74A4" w14:textId="1C5672B2" w:rsidR="00D41544" w:rsidRDefault="00D41544" w:rsidP="00E71C12">
      <w:pPr>
        <w:pStyle w:val="xmsonormal"/>
        <w:numPr>
          <w:ilvl w:val="0"/>
          <w:numId w:val="23"/>
        </w:numPr>
        <w:shd w:val="clear" w:color="auto" w:fill="FFFFFF"/>
        <w:spacing w:before="0" w:beforeAutospacing="0" w:after="0" w:afterAutospacing="0"/>
        <w:jc w:val="both"/>
      </w:pPr>
      <w:r w:rsidRPr="00443777">
        <w:rPr>
          <w:b/>
          <w:bCs/>
          <w:sz w:val="28"/>
          <w:szCs w:val="28"/>
        </w:rPr>
        <w:t>Dataset</w:t>
      </w:r>
      <w:r>
        <w:t xml:space="preserve"> – plik dataset.py</w:t>
      </w:r>
    </w:p>
    <w:p w14:paraId="5792C0A3" w14:textId="77777777" w:rsidR="00BB1C93" w:rsidRDefault="00BB1C93" w:rsidP="00BB1C93">
      <w:pPr>
        <w:pStyle w:val="xmsonormal"/>
        <w:shd w:val="clear" w:color="auto" w:fill="FFFFFF"/>
        <w:spacing w:before="0" w:beforeAutospacing="0" w:after="0" w:afterAutospacing="0"/>
        <w:ind w:left="720"/>
        <w:jc w:val="both"/>
      </w:pPr>
    </w:p>
    <w:p w14:paraId="09E6EEA0" w14:textId="3691C7DF" w:rsidR="00021A90" w:rsidRDefault="00D41544" w:rsidP="00A87DEE">
      <w:pPr>
        <w:pStyle w:val="xmsonormal"/>
        <w:shd w:val="clear" w:color="auto" w:fill="FFFFFF"/>
        <w:spacing w:before="0" w:beforeAutospacing="0" w:after="0" w:afterAutospacing="0"/>
        <w:jc w:val="both"/>
      </w:pPr>
      <w:r>
        <w:t xml:space="preserve">Klasa, od której zaczęłam implementację rozwiązania. Budowana jest na podstawie podanego zbioru danych, stworzonego uprzednio za pomocą funkcji </w:t>
      </w:r>
      <w:r>
        <w:rPr>
          <w:i/>
          <w:iCs/>
        </w:rPr>
        <w:t xml:space="preserve">read_csv </w:t>
      </w:r>
      <w:r>
        <w:t xml:space="preserve">biblioteki pandas </w:t>
      </w:r>
      <w:r w:rsidR="00647192">
        <w:br/>
      </w:r>
      <w:r w:rsidR="0027424D">
        <w:t xml:space="preserve">z podanego pliku csv. </w:t>
      </w:r>
      <w:r w:rsidR="00213D44">
        <w:t xml:space="preserve">Odzwierciedla zbiór danych w klasie. </w:t>
      </w:r>
      <w:r w:rsidR="0027424D">
        <w:t xml:space="preserve">Jest to jej jedyne pole, poza nim klasa zawiera jedynie metody. Zaimplementowałam w niej funkcje potrzebne w kolejnych krokach do algorytmu </w:t>
      </w:r>
      <w:r w:rsidR="00A87DEE">
        <w:t>ID</w:t>
      </w:r>
      <w:r w:rsidR="0027424D">
        <w:t xml:space="preserve">3. </w:t>
      </w:r>
      <w:r w:rsidR="00021A90">
        <w:t>Poniżej zamieszczam wzory, z których korzystałam w trakcie obliczeń.</w:t>
      </w:r>
    </w:p>
    <w:p w14:paraId="5FBE215F" w14:textId="2431E2A5" w:rsidR="00021A90" w:rsidRDefault="00A87DEE" w:rsidP="0027424D">
      <w:pPr>
        <w:pStyle w:val="xmsonormal"/>
        <w:shd w:val="clear" w:color="auto" w:fill="FFFFFF"/>
        <w:spacing w:before="0" w:beforeAutospacing="0" w:after="0" w:afterAutospacing="0"/>
        <w:ind w:left="720"/>
        <w:jc w:val="both"/>
      </w:pPr>
      <w:r w:rsidRPr="00CE3486">
        <w:rPr>
          <w:rFonts w:ascii="LMRoman10-Bold" w:hAnsi="LMRoman10-Bold" w:cs="LMRoman10-Bold"/>
          <w:b/>
          <w:bCs/>
          <w:sz w:val="28"/>
          <w:szCs w:val="28"/>
        </w:rPr>
        <w:drawing>
          <wp:anchor distT="0" distB="0" distL="114300" distR="114300" simplePos="0" relativeHeight="251658240" behindDoc="0" locked="0" layoutInCell="1" allowOverlap="1" wp14:anchorId="0C226608" wp14:editId="28D0A983">
            <wp:simplePos x="0" y="0"/>
            <wp:positionH relativeFrom="margin">
              <wp:align>center</wp:align>
            </wp:positionH>
            <wp:positionV relativeFrom="paragraph">
              <wp:posOffset>142240</wp:posOffset>
            </wp:positionV>
            <wp:extent cx="5057775" cy="1644650"/>
            <wp:effectExtent l="0" t="0" r="9525" b="0"/>
            <wp:wrapSquare wrapText="bothSides"/>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5057775" cy="16446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602C86C" wp14:editId="788D7554">
                <wp:simplePos x="0" y="0"/>
                <wp:positionH relativeFrom="column">
                  <wp:posOffset>245110</wp:posOffset>
                </wp:positionH>
                <wp:positionV relativeFrom="paragraph">
                  <wp:posOffset>1729740</wp:posOffset>
                </wp:positionV>
                <wp:extent cx="5669280" cy="129540"/>
                <wp:effectExtent l="0" t="0" r="7620" b="3810"/>
                <wp:wrapSquare wrapText="bothSides"/>
                <wp:docPr id="8" name="Pole tekstowe 8"/>
                <wp:cNvGraphicFramePr/>
                <a:graphic xmlns:a="http://schemas.openxmlformats.org/drawingml/2006/main">
                  <a:graphicData uri="http://schemas.microsoft.com/office/word/2010/wordprocessingShape">
                    <wps:wsp>
                      <wps:cNvSpPr txBox="1"/>
                      <wps:spPr>
                        <a:xfrm>
                          <a:off x="0" y="0"/>
                          <a:ext cx="5669280" cy="129540"/>
                        </a:xfrm>
                        <a:prstGeom prst="rect">
                          <a:avLst/>
                        </a:prstGeom>
                        <a:solidFill>
                          <a:prstClr val="white"/>
                        </a:solidFill>
                        <a:ln>
                          <a:noFill/>
                        </a:ln>
                      </wps:spPr>
                      <wps:txbx>
                        <w:txbxContent>
                          <w:p w14:paraId="74C483E8" w14:textId="73E48224" w:rsidR="00021A90" w:rsidRPr="00ED1A63" w:rsidRDefault="00021A90" w:rsidP="00021A90">
                            <w:pPr>
                              <w:pStyle w:val="Legenda"/>
                              <w:rPr>
                                <w:rFonts w:ascii="LMRoman10-Bold" w:eastAsia="Times New Roman" w:hAnsi="LMRoman10-Bold" w:cs="LMRoman10-Bold"/>
                                <w:b/>
                                <w:bCs/>
                                <w:sz w:val="28"/>
                                <w:szCs w:val="28"/>
                              </w:rPr>
                            </w:pPr>
                            <w:r>
                              <w:t xml:space="preserve">Rysunek </w:t>
                            </w:r>
                            <w:fldSimple w:instr=" SEQ Rysunek \* ARABIC ">
                              <w:r w:rsidR="00EF11EB">
                                <w:rPr>
                                  <w:noProof/>
                                </w:rPr>
                                <w:t>1</w:t>
                              </w:r>
                            </w:fldSimple>
                            <w:r>
                              <w:t xml:space="preserve">. </w:t>
                            </w:r>
                            <w:r w:rsidR="00E50D2E">
                              <w:t>Fragment</w:t>
                            </w:r>
                            <w:r>
                              <w:t xml:space="preserve"> wykładu </w:t>
                            </w:r>
                            <w:r w:rsidR="00E50D2E">
                              <w:t>dotyczącego</w:t>
                            </w:r>
                            <w:r>
                              <w:t xml:space="preserve"> drzew decyzyjnych</w:t>
                            </w:r>
                            <w:r w:rsidR="00E50D2E">
                              <w:t>.</w:t>
                            </w:r>
                            <w:r w:rsidR="008E0F1B">
                              <w:t xml:space="preserve"> Wzory do liczenia entropii.</w:t>
                            </w:r>
                            <w:r w:rsidR="00E50D2E">
                              <w:t xml:space="preserve"> Autor:</w:t>
                            </w:r>
                            <w:r>
                              <w:t xml:space="preserve"> Paw</w:t>
                            </w:r>
                            <w:r w:rsidR="00E50D2E">
                              <w:t>eł</w:t>
                            </w:r>
                            <w:r>
                              <w:t xml:space="preserve"> Zawistowsk</w:t>
                            </w:r>
                            <w:r w:rsidR="00E50D2E">
                              <w: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02C86C" id="_x0000_t202" coordsize="21600,21600" o:spt="202" path="m,l,21600r21600,l21600,xe">
                <v:stroke joinstyle="miter"/>
                <v:path gradientshapeok="t" o:connecttype="rect"/>
              </v:shapetype>
              <v:shape id="Pole tekstowe 8" o:spid="_x0000_s1026" type="#_x0000_t202" style="position:absolute;left:0;text-align:left;margin-left:19.3pt;margin-top:136.2pt;width:446.4pt;height:10.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" stroked="f">
                <v:textbox inset="0,0,0,0">
                  <w:txbxContent>
                    <w:p w14:paraId="74C483E8" w14:textId="73E48224" w:rsidR="00021A90" w:rsidRPr="00ED1A63" w:rsidRDefault="00021A90" w:rsidP="00021A90">
                      <w:pPr>
                        <w:pStyle w:val="Legenda"/>
                        <w:rPr>
                          <w:rFonts w:ascii="LMRoman10-Bold" w:eastAsia="Times New Roman" w:hAnsi="LMRoman10-Bold" w:cs="LMRoman10-Bold"/>
                          <w:b/>
                          <w:bCs/>
                          <w:sz w:val="28"/>
                          <w:szCs w:val="28"/>
                        </w:rPr>
                      </w:pPr>
                      <w:r>
                        <w:t xml:space="preserve">Rysunek </w:t>
                      </w:r>
                      <w:fldSimple w:instr=" SEQ Rysunek \* ARABIC ">
                        <w:r w:rsidR="00EF11EB">
                          <w:rPr>
                            <w:noProof/>
                          </w:rPr>
                          <w:t>1</w:t>
                        </w:r>
                      </w:fldSimple>
                      <w:r>
                        <w:t xml:space="preserve">. </w:t>
                      </w:r>
                      <w:r w:rsidR="00E50D2E">
                        <w:t>Fragment</w:t>
                      </w:r>
                      <w:r>
                        <w:t xml:space="preserve"> wykładu </w:t>
                      </w:r>
                      <w:r w:rsidR="00E50D2E">
                        <w:t>dotyczącego</w:t>
                      </w:r>
                      <w:r>
                        <w:t xml:space="preserve"> drzew decyzyjnych</w:t>
                      </w:r>
                      <w:r w:rsidR="00E50D2E">
                        <w:t>.</w:t>
                      </w:r>
                      <w:r w:rsidR="008E0F1B">
                        <w:t xml:space="preserve"> Wzory do liczenia entropii.</w:t>
                      </w:r>
                      <w:r w:rsidR="00E50D2E">
                        <w:t xml:space="preserve"> Autor:</w:t>
                      </w:r>
                      <w:r>
                        <w:t xml:space="preserve"> Paw</w:t>
                      </w:r>
                      <w:r w:rsidR="00E50D2E">
                        <w:t>eł</w:t>
                      </w:r>
                      <w:r>
                        <w:t xml:space="preserve"> Zawistowsk</w:t>
                      </w:r>
                      <w:r w:rsidR="00E50D2E">
                        <w:t>i</w:t>
                      </w:r>
                    </w:p>
                  </w:txbxContent>
                </v:textbox>
                <w10:wrap type="square"/>
              </v:shape>
            </w:pict>
          </mc:Fallback>
        </mc:AlternateContent>
      </w:r>
    </w:p>
    <w:p w14:paraId="7EDC3BA5" w14:textId="297D957C" w:rsidR="0027424D" w:rsidRDefault="00021A90" w:rsidP="00A87DEE">
      <w:pPr>
        <w:pStyle w:val="xmsonormal"/>
        <w:shd w:val="clear" w:color="auto" w:fill="FFFFFF"/>
        <w:spacing w:before="0" w:beforeAutospacing="0" w:after="0" w:afterAutospacing="0"/>
        <w:jc w:val="both"/>
      </w:pPr>
      <w:r>
        <w:lastRenderedPageBreak/>
        <w:t xml:space="preserve"> </w:t>
      </w:r>
      <w:r w:rsidR="00E50D2E">
        <w:t>Funkcje</w:t>
      </w:r>
      <w:r w:rsidR="0027424D">
        <w:t>:</w:t>
      </w:r>
    </w:p>
    <w:p w14:paraId="51DC8F23" w14:textId="77777777" w:rsidR="00A87DEE" w:rsidRDefault="00A87DEE" w:rsidP="00A87DEE">
      <w:pPr>
        <w:pStyle w:val="xmsonormal"/>
        <w:shd w:val="clear" w:color="auto" w:fill="FFFFFF"/>
        <w:spacing w:before="0" w:beforeAutospacing="0" w:after="0" w:afterAutospacing="0"/>
        <w:jc w:val="both"/>
      </w:pPr>
    </w:p>
    <w:p w14:paraId="14E5B390" w14:textId="7AD3AC13" w:rsidR="007F2CD7" w:rsidRPr="00021A90" w:rsidRDefault="00891236" w:rsidP="00A87DEE">
      <w:pPr>
        <w:pStyle w:val="xmsonormal"/>
        <w:numPr>
          <w:ilvl w:val="0"/>
          <w:numId w:val="19"/>
        </w:numPr>
        <w:shd w:val="clear" w:color="auto" w:fill="FFFFFF"/>
        <w:spacing w:before="0" w:beforeAutospacing="0" w:after="0" w:afterAutospacing="0"/>
        <w:ind w:left="720"/>
        <w:jc w:val="both"/>
        <w:rPr>
          <w:i/>
          <w:iCs/>
        </w:rPr>
      </w:pPr>
      <w:r>
        <w:rPr>
          <w:i/>
          <w:iCs/>
        </w:rPr>
        <w:t>s</w:t>
      </w:r>
      <w:r w:rsidR="007F2CD7" w:rsidRPr="007F2CD7">
        <w:rPr>
          <w:i/>
          <w:iCs/>
        </w:rPr>
        <w:t xml:space="preserve">elf.frequency </w:t>
      </w:r>
      <w:r w:rsidR="007F2CD7">
        <w:t>– (float) –</w:t>
      </w:r>
      <w:r w:rsidR="00E71C12">
        <w:t xml:space="preserve"> </w:t>
      </w:r>
      <w:r w:rsidR="007F2CD7">
        <w:t xml:space="preserve">jako parametry przyjmuje nazwę </w:t>
      </w:r>
      <w:r w:rsidR="00021A90">
        <w:t>kolumny tabeli oraz wartość, której będzie w danej kolumnie szukać</w:t>
      </w:r>
      <w:r w:rsidR="007F2CD7">
        <w:t xml:space="preserve">. Liczy częstotliwość wystąpienia danej wartości </w:t>
      </w:r>
      <w:r w:rsidR="00021A90">
        <w:t>w kolumnie</w:t>
      </w:r>
      <w:r w:rsidR="00E50D2E">
        <w:t>;</w:t>
      </w:r>
    </w:p>
    <w:p w14:paraId="6D58D40A" w14:textId="3BC78644" w:rsidR="00D41544" w:rsidRDefault="00891236" w:rsidP="00A87DEE">
      <w:pPr>
        <w:pStyle w:val="xmsonormal"/>
        <w:numPr>
          <w:ilvl w:val="0"/>
          <w:numId w:val="19"/>
        </w:numPr>
        <w:shd w:val="clear" w:color="auto" w:fill="FFFFFF"/>
        <w:spacing w:before="0" w:beforeAutospacing="0" w:after="0" w:afterAutospacing="0"/>
        <w:ind w:left="720"/>
        <w:jc w:val="both"/>
      </w:pPr>
      <w:r>
        <w:rPr>
          <w:i/>
          <w:iCs/>
        </w:rPr>
        <w:t>s</w:t>
      </w:r>
      <w:r w:rsidR="00021A90" w:rsidRPr="00E50D2E">
        <w:rPr>
          <w:i/>
          <w:iCs/>
        </w:rPr>
        <w:t xml:space="preserve">elf.complete_entropy </w:t>
      </w:r>
      <w:r w:rsidR="00021A90">
        <w:t xml:space="preserve">– (float) – na podstawie </w:t>
      </w:r>
      <w:r w:rsidR="00E50D2E">
        <w:t>w.w.</w:t>
      </w:r>
      <w:r w:rsidR="00021A90">
        <w:t xml:space="preserve"> wzoru liczy entropię całego zbioru danych</w:t>
      </w:r>
      <w:r w:rsidR="00E50D2E">
        <w:t>;</w:t>
      </w:r>
    </w:p>
    <w:p w14:paraId="4E482818" w14:textId="3E0AC603" w:rsidR="00E50D2E" w:rsidRDefault="00891236" w:rsidP="00A87DEE">
      <w:pPr>
        <w:pStyle w:val="xmsonormal"/>
        <w:numPr>
          <w:ilvl w:val="0"/>
          <w:numId w:val="19"/>
        </w:numPr>
        <w:shd w:val="clear" w:color="auto" w:fill="FFFFFF"/>
        <w:spacing w:before="0" w:beforeAutospacing="0" w:after="0" w:afterAutospacing="0"/>
        <w:ind w:left="720"/>
        <w:jc w:val="both"/>
      </w:pPr>
      <w:r>
        <w:rPr>
          <w:i/>
          <w:iCs/>
        </w:rPr>
        <w:t>s</w:t>
      </w:r>
      <w:r w:rsidR="00E50D2E">
        <w:rPr>
          <w:i/>
          <w:iCs/>
        </w:rPr>
        <w:t xml:space="preserve">elf.category_entropy </w:t>
      </w:r>
      <w:r w:rsidR="00E50D2E">
        <w:t xml:space="preserve">– (float) – </w:t>
      </w:r>
      <w:r w:rsidR="007E1FD7">
        <w:t>służy do liczenia entropii pojedynczej kolumny. J</w:t>
      </w:r>
      <w:r w:rsidR="00E50D2E">
        <w:t>ako parametr przyjmuje kategorię, według której chcemy</w:t>
      </w:r>
      <w:r w:rsidR="007E1FD7">
        <w:t xml:space="preserve"> </w:t>
      </w:r>
      <w:r w:rsidR="00E50D2E">
        <w:t>liczyć</w:t>
      </w:r>
      <w:r w:rsidR="007E1FD7">
        <w:t xml:space="preserve">. </w:t>
      </w:r>
      <w:r w:rsidR="00E50D2E">
        <w:t>Dzieli cały zbiór danych na pomniejsze kawałki i dla każdego z nich liczy całkowite entropie, które sumują się do zwracanej wartości;</w:t>
      </w:r>
    </w:p>
    <w:p w14:paraId="6660A344" w14:textId="257D6152" w:rsidR="007E1FD7" w:rsidRDefault="00891236" w:rsidP="00A87DEE">
      <w:pPr>
        <w:pStyle w:val="xmsonormal"/>
        <w:numPr>
          <w:ilvl w:val="0"/>
          <w:numId w:val="19"/>
        </w:numPr>
        <w:shd w:val="clear" w:color="auto" w:fill="FFFFFF"/>
        <w:spacing w:before="0" w:beforeAutospacing="0" w:after="0" w:afterAutospacing="0"/>
        <w:ind w:left="720"/>
        <w:jc w:val="both"/>
      </w:pPr>
      <w:r>
        <w:rPr>
          <w:i/>
          <w:iCs/>
        </w:rPr>
        <w:t>s</w:t>
      </w:r>
      <w:r w:rsidR="00E50D2E">
        <w:rPr>
          <w:i/>
          <w:iCs/>
        </w:rPr>
        <w:t>elf</w:t>
      </w:r>
      <w:r w:rsidR="00E50D2E" w:rsidRPr="00E50D2E">
        <w:t>.</w:t>
      </w:r>
      <w:r w:rsidR="00E50D2E">
        <w:rPr>
          <w:i/>
          <w:iCs/>
        </w:rPr>
        <w:t xml:space="preserve">inf_gain </w:t>
      </w:r>
      <w:r w:rsidR="00E50D2E">
        <w:t>–</w:t>
      </w:r>
      <w:r w:rsidR="007E1FD7">
        <w:t xml:space="preserve"> (float) –</w:t>
      </w:r>
      <w:r w:rsidR="00E71C12">
        <w:t xml:space="preserve"> </w:t>
      </w:r>
      <w:r w:rsidR="007E1FD7">
        <w:t>korzystając z entropii całego zbioru i entropii kategorii podanej jako parametr, liczy dla niej zdobycz informacyjną</w:t>
      </w:r>
      <w:r>
        <w:t>;</w:t>
      </w:r>
    </w:p>
    <w:p w14:paraId="3B2358B7" w14:textId="560B498D" w:rsidR="00D41544" w:rsidRDefault="00891236" w:rsidP="00A87DEE">
      <w:pPr>
        <w:pStyle w:val="xmsonormal"/>
        <w:numPr>
          <w:ilvl w:val="0"/>
          <w:numId w:val="19"/>
        </w:numPr>
        <w:shd w:val="clear" w:color="auto" w:fill="FFFFFF"/>
        <w:spacing w:before="0" w:beforeAutospacing="0" w:after="0" w:afterAutospacing="0"/>
        <w:ind w:left="720"/>
        <w:jc w:val="both"/>
      </w:pPr>
      <w:r>
        <w:rPr>
          <w:i/>
          <w:iCs/>
        </w:rPr>
        <w:t>s</w:t>
      </w:r>
      <w:r w:rsidR="007E1FD7">
        <w:rPr>
          <w:i/>
          <w:iCs/>
        </w:rPr>
        <w:t>elf</w:t>
      </w:r>
      <w:r w:rsidR="007E1FD7" w:rsidRPr="007E1FD7">
        <w:t>.</w:t>
      </w:r>
      <w:r w:rsidR="007E1FD7">
        <w:rPr>
          <w:i/>
          <w:iCs/>
        </w:rPr>
        <w:t>best_inf_gains</w:t>
      </w:r>
      <w:r w:rsidR="00E50D2E">
        <w:t xml:space="preserve"> </w:t>
      </w:r>
      <w:r w:rsidR="00297A41">
        <w:t>– (tuple</w:t>
      </w:r>
      <w:r w:rsidR="00E50D2E">
        <w:t xml:space="preserve">) – dla każdej kolumny w zbiorze danych liczy </w:t>
      </w:r>
      <w:r w:rsidR="007E1FD7">
        <w:t>zdobycz informacyjną. Następnie sortuje je malejąco pod względem wartości i zwraca krotkę największej zdobyczy informacyjnej oraz nazwy kategorii</w:t>
      </w:r>
      <w:r>
        <w:t>;</w:t>
      </w:r>
    </w:p>
    <w:p w14:paraId="7F031780" w14:textId="7D7CC828" w:rsidR="00297A41" w:rsidRDefault="00891236" w:rsidP="00A87DEE">
      <w:pPr>
        <w:pStyle w:val="xmsonormal"/>
        <w:numPr>
          <w:ilvl w:val="0"/>
          <w:numId w:val="19"/>
        </w:numPr>
        <w:shd w:val="clear" w:color="auto" w:fill="FFFFFF"/>
        <w:spacing w:before="0" w:beforeAutospacing="0" w:after="0" w:afterAutospacing="0"/>
        <w:ind w:left="720"/>
        <w:jc w:val="both"/>
      </w:pPr>
      <w:r>
        <w:rPr>
          <w:i/>
          <w:iCs/>
        </w:rPr>
        <w:t>s</w:t>
      </w:r>
      <w:r w:rsidR="00297A41">
        <w:rPr>
          <w:i/>
          <w:iCs/>
        </w:rPr>
        <w:t>elf</w:t>
      </w:r>
      <w:r w:rsidR="00297A41" w:rsidRPr="00297A41">
        <w:t>.</w:t>
      </w:r>
      <w:r w:rsidR="00297A41">
        <w:rPr>
          <w:i/>
          <w:iCs/>
        </w:rPr>
        <w:t xml:space="preserve">split_by_category_plus </w:t>
      </w:r>
      <w:r w:rsidR="00297A41">
        <w:t>– (</w:t>
      </w:r>
      <w:r w:rsidR="00A87DEE">
        <w:sym w:font="Wingdings" w:char="F0E0"/>
      </w:r>
      <w:r>
        <w:t xml:space="preserve"> lista</w:t>
      </w:r>
      <w:r w:rsidR="00297A41">
        <w:t xml:space="preserve">) – z tej funkcji korzystam później przy budowie właściwego drzewa. Dzieli ona zbiór danych na mniejsze </w:t>
      </w:r>
      <w:r w:rsidR="00E71C12">
        <w:t xml:space="preserve">podzbiory </w:t>
      </w:r>
      <w:r w:rsidR="00297A41">
        <w:t xml:space="preserve">według wartości występujących w kolumnie podanej jako parametr. Dla każdej wartości tworzony jest mały zbiór, po czym kolumna zostaje z niego usunięta, ponieważ nie będzie więcej potrzebna. Zwraca listę </w:t>
      </w:r>
      <w:r>
        <w:t>wszystkich małych zbiorów;</w:t>
      </w:r>
    </w:p>
    <w:p w14:paraId="6114553B" w14:textId="11AD7A6D" w:rsidR="00CB7C03" w:rsidRDefault="00891236" w:rsidP="00A87DEE">
      <w:pPr>
        <w:pStyle w:val="xmsonormal"/>
        <w:numPr>
          <w:ilvl w:val="0"/>
          <w:numId w:val="19"/>
        </w:numPr>
        <w:shd w:val="clear" w:color="auto" w:fill="FFFFFF"/>
        <w:spacing w:before="0" w:beforeAutospacing="0" w:after="0" w:afterAutospacing="0"/>
        <w:ind w:left="720"/>
        <w:jc w:val="both"/>
      </w:pPr>
      <w:r>
        <w:rPr>
          <w:i/>
          <w:iCs/>
        </w:rPr>
        <w:t>self</w:t>
      </w:r>
      <w:r w:rsidRPr="00891236">
        <w:t>.</w:t>
      </w:r>
      <w:r>
        <w:rPr>
          <w:i/>
          <w:iCs/>
        </w:rPr>
        <w:t xml:space="preserve">get_category </w:t>
      </w:r>
      <w:r>
        <w:t xml:space="preserve">– (int) – metoda potrzebna do porównywania wartości w zbiorze </w:t>
      </w:r>
      <w:r w:rsidR="00647192">
        <w:br/>
      </w:r>
      <w:r>
        <w:t>do wartości w liście argumentów, które chcemy zakwalifikować naszym modelem. Zwraca indeks kolumny podanej jako parametr, aby na jego podstawie wyłuskać z argumentów odpowiednią pozycję.</w:t>
      </w:r>
    </w:p>
    <w:p w14:paraId="47D655F7" w14:textId="156C0A6F" w:rsidR="00CB7C03" w:rsidRDefault="00CB7C03" w:rsidP="00CB7C03">
      <w:pPr>
        <w:pStyle w:val="xmsonormal"/>
        <w:shd w:val="clear" w:color="auto" w:fill="FFFFFF"/>
        <w:spacing w:before="0" w:beforeAutospacing="0" w:after="0" w:afterAutospacing="0"/>
        <w:jc w:val="both"/>
      </w:pPr>
    </w:p>
    <w:p w14:paraId="6CD8FA32" w14:textId="77777777" w:rsidR="00A87DEE" w:rsidRDefault="00A87DEE" w:rsidP="00CB7C03">
      <w:pPr>
        <w:pStyle w:val="xmsonormal"/>
        <w:shd w:val="clear" w:color="auto" w:fill="FFFFFF"/>
        <w:spacing w:before="0" w:beforeAutospacing="0" w:after="0" w:afterAutospacing="0"/>
        <w:jc w:val="both"/>
      </w:pPr>
    </w:p>
    <w:p w14:paraId="59F44EB0" w14:textId="7059451A" w:rsidR="00CB7C03" w:rsidRDefault="00CB7C03" w:rsidP="00E71C12">
      <w:pPr>
        <w:pStyle w:val="xmsonormal"/>
        <w:numPr>
          <w:ilvl w:val="0"/>
          <w:numId w:val="23"/>
        </w:numPr>
        <w:shd w:val="clear" w:color="auto" w:fill="FFFFFF"/>
        <w:spacing w:before="0" w:beforeAutospacing="0" w:after="0" w:afterAutospacing="0"/>
        <w:jc w:val="both"/>
      </w:pPr>
      <w:r w:rsidRPr="00443777">
        <w:rPr>
          <w:b/>
          <w:bCs/>
          <w:sz w:val="28"/>
          <w:szCs w:val="28"/>
        </w:rPr>
        <w:t>AllNode</w:t>
      </w:r>
      <w:r>
        <w:t xml:space="preserve"> – plik tree.py</w:t>
      </w:r>
    </w:p>
    <w:p w14:paraId="08CF4D74" w14:textId="77777777" w:rsidR="00BB1C93" w:rsidRDefault="00BB1C93" w:rsidP="00BB1C93">
      <w:pPr>
        <w:pStyle w:val="xmsonormal"/>
        <w:shd w:val="clear" w:color="auto" w:fill="FFFFFF"/>
        <w:spacing w:before="0" w:beforeAutospacing="0" w:after="0" w:afterAutospacing="0"/>
        <w:ind w:left="720"/>
        <w:jc w:val="both"/>
      </w:pPr>
    </w:p>
    <w:p w14:paraId="1D51D234" w14:textId="13FA7ECC" w:rsidR="0064447E" w:rsidRDefault="0064447E" w:rsidP="00A87DEE">
      <w:pPr>
        <w:pStyle w:val="xmsonormal"/>
        <w:shd w:val="clear" w:color="auto" w:fill="FFFFFF"/>
        <w:spacing w:before="0" w:beforeAutospacing="0" w:after="0" w:afterAutospacing="0"/>
        <w:jc w:val="both"/>
      </w:pPr>
      <w:r>
        <w:t>Zaimplementowanie uniwersalnego węzła, który można dodać do drzewa decyzyjnego okazało się bardzo ważnym zadaniem. W zależności od tego, czy węzeł jest liściem (nie posiada żadnych dzieci), czy nie, pełni inną rolę. Przechowuje wartości takie jak:</w:t>
      </w:r>
    </w:p>
    <w:p w14:paraId="0BDF0A51" w14:textId="712BB7FA" w:rsidR="0064447E" w:rsidRDefault="001816B4" w:rsidP="00A87DEE">
      <w:pPr>
        <w:pStyle w:val="xmsonormal"/>
        <w:numPr>
          <w:ilvl w:val="0"/>
          <w:numId w:val="20"/>
        </w:numPr>
        <w:shd w:val="clear" w:color="auto" w:fill="FFFFFF"/>
        <w:spacing w:before="0" w:beforeAutospacing="0" w:after="0" w:afterAutospacing="0"/>
        <w:ind w:left="720"/>
        <w:jc w:val="both"/>
      </w:pPr>
      <w:r w:rsidRPr="00C73342">
        <w:rPr>
          <w:i/>
          <w:iCs/>
        </w:rPr>
        <w:t>s</w:t>
      </w:r>
      <w:r w:rsidR="0064447E" w:rsidRPr="00C73342">
        <w:rPr>
          <w:i/>
          <w:iCs/>
        </w:rPr>
        <w:t>elf.dataset</w:t>
      </w:r>
      <w:r w:rsidR="0064447E">
        <w:t xml:space="preserve"> – zbiór danych, na którym operuje węzeł podczas wyznaczania predykcji</w:t>
      </w:r>
      <w:r w:rsidR="00BB1C93">
        <w:t>;</w:t>
      </w:r>
    </w:p>
    <w:p w14:paraId="7D565CB2" w14:textId="490D9174" w:rsidR="0064447E" w:rsidRDefault="001816B4" w:rsidP="00A87DEE">
      <w:pPr>
        <w:pStyle w:val="xmsonormal"/>
        <w:numPr>
          <w:ilvl w:val="0"/>
          <w:numId w:val="20"/>
        </w:numPr>
        <w:shd w:val="clear" w:color="auto" w:fill="FFFFFF"/>
        <w:spacing w:before="0" w:beforeAutospacing="0" w:after="0" w:afterAutospacing="0"/>
        <w:ind w:left="720"/>
        <w:jc w:val="both"/>
      </w:pPr>
      <w:r w:rsidRPr="00C73342">
        <w:rPr>
          <w:i/>
          <w:iCs/>
        </w:rPr>
        <w:t>s</w:t>
      </w:r>
      <w:r w:rsidR="0064447E" w:rsidRPr="00C73342">
        <w:rPr>
          <w:i/>
          <w:iCs/>
        </w:rPr>
        <w:t>elf.category</w:t>
      </w:r>
      <w:r w:rsidR="0064447E">
        <w:t xml:space="preserve"> – określa</w:t>
      </w:r>
      <w:r w:rsidR="00E71C12">
        <w:t>,</w:t>
      </w:r>
      <w:r w:rsidR="0064447E">
        <w:t xml:space="preserve"> jaką kategorię napotykamy na tym etapie schodzenia w głąb drzewa</w:t>
      </w:r>
      <w:r w:rsidR="00BB1C93">
        <w:t>;</w:t>
      </w:r>
    </w:p>
    <w:p w14:paraId="28D536BE" w14:textId="77F944CF" w:rsidR="0064447E" w:rsidRDefault="001816B4" w:rsidP="00A87DEE">
      <w:pPr>
        <w:pStyle w:val="xmsonormal"/>
        <w:numPr>
          <w:ilvl w:val="0"/>
          <w:numId w:val="20"/>
        </w:numPr>
        <w:shd w:val="clear" w:color="auto" w:fill="FFFFFF"/>
        <w:spacing w:before="0" w:beforeAutospacing="0" w:after="0" w:afterAutospacing="0"/>
        <w:ind w:left="720"/>
        <w:jc w:val="both"/>
      </w:pPr>
      <w:r w:rsidRPr="00C73342">
        <w:rPr>
          <w:i/>
          <w:iCs/>
        </w:rPr>
        <w:t>s</w:t>
      </w:r>
      <w:r w:rsidR="0064447E" w:rsidRPr="00C73342">
        <w:rPr>
          <w:i/>
          <w:iCs/>
        </w:rPr>
        <w:t>elf.kids</w:t>
      </w:r>
      <w:r w:rsidR="0064447E">
        <w:t xml:space="preserve"> – węzły potomne. Jeżeli węzeł jest liściem, nie posiada żadnych dzieci. Dzieci jest tyle, ile można utworzyć mniejszych zbiorów danych na podstawie kategorii rodzica</w:t>
      </w:r>
      <w:r w:rsidR="00BB1C93">
        <w:t>;</w:t>
      </w:r>
    </w:p>
    <w:p w14:paraId="7C154417" w14:textId="77134990" w:rsidR="0064447E" w:rsidRDefault="001816B4" w:rsidP="00A87DEE">
      <w:pPr>
        <w:pStyle w:val="xmsonormal"/>
        <w:numPr>
          <w:ilvl w:val="0"/>
          <w:numId w:val="20"/>
        </w:numPr>
        <w:shd w:val="clear" w:color="auto" w:fill="FFFFFF"/>
        <w:spacing w:before="0" w:beforeAutospacing="0" w:after="0" w:afterAutospacing="0"/>
        <w:ind w:left="720"/>
        <w:jc w:val="both"/>
      </w:pPr>
      <w:r w:rsidRPr="00C73342">
        <w:rPr>
          <w:i/>
          <w:iCs/>
        </w:rPr>
        <w:t>self.parent</w:t>
      </w:r>
      <w:r>
        <w:t>_</w:t>
      </w:r>
      <w:r w:rsidRPr="00C73342">
        <w:rPr>
          <w:i/>
          <w:iCs/>
        </w:rPr>
        <w:t>value</w:t>
      </w:r>
      <w:r>
        <w:t xml:space="preserve"> – wartość przechowywana przez starszy węzeł. Jeżeli węzeł jest korzeniem drzewa, nie posiada tej wartości, ponieważ nie posiada rodzica</w:t>
      </w:r>
      <w:r w:rsidR="00BB1C93">
        <w:t>;</w:t>
      </w:r>
    </w:p>
    <w:p w14:paraId="4241A9D0" w14:textId="4692BE16" w:rsidR="001816B4" w:rsidRDefault="001816B4" w:rsidP="00A87DEE">
      <w:pPr>
        <w:pStyle w:val="xmsonormal"/>
        <w:numPr>
          <w:ilvl w:val="0"/>
          <w:numId w:val="20"/>
        </w:numPr>
        <w:shd w:val="clear" w:color="auto" w:fill="FFFFFF"/>
        <w:spacing w:before="0" w:beforeAutospacing="0" w:after="0" w:afterAutospacing="0"/>
        <w:ind w:left="720"/>
        <w:jc w:val="both"/>
      </w:pPr>
      <w:r w:rsidRPr="00C73342">
        <w:rPr>
          <w:i/>
          <w:iCs/>
        </w:rPr>
        <w:t>self.is_leaf</w:t>
      </w:r>
      <w:r>
        <w:t xml:space="preserve"> – True / False - określa czy węzeł jest liściem</w:t>
      </w:r>
      <w:r w:rsidR="00BB1C93">
        <w:t>;</w:t>
      </w:r>
    </w:p>
    <w:p w14:paraId="6717EB4B" w14:textId="376FAFCE" w:rsidR="001816B4" w:rsidRDefault="001816B4" w:rsidP="00A87DEE">
      <w:pPr>
        <w:pStyle w:val="xmsonormal"/>
        <w:numPr>
          <w:ilvl w:val="0"/>
          <w:numId w:val="20"/>
        </w:numPr>
        <w:shd w:val="clear" w:color="auto" w:fill="FFFFFF"/>
        <w:spacing w:before="0" w:beforeAutospacing="0" w:after="0" w:afterAutospacing="0"/>
        <w:ind w:left="720"/>
        <w:jc w:val="both"/>
      </w:pPr>
      <w:r w:rsidRPr="00C73342">
        <w:rPr>
          <w:i/>
          <w:iCs/>
        </w:rPr>
        <w:t>self.prediction</w:t>
      </w:r>
      <w:r>
        <w:t xml:space="preserve"> – wartość tego pola liczona jest tylko wtedy</w:t>
      </w:r>
      <w:r w:rsidR="00E71C12" w:rsidRPr="00E71C12">
        <w:t xml:space="preserve"> </w:t>
      </w:r>
      <w:r w:rsidR="00E71C12">
        <w:t>za pomocą metody count_prediction</w:t>
      </w:r>
      <w:r>
        <w:t>, gdy węzeł jest liściem</w:t>
      </w:r>
      <w:r w:rsidR="00AD22D4">
        <w:t xml:space="preserve">. Wykorzystuje ona zbiór danych węzła </w:t>
      </w:r>
      <w:r w:rsidR="00864247">
        <w:br/>
      </w:r>
      <w:r w:rsidR="00AD22D4">
        <w:t xml:space="preserve">i wnioskuje, jak zostanie zaklasyfikowany element, który dotrze do tego miejsca </w:t>
      </w:r>
      <w:r w:rsidR="00864247">
        <w:br/>
      </w:r>
      <w:r w:rsidR="00AD22D4">
        <w:t>w drzewie</w:t>
      </w:r>
      <w:r w:rsidR="00BB1C93">
        <w:t>.</w:t>
      </w:r>
    </w:p>
    <w:p w14:paraId="30B609D7" w14:textId="77777777" w:rsidR="00BB1C93" w:rsidRDefault="00BB1C93" w:rsidP="00BB1C93">
      <w:pPr>
        <w:pStyle w:val="xmsonormal"/>
        <w:shd w:val="clear" w:color="auto" w:fill="FFFFFF"/>
        <w:spacing w:before="0" w:beforeAutospacing="0" w:after="0" w:afterAutospacing="0"/>
        <w:ind w:left="1440"/>
        <w:jc w:val="both"/>
      </w:pPr>
    </w:p>
    <w:p w14:paraId="622E5ED1" w14:textId="44724BE9" w:rsidR="00E45EEA" w:rsidRDefault="00E45EEA" w:rsidP="00E45EEA">
      <w:pPr>
        <w:pStyle w:val="xmsonormal"/>
        <w:shd w:val="clear" w:color="auto" w:fill="FFFFFF"/>
        <w:spacing w:before="0" w:beforeAutospacing="0" w:after="0" w:afterAutospacing="0"/>
        <w:ind w:left="720"/>
        <w:jc w:val="both"/>
      </w:pPr>
    </w:p>
    <w:p w14:paraId="6FD6F89E" w14:textId="250CB079" w:rsidR="00E45EEA" w:rsidRDefault="00E45EEA" w:rsidP="00E45EEA">
      <w:pPr>
        <w:pStyle w:val="xmsonormal"/>
        <w:shd w:val="clear" w:color="auto" w:fill="FFFFFF"/>
        <w:spacing w:before="0" w:beforeAutospacing="0" w:after="0" w:afterAutospacing="0"/>
        <w:ind w:left="720"/>
        <w:jc w:val="both"/>
      </w:pPr>
    </w:p>
    <w:p w14:paraId="72DADB29" w14:textId="77777777" w:rsidR="00E45EEA" w:rsidRDefault="00E45EEA" w:rsidP="00E45EEA">
      <w:pPr>
        <w:pStyle w:val="xmsonormal"/>
        <w:shd w:val="clear" w:color="auto" w:fill="FFFFFF"/>
        <w:spacing w:before="0" w:beforeAutospacing="0" w:after="0" w:afterAutospacing="0"/>
        <w:ind w:left="720"/>
        <w:jc w:val="both"/>
      </w:pPr>
    </w:p>
    <w:p w14:paraId="26E1B27C" w14:textId="77777777" w:rsidR="00A87DEE" w:rsidRDefault="00A87DEE" w:rsidP="00B30F89">
      <w:pPr>
        <w:pStyle w:val="xmsonormal"/>
        <w:shd w:val="clear" w:color="auto" w:fill="FFFFFF"/>
        <w:spacing w:before="0" w:beforeAutospacing="0" w:after="0" w:afterAutospacing="0"/>
        <w:jc w:val="both"/>
        <w:rPr>
          <w:b/>
          <w:bCs/>
          <w:sz w:val="28"/>
          <w:szCs w:val="28"/>
        </w:rPr>
      </w:pPr>
    </w:p>
    <w:p w14:paraId="112BF1CA" w14:textId="03DB7DEB" w:rsidR="00BB1C93" w:rsidRDefault="00BB1C93" w:rsidP="00E71C12">
      <w:pPr>
        <w:pStyle w:val="xmsonormal"/>
        <w:numPr>
          <w:ilvl w:val="0"/>
          <w:numId w:val="23"/>
        </w:numPr>
        <w:shd w:val="clear" w:color="auto" w:fill="FFFFFF"/>
        <w:spacing w:before="0" w:beforeAutospacing="0" w:after="0" w:afterAutospacing="0"/>
        <w:jc w:val="both"/>
      </w:pPr>
      <w:r w:rsidRPr="00443777">
        <w:rPr>
          <w:b/>
          <w:bCs/>
          <w:sz w:val="28"/>
          <w:szCs w:val="28"/>
        </w:rPr>
        <w:t>Tree</w:t>
      </w:r>
      <w:r w:rsidR="00B30F89">
        <w:t xml:space="preserve"> </w:t>
      </w:r>
      <w:r>
        <w:t>– plik tree.py</w:t>
      </w:r>
    </w:p>
    <w:p w14:paraId="3FE25F9D" w14:textId="6A7AF182" w:rsidR="006265BA" w:rsidRDefault="006265BA" w:rsidP="006265BA">
      <w:pPr>
        <w:pStyle w:val="xmsonormal"/>
        <w:shd w:val="clear" w:color="auto" w:fill="FFFFFF"/>
        <w:spacing w:before="0" w:beforeAutospacing="0" w:after="0" w:afterAutospacing="0"/>
        <w:jc w:val="both"/>
      </w:pPr>
    </w:p>
    <w:p w14:paraId="74BD1FD9" w14:textId="77777777" w:rsidR="006265BA" w:rsidRDefault="006265BA" w:rsidP="006265BA">
      <w:pPr>
        <w:keepNext/>
        <w:autoSpaceDE w:val="0"/>
        <w:autoSpaceDN w:val="0"/>
        <w:adjustRightInd w:val="0"/>
        <w:spacing w:after="0" w:line="240" w:lineRule="auto"/>
      </w:pPr>
      <w:r w:rsidRPr="00CE3486">
        <w:rPr>
          <w:rFonts w:ascii="LMRoman10-Bold" w:hAnsi="LMRoman10-Bold" w:cs="LMRoman10-Bold"/>
          <w:b/>
          <w:bCs/>
          <w:sz w:val="28"/>
          <w:szCs w:val="28"/>
        </w:rPr>
        <w:drawing>
          <wp:inline distT="0" distB="0" distL="0" distR="0" wp14:anchorId="22B095E2" wp14:editId="6B72BC17">
            <wp:extent cx="5760720" cy="1683385"/>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pic:nvPicPr>
                  <pic:blipFill>
                    <a:blip r:embed="rId9"/>
                    <a:stretch>
                      <a:fillRect/>
                    </a:stretch>
                  </pic:blipFill>
                  <pic:spPr>
                    <a:xfrm>
                      <a:off x="0" y="0"/>
                      <a:ext cx="5760720" cy="1683385"/>
                    </a:xfrm>
                    <a:prstGeom prst="rect">
                      <a:avLst/>
                    </a:prstGeom>
                  </pic:spPr>
                </pic:pic>
              </a:graphicData>
            </a:graphic>
          </wp:inline>
        </w:drawing>
      </w:r>
    </w:p>
    <w:p w14:paraId="167BB3E2" w14:textId="2DC2A9F0" w:rsidR="006265BA" w:rsidRDefault="006265BA" w:rsidP="006265BA">
      <w:pPr>
        <w:pStyle w:val="Legenda"/>
        <w:rPr>
          <w:rFonts w:ascii="LMRoman10-Bold" w:hAnsi="LMRoman10-Bold" w:cs="LMRoman10-Bold"/>
          <w:b/>
          <w:bCs/>
          <w:sz w:val="28"/>
          <w:szCs w:val="28"/>
        </w:rPr>
      </w:pPr>
      <w:r>
        <w:t xml:space="preserve">Rysunek </w:t>
      </w:r>
      <w:r>
        <w:fldChar w:fldCharType="begin"/>
      </w:r>
      <w:r>
        <w:instrText xml:space="preserve"> SEQ Rysunek \* ARABIC </w:instrText>
      </w:r>
      <w:r>
        <w:fldChar w:fldCharType="separate"/>
      </w:r>
      <w:r w:rsidR="00EF11EB">
        <w:rPr>
          <w:noProof/>
        </w:rPr>
        <w:t>2</w:t>
      </w:r>
      <w:r>
        <w:fldChar w:fldCharType="end"/>
      </w:r>
      <w:r>
        <w:t>. Fragment wykładu dotyczącego drzew decyzyjnych. Pseudokod algorytmu ID3. Autor: Paweł Zawistowski</w:t>
      </w:r>
    </w:p>
    <w:p w14:paraId="74D97BD6" w14:textId="473FF681" w:rsidR="006265BA" w:rsidRDefault="00BB1C93" w:rsidP="00A87DEE">
      <w:pPr>
        <w:pStyle w:val="xmsonormal"/>
        <w:shd w:val="clear" w:color="auto" w:fill="FFFFFF"/>
        <w:spacing w:before="0" w:beforeAutospacing="0" w:after="0" w:afterAutospacing="0"/>
        <w:jc w:val="both"/>
      </w:pPr>
      <w:r>
        <w:t xml:space="preserve">Główną klasą stworzoną do właściwego wykorzystania drzewa, jest klasa Tree. Odpowiada ona za budowanie drzewa i przewidywanie </w:t>
      </w:r>
      <w:r w:rsidR="00864247">
        <w:t xml:space="preserve">przypisania </w:t>
      </w:r>
      <w:r>
        <w:t xml:space="preserve">dla podanego zbioru danych. Jego funkcja główna to </w:t>
      </w:r>
      <w:r>
        <w:rPr>
          <w:i/>
          <w:iCs/>
        </w:rPr>
        <w:t>build_tree</w:t>
      </w:r>
      <w:r>
        <w:t>, która na postawie zbioru danych generuje kolejne węzły oraz liście</w:t>
      </w:r>
      <w:r w:rsidR="00274355">
        <w:t xml:space="preserve">, łącząc je ze sobą w jedną strukturę. </w:t>
      </w:r>
    </w:p>
    <w:p w14:paraId="6C8BC755" w14:textId="7BE085E1" w:rsidR="00D41544" w:rsidRDefault="00274355" w:rsidP="00A87DEE">
      <w:pPr>
        <w:pStyle w:val="xmsonormal"/>
        <w:shd w:val="clear" w:color="auto" w:fill="FFFFFF"/>
        <w:spacing w:before="0" w:beforeAutospacing="0" w:after="0" w:afterAutospacing="0"/>
        <w:ind w:left="12"/>
        <w:jc w:val="both"/>
      </w:pPr>
      <w:r>
        <w:t xml:space="preserve">Klasyfikacja podanego zbioru argumentów </w:t>
      </w:r>
      <w:r w:rsidR="00B00DD3">
        <w:t>prowadzona jest według algorytmu ID3. Z</w:t>
      </w:r>
      <w:r>
        <w:t xml:space="preserve">aczyna się w korzeniu drzewa. Z listy pobierany jest odpowiedni argument, wyciągnięty na podstawie indeksu kolumny i porównany do wartości przechowywanej przez węzeł potomny od korzenia. Jeżeli dopasowanie jest prawdziwe, algorytm schodzi w głąb drzewa po wybranej gałęzi </w:t>
      </w:r>
      <w:r w:rsidR="003C7BC9">
        <w:t xml:space="preserve">i rekurencyjnie powtarza proces klasyfikacji dla listy argumentów pomniejszonej </w:t>
      </w:r>
      <w:r w:rsidR="00647192">
        <w:br/>
      </w:r>
      <w:r w:rsidR="003C7BC9">
        <w:t xml:space="preserve">o porównywany wcześniej element. Jeżeli ów węzeł jest liściem, klasyfikacja się kończy, </w:t>
      </w:r>
      <w:r w:rsidR="00647192">
        <w:br/>
      </w:r>
      <w:r w:rsidR="003C7BC9">
        <w:t>a zwracana wartość to przewidywanie obliczone wewnątrz węzła. W sytuacji, gdy algorytm przejdzie po wszystkich dzieciach węzła, w którym obecnie się znajduje i nie znajdzie identycznej wartości, schodzi po gałęzi prowadzącej do kategorii o największej częstotliwości występowania. Taka sytuacja może zajść w przypadku, kiedy w zbiorze testowym wystąpi wartość, kt</w:t>
      </w:r>
      <w:r w:rsidR="00E45EEA">
        <w:t>óra nie wystąpiła w zbiorze trenującym.</w:t>
      </w:r>
    </w:p>
    <w:p w14:paraId="700C0F2B" w14:textId="270EA1F4" w:rsidR="00823D2B" w:rsidRDefault="00823D2B" w:rsidP="00F8135A">
      <w:pPr>
        <w:autoSpaceDE w:val="0"/>
        <w:autoSpaceDN w:val="0"/>
        <w:adjustRightInd w:val="0"/>
        <w:spacing w:after="0" w:line="240" w:lineRule="auto"/>
        <w:rPr>
          <w:rFonts w:ascii="Times New Roman" w:hAnsi="Times New Roman" w:cs="Times New Roman"/>
          <w:b/>
          <w:bCs/>
          <w:sz w:val="28"/>
          <w:szCs w:val="28"/>
        </w:rPr>
      </w:pPr>
    </w:p>
    <w:p w14:paraId="7767DE56" w14:textId="77777777" w:rsidR="00500F76" w:rsidRDefault="00500F76" w:rsidP="00F8135A">
      <w:pPr>
        <w:autoSpaceDE w:val="0"/>
        <w:autoSpaceDN w:val="0"/>
        <w:adjustRightInd w:val="0"/>
        <w:spacing w:after="0" w:line="240" w:lineRule="auto"/>
        <w:rPr>
          <w:rFonts w:ascii="Times New Roman" w:hAnsi="Times New Roman" w:cs="Times New Roman"/>
          <w:b/>
          <w:bCs/>
          <w:sz w:val="28"/>
          <w:szCs w:val="28"/>
        </w:rPr>
      </w:pPr>
    </w:p>
    <w:p w14:paraId="65656513" w14:textId="1C2D8B62" w:rsidR="00823D2B" w:rsidRDefault="00823D2B" w:rsidP="00F8135A">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Klasyfikacja za pomocą drzewa</w:t>
      </w:r>
    </w:p>
    <w:p w14:paraId="47485993" w14:textId="6852BB3A" w:rsidR="00823D2B" w:rsidRDefault="00823D2B" w:rsidP="00F8135A">
      <w:pPr>
        <w:autoSpaceDE w:val="0"/>
        <w:autoSpaceDN w:val="0"/>
        <w:adjustRightInd w:val="0"/>
        <w:spacing w:after="0" w:line="240" w:lineRule="auto"/>
        <w:rPr>
          <w:rFonts w:ascii="Times New Roman" w:hAnsi="Times New Roman" w:cs="Times New Roman"/>
          <w:b/>
          <w:bCs/>
          <w:sz w:val="28"/>
          <w:szCs w:val="28"/>
          <w:u w:val="single"/>
        </w:rPr>
      </w:pPr>
    </w:p>
    <w:p w14:paraId="48E58380" w14:textId="5851202B" w:rsidR="00500F76" w:rsidRDefault="00500F76" w:rsidP="00500F76">
      <w:pPr>
        <w:autoSpaceDE w:val="0"/>
        <w:autoSpaceDN w:val="0"/>
        <w:adjustRightInd w:val="0"/>
        <w:spacing w:after="0" w:line="240" w:lineRule="auto"/>
        <w:jc w:val="both"/>
        <w:rPr>
          <w:rFonts w:ascii="Times New Roman" w:hAnsi="Times New Roman" w:cs="Times New Roman"/>
          <w:sz w:val="24"/>
          <w:szCs w:val="24"/>
        </w:rPr>
      </w:pPr>
      <w:r w:rsidRPr="00500F76">
        <w:rPr>
          <w:rFonts w:ascii="Times New Roman" w:hAnsi="Times New Roman" w:cs="Times New Roman"/>
          <w:sz w:val="24"/>
          <w:szCs w:val="24"/>
        </w:rPr>
        <w:t>Masow</w:t>
      </w:r>
      <w:r>
        <w:rPr>
          <w:rFonts w:ascii="Times New Roman" w:hAnsi="Times New Roman" w:cs="Times New Roman"/>
          <w:sz w:val="24"/>
          <w:szCs w:val="24"/>
        </w:rPr>
        <w:t xml:space="preserve">a kwalifikacja dużych zbiorów danych wykonywana jest za pomocą funkcji i3. Jako argumenty przyjmuje zbiór danych podzielony na zbiór danych treningowych oraz zbiór danych testowych. Nie przekazywałam jej całego zbioru danych jako parametru, ponieważ </w:t>
      </w:r>
      <w:r w:rsidR="00647192">
        <w:rPr>
          <w:rFonts w:ascii="Times New Roman" w:hAnsi="Times New Roman" w:cs="Times New Roman"/>
          <w:sz w:val="24"/>
          <w:szCs w:val="24"/>
        </w:rPr>
        <w:br/>
      </w:r>
      <w:r>
        <w:rPr>
          <w:rFonts w:ascii="Times New Roman" w:hAnsi="Times New Roman" w:cs="Times New Roman"/>
          <w:sz w:val="24"/>
          <w:szCs w:val="24"/>
        </w:rPr>
        <w:t>w różnych sytuacjach dzieliłam ten zbiór w inny sposób. Zwraca listę przewidywanych wartości.</w:t>
      </w:r>
    </w:p>
    <w:p w14:paraId="7E93F4B3" w14:textId="587585B9" w:rsidR="00500F76" w:rsidRDefault="00500F76" w:rsidP="00500F76">
      <w:pPr>
        <w:autoSpaceDE w:val="0"/>
        <w:autoSpaceDN w:val="0"/>
        <w:adjustRightInd w:val="0"/>
        <w:spacing w:after="0" w:line="240" w:lineRule="auto"/>
        <w:jc w:val="both"/>
        <w:rPr>
          <w:rFonts w:ascii="Times New Roman" w:hAnsi="Times New Roman" w:cs="Times New Roman"/>
          <w:sz w:val="24"/>
          <w:szCs w:val="24"/>
        </w:rPr>
      </w:pPr>
    </w:p>
    <w:p w14:paraId="2F97F295" w14:textId="734218F0" w:rsidR="000D415C" w:rsidRDefault="000D415C" w:rsidP="00500F76">
      <w:pPr>
        <w:autoSpaceDE w:val="0"/>
        <w:autoSpaceDN w:val="0"/>
        <w:adjustRightInd w:val="0"/>
        <w:spacing w:after="0" w:line="240" w:lineRule="auto"/>
        <w:jc w:val="both"/>
        <w:rPr>
          <w:rFonts w:ascii="Times New Roman" w:hAnsi="Times New Roman" w:cs="Times New Roman"/>
          <w:sz w:val="24"/>
          <w:szCs w:val="24"/>
        </w:rPr>
      </w:pPr>
    </w:p>
    <w:p w14:paraId="6C524EDF" w14:textId="2CA8B8D3" w:rsidR="000D415C" w:rsidRDefault="000D415C" w:rsidP="000D415C">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Obliczanie metryk </w:t>
      </w:r>
    </w:p>
    <w:p w14:paraId="49C3B516" w14:textId="7937682C" w:rsidR="000D415C" w:rsidRDefault="000D415C" w:rsidP="00500F76">
      <w:pPr>
        <w:autoSpaceDE w:val="0"/>
        <w:autoSpaceDN w:val="0"/>
        <w:adjustRightInd w:val="0"/>
        <w:spacing w:after="0" w:line="240" w:lineRule="auto"/>
        <w:jc w:val="both"/>
        <w:rPr>
          <w:rFonts w:ascii="Times New Roman" w:hAnsi="Times New Roman" w:cs="Times New Roman"/>
          <w:sz w:val="24"/>
          <w:szCs w:val="24"/>
        </w:rPr>
      </w:pPr>
    </w:p>
    <w:p w14:paraId="5DA44CDB" w14:textId="6D46C080" w:rsidR="000D415C" w:rsidRDefault="000D415C" w:rsidP="00500F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celu testowania poprawności i dokładności algorytmu napisałam funkcję zliczającą wartości </w:t>
      </w:r>
      <w:r w:rsidR="00CD6C9B">
        <w:rPr>
          <w:rFonts w:ascii="Times New Roman" w:hAnsi="Times New Roman" w:cs="Times New Roman"/>
          <w:sz w:val="24"/>
          <w:szCs w:val="24"/>
        </w:rPr>
        <w:t xml:space="preserve">True Positive, True Negative, False Positive oraz False Negative. Wartości False Positive </w:t>
      </w:r>
      <w:r w:rsidR="00647192">
        <w:rPr>
          <w:rFonts w:ascii="Times New Roman" w:hAnsi="Times New Roman" w:cs="Times New Roman"/>
          <w:sz w:val="24"/>
          <w:szCs w:val="24"/>
        </w:rPr>
        <w:br/>
      </w:r>
      <w:r w:rsidR="00CD6C9B">
        <w:rPr>
          <w:rFonts w:ascii="Times New Roman" w:hAnsi="Times New Roman" w:cs="Times New Roman"/>
          <w:sz w:val="24"/>
          <w:szCs w:val="24"/>
        </w:rPr>
        <w:t xml:space="preserve">i False Negative dzieliłam po obliczeniu na pół, ponieważ powtarzały się one dwukrotnie </w:t>
      </w:r>
      <w:r w:rsidR="00647192">
        <w:rPr>
          <w:rFonts w:ascii="Times New Roman" w:hAnsi="Times New Roman" w:cs="Times New Roman"/>
          <w:sz w:val="24"/>
          <w:szCs w:val="24"/>
        </w:rPr>
        <w:br/>
      </w:r>
      <w:r w:rsidR="00CD6C9B">
        <w:rPr>
          <w:rFonts w:ascii="Times New Roman" w:hAnsi="Times New Roman" w:cs="Times New Roman"/>
          <w:sz w:val="24"/>
          <w:szCs w:val="24"/>
        </w:rPr>
        <w:t>w wyniku sposobu implementacji funkcji zliczania. Na podstawie tych wartości wyznaczałam następujące współczynniki: Recall, Fall_out, Precision, Accuracy i F1, które były zwracane jako wynik działania metody.</w:t>
      </w:r>
    </w:p>
    <w:p w14:paraId="5A85A4C9" w14:textId="77777777" w:rsidR="00500F76" w:rsidRDefault="00500F76" w:rsidP="00500F76">
      <w:pPr>
        <w:autoSpaceDE w:val="0"/>
        <w:autoSpaceDN w:val="0"/>
        <w:adjustRightInd w:val="0"/>
        <w:spacing w:after="0" w:line="240" w:lineRule="auto"/>
        <w:jc w:val="both"/>
        <w:rPr>
          <w:rFonts w:ascii="Times New Roman" w:hAnsi="Times New Roman" w:cs="Times New Roman"/>
          <w:sz w:val="24"/>
          <w:szCs w:val="24"/>
        </w:rPr>
      </w:pPr>
    </w:p>
    <w:p w14:paraId="70D6EA88" w14:textId="76842418" w:rsidR="00500F76" w:rsidRDefault="00500F76" w:rsidP="00500F76">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Macierze pomyłek </w:t>
      </w:r>
    </w:p>
    <w:p w14:paraId="4669B34A" w14:textId="77777777" w:rsidR="00500F76" w:rsidRDefault="00500F76" w:rsidP="00E04D56">
      <w:pPr>
        <w:autoSpaceDE w:val="0"/>
        <w:autoSpaceDN w:val="0"/>
        <w:adjustRightInd w:val="0"/>
        <w:spacing w:after="0" w:line="240" w:lineRule="auto"/>
        <w:jc w:val="both"/>
        <w:rPr>
          <w:rFonts w:ascii="Times New Roman" w:hAnsi="Times New Roman" w:cs="Times New Roman"/>
          <w:b/>
          <w:bCs/>
          <w:sz w:val="28"/>
          <w:szCs w:val="28"/>
          <w:u w:val="single"/>
        </w:rPr>
      </w:pPr>
    </w:p>
    <w:p w14:paraId="540FA044" w14:textId="4E53D048" w:rsidR="00500F76" w:rsidRDefault="00997E6C" w:rsidP="0077365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 celu zwizualizowania macierzy pomyłek dla jednokrotnego wykonania funkcji i</w:t>
      </w:r>
      <w:r w:rsidR="000D415C">
        <w:rPr>
          <w:rFonts w:ascii="Times New Roman" w:hAnsi="Times New Roman" w:cs="Times New Roman"/>
          <w:sz w:val="24"/>
          <w:szCs w:val="24"/>
        </w:rPr>
        <w:t xml:space="preserve">3 wykorzystałam bibliotekę pandas i z jej pomocą stworzyłam tabelę. Nazwami kolumn </w:t>
      </w:r>
      <w:r w:rsidR="00647192">
        <w:rPr>
          <w:rFonts w:ascii="Times New Roman" w:hAnsi="Times New Roman" w:cs="Times New Roman"/>
          <w:sz w:val="24"/>
          <w:szCs w:val="24"/>
        </w:rPr>
        <w:br/>
      </w:r>
      <w:r w:rsidR="000D415C">
        <w:rPr>
          <w:rFonts w:ascii="Times New Roman" w:hAnsi="Times New Roman" w:cs="Times New Roman"/>
          <w:sz w:val="24"/>
          <w:szCs w:val="24"/>
        </w:rPr>
        <w:t xml:space="preserve">i indeksami wierszy zostały wartości, do których można zakwalifikować zbiór danych. Wszystkie pola początkowo ustawiane są na 0. </w:t>
      </w:r>
      <w:r w:rsidR="00CD6C9B">
        <w:rPr>
          <w:rFonts w:ascii="Times New Roman" w:hAnsi="Times New Roman" w:cs="Times New Roman"/>
          <w:sz w:val="24"/>
          <w:szCs w:val="24"/>
        </w:rPr>
        <w:t xml:space="preserve">W trakcie dopasowywania elementów porównywałam wartość prawdziwą do wartości przewidzianej i dodawałam 1 do odpowiedniego pola w macierzy. Tak powstałą macierz można </w:t>
      </w:r>
      <w:r w:rsidR="00E04D56">
        <w:rPr>
          <w:rFonts w:ascii="Times New Roman" w:hAnsi="Times New Roman" w:cs="Times New Roman"/>
          <w:sz w:val="24"/>
          <w:szCs w:val="24"/>
        </w:rPr>
        <w:t>narysować w konsoli.</w:t>
      </w:r>
    </w:p>
    <w:p w14:paraId="4EE42D5C" w14:textId="001304D3" w:rsidR="00E04D56" w:rsidRDefault="00E04D56" w:rsidP="0077365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Na przekątnej macierzy leżą wartości True Positive. Kolumny to wartości prawdziwe, rzędy oznaczają wartości przewidziane, tym samym w rzędach leżą wartości False Positive, kolumnach – False Negative. Pozostałe pola to True </w:t>
      </w:r>
      <w:r>
        <w:rPr>
          <w:rFonts w:ascii="Times New Roman" w:hAnsi="Times New Roman" w:cs="Times New Roman"/>
          <w:sz w:val="24"/>
          <w:szCs w:val="24"/>
        </w:rPr>
        <w:t>Negative</w:t>
      </w:r>
      <w:r>
        <w:rPr>
          <w:rFonts w:ascii="Times New Roman" w:hAnsi="Times New Roman" w:cs="Times New Roman"/>
          <w:sz w:val="24"/>
          <w:szCs w:val="24"/>
        </w:rPr>
        <w:t xml:space="preserve">. </w:t>
      </w:r>
    </w:p>
    <w:p w14:paraId="74ACBCD6" w14:textId="615AB8D3" w:rsidR="00773657" w:rsidRDefault="00773657" w:rsidP="00E04D56">
      <w:pPr>
        <w:autoSpaceDE w:val="0"/>
        <w:autoSpaceDN w:val="0"/>
        <w:adjustRightInd w:val="0"/>
        <w:spacing w:after="0" w:line="240" w:lineRule="auto"/>
        <w:jc w:val="both"/>
        <w:rPr>
          <w:rFonts w:ascii="Times New Roman" w:hAnsi="Times New Roman" w:cs="Times New Roman"/>
          <w:sz w:val="24"/>
          <w:szCs w:val="24"/>
        </w:rPr>
      </w:pPr>
    </w:p>
    <w:p w14:paraId="70714E04" w14:textId="77777777" w:rsidR="00027A43" w:rsidRDefault="00027A43" w:rsidP="00E04D56">
      <w:pPr>
        <w:autoSpaceDE w:val="0"/>
        <w:autoSpaceDN w:val="0"/>
        <w:adjustRightInd w:val="0"/>
        <w:spacing w:after="0" w:line="240" w:lineRule="auto"/>
        <w:jc w:val="both"/>
        <w:rPr>
          <w:rFonts w:ascii="Times New Roman" w:hAnsi="Times New Roman" w:cs="Times New Roman"/>
          <w:sz w:val="24"/>
          <w:szCs w:val="24"/>
        </w:rPr>
      </w:pPr>
    </w:p>
    <w:p w14:paraId="5016677B" w14:textId="77777777" w:rsidR="00E04D56" w:rsidRDefault="00E04D56" w:rsidP="00E04D56">
      <w:pPr>
        <w:keepNext/>
        <w:autoSpaceDE w:val="0"/>
        <w:autoSpaceDN w:val="0"/>
        <w:adjustRightInd w:val="0"/>
        <w:spacing w:after="0" w:line="240" w:lineRule="auto"/>
        <w:jc w:val="center"/>
      </w:pPr>
      <w:r w:rsidRPr="00E04D56">
        <w:rPr>
          <w:rFonts w:ascii="Times New Roman" w:hAnsi="Times New Roman" w:cs="Times New Roman"/>
          <w:b/>
          <w:bCs/>
          <w:sz w:val="24"/>
          <w:szCs w:val="24"/>
          <w:u w:val="single"/>
        </w:rPr>
        <w:drawing>
          <wp:inline distT="0" distB="0" distL="0" distR="0" wp14:anchorId="3413AC33" wp14:editId="71C20048">
            <wp:extent cx="4305901" cy="1047896"/>
            <wp:effectExtent l="0" t="0" r="0" b="0"/>
            <wp:docPr id="9" name="Obraz 9" descr="Obraz zawierający tekst, urządzenie, pomia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 urządzenie, pomiar&#10;&#10;Opis wygenerowany automatycznie"/>
                    <pic:cNvPicPr/>
                  </pic:nvPicPr>
                  <pic:blipFill>
                    <a:blip r:embed="rId10"/>
                    <a:stretch>
                      <a:fillRect/>
                    </a:stretch>
                  </pic:blipFill>
                  <pic:spPr>
                    <a:xfrm>
                      <a:off x="0" y="0"/>
                      <a:ext cx="4305901" cy="1047896"/>
                    </a:xfrm>
                    <a:prstGeom prst="rect">
                      <a:avLst/>
                    </a:prstGeom>
                  </pic:spPr>
                </pic:pic>
              </a:graphicData>
            </a:graphic>
          </wp:inline>
        </w:drawing>
      </w:r>
    </w:p>
    <w:p w14:paraId="7D75A2D2" w14:textId="6E2AA21F" w:rsidR="00027A43" w:rsidRPr="00027A43" w:rsidRDefault="00E04D56" w:rsidP="00864247">
      <w:pPr>
        <w:pStyle w:val="Legenda"/>
        <w:spacing w:before="240"/>
        <w:jc w:val="center"/>
      </w:pPr>
      <w:r>
        <w:t xml:space="preserve">Rysunek </w:t>
      </w:r>
      <w:fldSimple w:instr=" SEQ Rysunek \* ARABIC ">
        <w:r w:rsidR="00EF11EB">
          <w:rPr>
            <w:noProof/>
          </w:rPr>
          <w:t>3</w:t>
        </w:r>
      </w:fldSimple>
      <w:r>
        <w:t>. Przykład macierzy pomyłek dla klasyfikacji 11000:1950 elementów</w:t>
      </w:r>
    </w:p>
    <w:p w14:paraId="26A6BB6C" w14:textId="77777777" w:rsidR="00027A43" w:rsidRDefault="00027A43" w:rsidP="00027A43">
      <w:pPr>
        <w:keepNext/>
        <w:jc w:val="center"/>
      </w:pPr>
      <w:r w:rsidRPr="00027A43">
        <w:drawing>
          <wp:inline distT="0" distB="0" distL="0" distR="0" wp14:anchorId="63EF8561" wp14:editId="76DCCA07">
            <wp:extent cx="4248743" cy="1000265"/>
            <wp:effectExtent l="0" t="0" r="0" b="9525"/>
            <wp:docPr id="10" name="Obraz 10" descr="Obraz zawierający tekst, urządzenie, pomia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 urządzenie, pomiar&#10;&#10;Opis wygenerowany automatycznie"/>
                    <pic:cNvPicPr/>
                  </pic:nvPicPr>
                  <pic:blipFill>
                    <a:blip r:embed="rId11"/>
                    <a:stretch>
                      <a:fillRect/>
                    </a:stretch>
                  </pic:blipFill>
                  <pic:spPr>
                    <a:xfrm>
                      <a:off x="0" y="0"/>
                      <a:ext cx="4248743" cy="1000265"/>
                    </a:xfrm>
                    <a:prstGeom prst="rect">
                      <a:avLst/>
                    </a:prstGeom>
                  </pic:spPr>
                </pic:pic>
              </a:graphicData>
            </a:graphic>
          </wp:inline>
        </w:drawing>
      </w:r>
    </w:p>
    <w:p w14:paraId="344CC8C3" w14:textId="57CF758D" w:rsidR="00027A43" w:rsidRPr="00027A43" w:rsidRDefault="00027A43" w:rsidP="00864247">
      <w:pPr>
        <w:pStyle w:val="Legenda"/>
        <w:spacing w:before="240"/>
        <w:jc w:val="center"/>
      </w:pPr>
      <w:r>
        <w:t xml:space="preserve">Rysunek </w:t>
      </w:r>
      <w:fldSimple w:instr=" SEQ Rysunek \* ARABIC ">
        <w:r w:rsidR="00EF11EB">
          <w:rPr>
            <w:noProof/>
          </w:rPr>
          <w:t>4</w:t>
        </w:r>
      </w:fldSimple>
      <w:r>
        <w:t>. Macierz pomyłek dla klasyfikacji dla pomieszanego zbioru w proporcji 0.75:0.25</w:t>
      </w:r>
    </w:p>
    <w:p w14:paraId="587C7719" w14:textId="77777777" w:rsidR="00500F76" w:rsidRPr="00500F76" w:rsidRDefault="00500F76" w:rsidP="00E04D56">
      <w:pPr>
        <w:autoSpaceDE w:val="0"/>
        <w:autoSpaceDN w:val="0"/>
        <w:adjustRightInd w:val="0"/>
        <w:spacing w:after="0" w:line="240" w:lineRule="auto"/>
        <w:jc w:val="both"/>
        <w:rPr>
          <w:rFonts w:ascii="Times New Roman" w:hAnsi="Times New Roman" w:cs="Times New Roman"/>
          <w:b/>
          <w:bCs/>
          <w:sz w:val="24"/>
          <w:szCs w:val="24"/>
          <w:u w:val="single"/>
        </w:rPr>
      </w:pPr>
    </w:p>
    <w:p w14:paraId="7FC170B4" w14:textId="21D541B3" w:rsidR="00E04D56" w:rsidRDefault="00E04D56" w:rsidP="00E04D56">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Walidacja krzyżowa</w:t>
      </w:r>
    </w:p>
    <w:p w14:paraId="0D463D22" w14:textId="77777777" w:rsidR="00773657" w:rsidRDefault="00773657" w:rsidP="00E04D56">
      <w:pPr>
        <w:autoSpaceDE w:val="0"/>
        <w:autoSpaceDN w:val="0"/>
        <w:adjustRightInd w:val="0"/>
        <w:spacing w:after="0" w:line="240" w:lineRule="auto"/>
        <w:rPr>
          <w:rFonts w:ascii="Times New Roman" w:hAnsi="Times New Roman" w:cs="Times New Roman"/>
          <w:b/>
          <w:bCs/>
          <w:sz w:val="28"/>
          <w:szCs w:val="28"/>
          <w:u w:val="single"/>
        </w:rPr>
      </w:pPr>
    </w:p>
    <w:p w14:paraId="4B41AD39" w14:textId="7910C010" w:rsidR="00027FE9" w:rsidRDefault="00773657" w:rsidP="00E04D56">
      <w:pPr>
        <w:autoSpaceDE w:val="0"/>
        <w:autoSpaceDN w:val="0"/>
        <w:adjustRightInd w:val="0"/>
        <w:spacing w:after="0" w:line="240" w:lineRule="auto"/>
        <w:jc w:val="both"/>
        <w:rPr>
          <w:rFonts w:ascii="LMRoman10-Bold" w:hAnsi="LMRoman10-Bold" w:cs="LMRoman10-Bold"/>
          <w:b/>
          <w:bCs/>
          <w:sz w:val="28"/>
          <w:szCs w:val="28"/>
        </w:rPr>
      </w:pPr>
      <w:r>
        <w:rPr>
          <w:rFonts w:ascii="Times New Roman" w:hAnsi="Times New Roman" w:cs="Times New Roman"/>
          <w:sz w:val="24"/>
          <w:szCs w:val="24"/>
        </w:rPr>
        <w:t xml:space="preserve">Funkcja sprawdzająca efektywność algorytmu poprzez walidację krzyżową polega na kilkukrotnym stworzeniu drzewa i przetestowania zbioru dla różnych części zbioru danych. Krotność takiego podziału zbioru i wykonanych powtórzeń określa parametr k podawany funkcji wraz ze zbiorem danych jako parametr. </w:t>
      </w:r>
      <w:r w:rsidR="00D37DAB">
        <w:rPr>
          <w:rFonts w:ascii="Times New Roman" w:hAnsi="Times New Roman" w:cs="Times New Roman"/>
          <w:sz w:val="24"/>
          <w:szCs w:val="24"/>
        </w:rPr>
        <w:t>W wyniku działania tej funkcji</w:t>
      </w:r>
      <w:r w:rsidR="00864247">
        <w:rPr>
          <w:rFonts w:ascii="Times New Roman" w:hAnsi="Times New Roman" w:cs="Times New Roman"/>
          <w:sz w:val="24"/>
          <w:szCs w:val="24"/>
        </w:rPr>
        <w:t xml:space="preserve"> </w:t>
      </w:r>
      <w:r w:rsidR="00864247">
        <w:rPr>
          <w:rFonts w:ascii="Times New Roman" w:hAnsi="Times New Roman" w:cs="Times New Roman"/>
          <w:sz w:val="24"/>
          <w:szCs w:val="24"/>
        </w:rPr>
        <w:t>dla każdego z powtórzeń</w:t>
      </w:r>
      <w:r w:rsidR="00D37DAB">
        <w:rPr>
          <w:rFonts w:ascii="Times New Roman" w:hAnsi="Times New Roman" w:cs="Times New Roman"/>
          <w:sz w:val="24"/>
          <w:szCs w:val="24"/>
        </w:rPr>
        <w:t xml:space="preserve"> generowane były listy z metrykami</w:t>
      </w:r>
      <w:r w:rsidR="00864247">
        <w:rPr>
          <w:rFonts w:ascii="Times New Roman" w:hAnsi="Times New Roman" w:cs="Times New Roman"/>
          <w:sz w:val="24"/>
          <w:szCs w:val="24"/>
        </w:rPr>
        <w:t xml:space="preserve"> opisanymi wyżej</w:t>
      </w:r>
      <w:r w:rsidR="00D37DAB">
        <w:rPr>
          <w:rFonts w:ascii="Times New Roman" w:hAnsi="Times New Roman" w:cs="Times New Roman"/>
          <w:sz w:val="24"/>
          <w:szCs w:val="24"/>
        </w:rPr>
        <w:t>. Zwrac</w:t>
      </w:r>
      <w:r w:rsidR="00864247">
        <w:rPr>
          <w:rFonts w:ascii="Times New Roman" w:hAnsi="Times New Roman" w:cs="Times New Roman"/>
          <w:sz w:val="24"/>
          <w:szCs w:val="24"/>
        </w:rPr>
        <w:t xml:space="preserve">a ona listę </w:t>
      </w:r>
      <w:r w:rsidR="00D37DAB">
        <w:rPr>
          <w:rFonts w:ascii="Times New Roman" w:hAnsi="Times New Roman" w:cs="Times New Roman"/>
          <w:sz w:val="24"/>
          <w:szCs w:val="24"/>
        </w:rPr>
        <w:t>zawierając</w:t>
      </w:r>
      <w:r w:rsidR="00864247">
        <w:rPr>
          <w:rFonts w:ascii="Times New Roman" w:hAnsi="Times New Roman" w:cs="Times New Roman"/>
          <w:sz w:val="24"/>
          <w:szCs w:val="24"/>
        </w:rPr>
        <w:t>ą</w:t>
      </w:r>
      <w:r w:rsidR="00D37DAB">
        <w:rPr>
          <w:rFonts w:ascii="Times New Roman" w:hAnsi="Times New Roman" w:cs="Times New Roman"/>
          <w:sz w:val="24"/>
          <w:szCs w:val="24"/>
        </w:rPr>
        <w:t xml:space="preserve"> uśrednione wartości każdej z metryk</w:t>
      </w:r>
      <w:r w:rsidR="00205BFD">
        <w:rPr>
          <w:rFonts w:ascii="Times New Roman" w:hAnsi="Times New Roman" w:cs="Times New Roman"/>
          <w:sz w:val="24"/>
          <w:szCs w:val="24"/>
        </w:rPr>
        <w:t>.</w:t>
      </w:r>
    </w:p>
    <w:p w14:paraId="47CEF596" w14:textId="333EDE26" w:rsidR="00027FE9" w:rsidRDefault="00027FE9" w:rsidP="00E04D56">
      <w:pPr>
        <w:autoSpaceDE w:val="0"/>
        <w:autoSpaceDN w:val="0"/>
        <w:adjustRightInd w:val="0"/>
        <w:spacing w:after="0" w:line="240" w:lineRule="auto"/>
        <w:jc w:val="both"/>
        <w:rPr>
          <w:rFonts w:ascii="LMRoman10-Bold" w:hAnsi="LMRoman10-Bold" w:cs="LMRoman10-Bold"/>
          <w:b/>
          <w:bCs/>
          <w:sz w:val="28"/>
          <w:szCs w:val="28"/>
        </w:rPr>
      </w:pPr>
    </w:p>
    <w:p w14:paraId="0DDD2728" w14:textId="77777777" w:rsidR="008E1B6F" w:rsidRDefault="008E1B6F" w:rsidP="00E04D56">
      <w:pPr>
        <w:autoSpaceDE w:val="0"/>
        <w:autoSpaceDN w:val="0"/>
        <w:adjustRightInd w:val="0"/>
        <w:spacing w:after="0" w:line="240" w:lineRule="auto"/>
        <w:jc w:val="both"/>
        <w:rPr>
          <w:rFonts w:ascii="LMRoman10-Bold" w:hAnsi="LMRoman10-Bold" w:cs="LMRoman10-Bold"/>
          <w:b/>
          <w:bCs/>
          <w:sz w:val="28"/>
          <w:szCs w:val="28"/>
        </w:rPr>
      </w:pPr>
    </w:p>
    <w:p w14:paraId="2F64316B" w14:textId="01F5FD12" w:rsidR="00027FE9" w:rsidRDefault="008E1B6F" w:rsidP="00E04D56">
      <w:pPr>
        <w:autoSpaceDE w:val="0"/>
        <w:autoSpaceDN w:val="0"/>
        <w:adjustRightInd w:val="0"/>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Testowanie algorytmu</w:t>
      </w:r>
    </w:p>
    <w:p w14:paraId="54FA5216" w14:textId="77777777" w:rsidR="0015167E" w:rsidRDefault="0015167E" w:rsidP="00E04D56">
      <w:pPr>
        <w:autoSpaceDE w:val="0"/>
        <w:autoSpaceDN w:val="0"/>
        <w:adjustRightInd w:val="0"/>
        <w:spacing w:after="0" w:line="240" w:lineRule="auto"/>
        <w:jc w:val="both"/>
        <w:rPr>
          <w:rFonts w:ascii="LMRoman10-Bold" w:hAnsi="LMRoman10-Bold" w:cs="LMRoman10-Bold"/>
          <w:b/>
          <w:bCs/>
          <w:sz w:val="28"/>
          <w:szCs w:val="28"/>
        </w:rPr>
      </w:pPr>
    </w:p>
    <w:p w14:paraId="2F716390" w14:textId="006A35A6" w:rsidR="0015167E" w:rsidRDefault="0015167E" w:rsidP="0015167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Zdecydowałam się przeprowadzić 2 rodzaje testów. Pierwszy polegał na analizie różnic między wynikami klasyfikacji wykorzystującej walidację krzyżową o różnych wartościach parametru. Drugi natomiast na analizie różnic w wynikach klasyfikowania zbioru o różnych proporcjach zbioru treningowego i testowego. Oba rodzaje testów przeprowadzałam na dwóch plikach </w:t>
      </w:r>
      <w:r w:rsidR="00647192">
        <w:rPr>
          <w:rFonts w:ascii="Times New Roman" w:hAnsi="Times New Roman" w:cs="Times New Roman"/>
          <w:sz w:val="24"/>
          <w:szCs w:val="24"/>
        </w:rPr>
        <w:br/>
      </w:r>
      <w:r>
        <w:rPr>
          <w:rFonts w:ascii="Times New Roman" w:hAnsi="Times New Roman" w:cs="Times New Roman"/>
          <w:sz w:val="24"/>
          <w:szCs w:val="24"/>
        </w:rPr>
        <w:t>z danymi: w jednym dane były domyślnie posortowane, w drugim – specjalnie pomieszane.</w:t>
      </w:r>
    </w:p>
    <w:p w14:paraId="56F951F9" w14:textId="35CAAEE6" w:rsidR="0015167E" w:rsidRDefault="0015167E" w:rsidP="0015167E">
      <w:pPr>
        <w:autoSpaceDE w:val="0"/>
        <w:autoSpaceDN w:val="0"/>
        <w:adjustRightInd w:val="0"/>
        <w:spacing w:after="0" w:line="240" w:lineRule="auto"/>
        <w:jc w:val="both"/>
        <w:rPr>
          <w:rFonts w:ascii="Times New Roman" w:hAnsi="Times New Roman" w:cs="Times New Roman"/>
          <w:sz w:val="24"/>
          <w:szCs w:val="24"/>
        </w:rPr>
      </w:pPr>
    </w:p>
    <w:p w14:paraId="53DB6502" w14:textId="03E0EE39" w:rsidR="00FB76CE" w:rsidRDefault="0015167E" w:rsidP="00FB76CE">
      <w:pPr>
        <w:pStyle w:val="Akapitzlist"/>
        <w:numPr>
          <w:ilvl w:val="0"/>
          <w:numId w:val="2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Walidacja krzyżowa</w:t>
      </w:r>
    </w:p>
    <w:p w14:paraId="671FB30F" w14:textId="5A858E84" w:rsidR="00821790" w:rsidRDefault="00821790" w:rsidP="00821790">
      <w:pPr>
        <w:autoSpaceDE w:val="0"/>
        <w:autoSpaceDN w:val="0"/>
        <w:adjustRightInd w:val="0"/>
        <w:spacing w:after="0" w:line="240" w:lineRule="auto"/>
        <w:jc w:val="both"/>
        <w:rPr>
          <w:rFonts w:ascii="Times New Roman" w:hAnsi="Times New Roman" w:cs="Times New Roman"/>
          <w:sz w:val="24"/>
          <w:szCs w:val="24"/>
        </w:rPr>
      </w:pPr>
    </w:p>
    <w:p w14:paraId="70E35407" w14:textId="3A9D38B0" w:rsidR="00B31B32" w:rsidRDefault="00821790" w:rsidP="00821790">
      <w:pPr>
        <w:pStyle w:val="Akapitzlist"/>
        <w:autoSpaceDE w:val="0"/>
        <w:autoSpaceDN w:val="0"/>
        <w:adjustRightInd w:val="0"/>
        <w:spacing w:after="0" w:line="240" w:lineRule="auto"/>
        <w:ind w:left="0"/>
        <w:jc w:val="both"/>
        <w:rPr>
          <w:rFonts w:ascii="Times New Roman" w:hAnsi="Times New Roman" w:cs="Times New Roman"/>
          <w:sz w:val="24"/>
          <w:szCs w:val="24"/>
        </w:rPr>
      </w:pPr>
      <w:bookmarkStart w:id="1" w:name="_Hlk90423729"/>
      <w:r>
        <w:rPr>
          <w:rFonts w:ascii="Times New Roman" w:hAnsi="Times New Roman" w:cs="Times New Roman"/>
          <w:sz w:val="24"/>
          <w:szCs w:val="24"/>
        </w:rPr>
        <w:t xml:space="preserve">Intuicyjnym </w:t>
      </w:r>
      <w:bookmarkEnd w:id="1"/>
      <w:r>
        <w:rPr>
          <w:rFonts w:ascii="Times New Roman" w:hAnsi="Times New Roman" w:cs="Times New Roman"/>
          <w:sz w:val="24"/>
          <w:szCs w:val="24"/>
        </w:rPr>
        <w:t>byłoby stwierdzenie, że im więcej elementów zawiera zbiór treningowy, tym dokładniejsze będą predykcje klasyfikatora. Ta zależność w przypadku danych posortowanych ma miejsce. Przy podziale zbioru na 5 elementów wzwyż, dokładność klasyfikacji zwiększa się. Ze schematu wyłamuje się pierwszy przypadek, w którym dzielimy zbiór na 3 części – wyniki w tej sytuacji są prawie równie dobre, jak przy 10 częściach. Może to być spowodowane tym, że posortowane dane podzieliły się na znaczące części, co zwiększa liczbę elementów nieznajdujących swoich argumentów w drzewie.</w:t>
      </w:r>
    </w:p>
    <w:p w14:paraId="3C948D48" w14:textId="77777777" w:rsidR="0007039E" w:rsidRPr="00821790" w:rsidRDefault="0007039E" w:rsidP="00821790">
      <w:pPr>
        <w:pStyle w:val="Akapitzlist"/>
        <w:autoSpaceDE w:val="0"/>
        <w:autoSpaceDN w:val="0"/>
        <w:adjustRightInd w:val="0"/>
        <w:spacing w:after="0" w:line="240" w:lineRule="auto"/>
        <w:ind w:left="0"/>
        <w:jc w:val="both"/>
        <w:rPr>
          <w:rFonts w:ascii="Times New Roman" w:hAnsi="Times New Roman" w:cs="Times New Roman"/>
          <w:sz w:val="24"/>
          <w:szCs w:val="24"/>
        </w:rPr>
      </w:pPr>
    </w:p>
    <w:p w14:paraId="0DDC6D4D" w14:textId="77777777" w:rsidR="00FB76CE" w:rsidRPr="00FB76CE" w:rsidRDefault="00FB76CE" w:rsidP="00FB76CE">
      <w:pPr>
        <w:autoSpaceDE w:val="0"/>
        <w:autoSpaceDN w:val="0"/>
        <w:adjustRightInd w:val="0"/>
        <w:spacing w:after="0" w:line="240" w:lineRule="auto"/>
        <w:jc w:val="both"/>
        <w:rPr>
          <w:rFonts w:ascii="Times New Roman" w:hAnsi="Times New Roman" w:cs="Times New Roman"/>
          <w:sz w:val="24"/>
          <w:szCs w:val="24"/>
        </w:rPr>
      </w:pP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47"/>
        <w:gridCol w:w="530"/>
        <w:gridCol w:w="820"/>
        <w:gridCol w:w="1040"/>
        <w:gridCol w:w="1160"/>
        <w:gridCol w:w="1160"/>
        <w:gridCol w:w="1102"/>
      </w:tblGrid>
      <w:tr w:rsidR="00FB76CE" w:rsidRPr="00FB76CE" w14:paraId="21C685A3" w14:textId="77777777" w:rsidTr="0047629C">
        <w:trPr>
          <w:trHeight w:val="288"/>
          <w:jc w:val="center"/>
        </w:trPr>
        <w:tc>
          <w:tcPr>
            <w:tcW w:w="2547" w:type="dxa"/>
            <w:shd w:val="clear" w:color="70AD47" w:fill="70AD47"/>
            <w:noWrap/>
            <w:vAlign w:val="bottom"/>
            <w:hideMark/>
          </w:tcPr>
          <w:p w14:paraId="2C80DEDA" w14:textId="785943B6" w:rsidR="00FB76CE" w:rsidRPr="00FB76CE" w:rsidRDefault="005E2920"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D</w:t>
            </w:r>
            <w:r w:rsidR="00FB76CE" w:rsidRPr="00FB76CE">
              <w:rPr>
                <w:rFonts w:ascii="Times New Roman" w:eastAsia="Times New Roman" w:hAnsi="Times New Roman" w:cs="Times New Roman"/>
                <w:b/>
                <w:bCs/>
                <w:color w:val="FFFFFF"/>
                <w:lang w:eastAsia="pl-PL"/>
              </w:rPr>
              <w:t>ane</w:t>
            </w:r>
          </w:p>
        </w:tc>
        <w:tc>
          <w:tcPr>
            <w:tcW w:w="530" w:type="dxa"/>
            <w:shd w:val="clear" w:color="70AD47" w:fill="70AD47"/>
            <w:noWrap/>
            <w:vAlign w:val="bottom"/>
            <w:hideMark/>
          </w:tcPr>
          <w:p w14:paraId="66F21DF5" w14:textId="77777777"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FB76CE">
              <w:rPr>
                <w:rFonts w:ascii="Times New Roman" w:eastAsia="Times New Roman" w:hAnsi="Times New Roman" w:cs="Times New Roman"/>
                <w:b/>
                <w:bCs/>
                <w:color w:val="FFFFFF"/>
                <w:lang w:eastAsia="pl-PL"/>
              </w:rPr>
              <w:t>k</w:t>
            </w:r>
          </w:p>
        </w:tc>
        <w:tc>
          <w:tcPr>
            <w:tcW w:w="820" w:type="dxa"/>
            <w:shd w:val="clear" w:color="70AD47" w:fill="70AD47"/>
            <w:noWrap/>
            <w:vAlign w:val="bottom"/>
            <w:hideMark/>
          </w:tcPr>
          <w:p w14:paraId="71743082" w14:textId="2DBD62A6"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R</w:t>
            </w:r>
            <w:r w:rsidRPr="00FB76CE">
              <w:rPr>
                <w:rFonts w:ascii="Times New Roman" w:eastAsia="Times New Roman" w:hAnsi="Times New Roman" w:cs="Times New Roman"/>
                <w:b/>
                <w:bCs/>
                <w:color w:val="FFFFFF"/>
                <w:lang w:eastAsia="pl-PL"/>
              </w:rPr>
              <w:t>ecall</w:t>
            </w:r>
          </w:p>
        </w:tc>
        <w:tc>
          <w:tcPr>
            <w:tcW w:w="1040" w:type="dxa"/>
            <w:shd w:val="clear" w:color="70AD47" w:fill="70AD47"/>
            <w:noWrap/>
            <w:vAlign w:val="bottom"/>
            <w:hideMark/>
          </w:tcPr>
          <w:p w14:paraId="1175CDFC" w14:textId="392D9A54"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F</w:t>
            </w:r>
            <w:r w:rsidRPr="00FB76CE">
              <w:rPr>
                <w:rFonts w:ascii="Times New Roman" w:eastAsia="Times New Roman" w:hAnsi="Times New Roman" w:cs="Times New Roman"/>
                <w:b/>
                <w:bCs/>
                <w:color w:val="FFFFFF"/>
                <w:lang w:eastAsia="pl-PL"/>
              </w:rPr>
              <w:t>all_out</w:t>
            </w:r>
          </w:p>
        </w:tc>
        <w:tc>
          <w:tcPr>
            <w:tcW w:w="1160" w:type="dxa"/>
            <w:shd w:val="clear" w:color="70AD47" w:fill="70AD47"/>
            <w:noWrap/>
            <w:vAlign w:val="bottom"/>
            <w:hideMark/>
          </w:tcPr>
          <w:p w14:paraId="6F6BFF9B" w14:textId="741C5AE4"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P</w:t>
            </w:r>
            <w:r w:rsidRPr="00FB76CE">
              <w:rPr>
                <w:rFonts w:ascii="Times New Roman" w:eastAsia="Times New Roman" w:hAnsi="Times New Roman" w:cs="Times New Roman"/>
                <w:b/>
                <w:bCs/>
                <w:color w:val="FFFFFF"/>
                <w:lang w:eastAsia="pl-PL"/>
              </w:rPr>
              <w:t>recision</w:t>
            </w:r>
          </w:p>
        </w:tc>
        <w:tc>
          <w:tcPr>
            <w:tcW w:w="1160" w:type="dxa"/>
            <w:shd w:val="clear" w:color="70AD47" w:fill="70AD47"/>
            <w:noWrap/>
            <w:vAlign w:val="bottom"/>
            <w:hideMark/>
          </w:tcPr>
          <w:p w14:paraId="1D39CCF4" w14:textId="6FF3B8CC"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A</w:t>
            </w:r>
            <w:r w:rsidRPr="00FB76CE">
              <w:rPr>
                <w:rFonts w:ascii="Times New Roman" w:eastAsia="Times New Roman" w:hAnsi="Times New Roman" w:cs="Times New Roman"/>
                <w:b/>
                <w:bCs/>
                <w:color w:val="FFFFFF"/>
                <w:lang w:eastAsia="pl-PL"/>
              </w:rPr>
              <w:t>ccuracy</w:t>
            </w:r>
          </w:p>
        </w:tc>
        <w:tc>
          <w:tcPr>
            <w:tcW w:w="1102" w:type="dxa"/>
            <w:shd w:val="clear" w:color="70AD47" w:fill="70AD47"/>
            <w:noWrap/>
            <w:vAlign w:val="bottom"/>
            <w:hideMark/>
          </w:tcPr>
          <w:p w14:paraId="4D7878FE" w14:textId="3F897BB0"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F1</w:t>
            </w:r>
            <w:r w:rsidRPr="00FB76CE">
              <w:rPr>
                <w:rFonts w:ascii="Times New Roman" w:eastAsia="Times New Roman" w:hAnsi="Times New Roman" w:cs="Times New Roman"/>
                <w:b/>
                <w:bCs/>
                <w:color w:val="FFFFFF"/>
                <w:lang w:eastAsia="pl-PL"/>
              </w:rPr>
              <w:t>_score</w:t>
            </w:r>
          </w:p>
        </w:tc>
      </w:tr>
      <w:tr w:rsidR="00FB76CE" w:rsidRPr="00FB76CE" w14:paraId="61CE4CA9" w14:textId="77777777" w:rsidTr="0047629C">
        <w:trPr>
          <w:trHeight w:val="288"/>
          <w:jc w:val="center"/>
        </w:trPr>
        <w:tc>
          <w:tcPr>
            <w:tcW w:w="2547" w:type="dxa"/>
            <w:shd w:val="clear" w:color="000000" w:fill="F2F2F2"/>
            <w:noWrap/>
            <w:vAlign w:val="bottom"/>
            <w:hideMark/>
          </w:tcPr>
          <w:p w14:paraId="58017E21"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posortowane</w:t>
            </w:r>
          </w:p>
        </w:tc>
        <w:tc>
          <w:tcPr>
            <w:tcW w:w="530" w:type="dxa"/>
            <w:shd w:val="clear" w:color="000000" w:fill="F2F2F2"/>
            <w:noWrap/>
            <w:vAlign w:val="bottom"/>
            <w:hideMark/>
          </w:tcPr>
          <w:p w14:paraId="4C508F81"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3</w:t>
            </w:r>
          </w:p>
        </w:tc>
        <w:tc>
          <w:tcPr>
            <w:tcW w:w="820" w:type="dxa"/>
            <w:shd w:val="clear" w:color="000000" w:fill="F2F2F2"/>
            <w:noWrap/>
            <w:vAlign w:val="bottom"/>
            <w:hideMark/>
          </w:tcPr>
          <w:p w14:paraId="499E27B2"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0,95</w:t>
            </w:r>
          </w:p>
        </w:tc>
        <w:tc>
          <w:tcPr>
            <w:tcW w:w="1040" w:type="dxa"/>
            <w:shd w:val="clear" w:color="000000" w:fill="F2F2F2"/>
            <w:noWrap/>
            <w:vAlign w:val="bottom"/>
            <w:hideMark/>
          </w:tcPr>
          <w:p w14:paraId="5365BDB7"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0,95</w:t>
            </w:r>
          </w:p>
        </w:tc>
        <w:tc>
          <w:tcPr>
            <w:tcW w:w="1160" w:type="dxa"/>
            <w:shd w:val="clear" w:color="000000" w:fill="F2F2F2"/>
            <w:noWrap/>
            <w:vAlign w:val="bottom"/>
            <w:hideMark/>
          </w:tcPr>
          <w:p w14:paraId="012BFE76"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0,89</w:t>
            </w:r>
          </w:p>
        </w:tc>
        <w:tc>
          <w:tcPr>
            <w:tcW w:w="1160" w:type="dxa"/>
            <w:shd w:val="clear" w:color="000000" w:fill="F2F2F2"/>
            <w:noWrap/>
            <w:vAlign w:val="bottom"/>
            <w:hideMark/>
          </w:tcPr>
          <w:p w14:paraId="0FCD9457"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0,81</w:t>
            </w:r>
          </w:p>
        </w:tc>
        <w:tc>
          <w:tcPr>
            <w:tcW w:w="1102" w:type="dxa"/>
            <w:shd w:val="clear" w:color="000000" w:fill="F2F2F2"/>
            <w:noWrap/>
            <w:vAlign w:val="bottom"/>
            <w:hideMark/>
          </w:tcPr>
          <w:p w14:paraId="5CC08C2C"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0,92</w:t>
            </w:r>
          </w:p>
        </w:tc>
      </w:tr>
      <w:tr w:rsidR="00FB76CE" w:rsidRPr="00FB76CE" w14:paraId="4BEB8C67" w14:textId="77777777" w:rsidTr="0047629C">
        <w:trPr>
          <w:trHeight w:val="288"/>
          <w:jc w:val="center"/>
        </w:trPr>
        <w:tc>
          <w:tcPr>
            <w:tcW w:w="2547" w:type="dxa"/>
            <w:shd w:val="clear" w:color="000000" w:fill="F2F2F2"/>
            <w:noWrap/>
            <w:vAlign w:val="bottom"/>
            <w:hideMark/>
          </w:tcPr>
          <w:p w14:paraId="425FDB4B"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posortowane</w:t>
            </w:r>
          </w:p>
        </w:tc>
        <w:tc>
          <w:tcPr>
            <w:tcW w:w="530" w:type="dxa"/>
            <w:shd w:val="clear" w:color="000000" w:fill="F2F2F2"/>
            <w:noWrap/>
            <w:vAlign w:val="bottom"/>
            <w:hideMark/>
          </w:tcPr>
          <w:p w14:paraId="726C954C"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5</w:t>
            </w:r>
          </w:p>
        </w:tc>
        <w:tc>
          <w:tcPr>
            <w:tcW w:w="820" w:type="dxa"/>
            <w:shd w:val="clear" w:color="000000" w:fill="F2F2F2"/>
            <w:noWrap/>
            <w:vAlign w:val="bottom"/>
            <w:hideMark/>
          </w:tcPr>
          <w:p w14:paraId="4AA888A2"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0,83</w:t>
            </w:r>
          </w:p>
        </w:tc>
        <w:tc>
          <w:tcPr>
            <w:tcW w:w="1040" w:type="dxa"/>
            <w:shd w:val="clear" w:color="000000" w:fill="F2F2F2"/>
            <w:noWrap/>
            <w:vAlign w:val="bottom"/>
            <w:hideMark/>
          </w:tcPr>
          <w:p w14:paraId="3E8E8ACA"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0,83</w:t>
            </w:r>
          </w:p>
        </w:tc>
        <w:tc>
          <w:tcPr>
            <w:tcW w:w="1160" w:type="dxa"/>
            <w:shd w:val="clear" w:color="000000" w:fill="F2F2F2"/>
            <w:noWrap/>
            <w:vAlign w:val="bottom"/>
            <w:hideMark/>
          </w:tcPr>
          <w:p w14:paraId="7D6F3C59"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0,83</w:t>
            </w:r>
          </w:p>
        </w:tc>
        <w:tc>
          <w:tcPr>
            <w:tcW w:w="1160" w:type="dxa"/>
            <w:shd w:val="clear" w:color="000000" w:fill="F2F2F2"/>
            <w:noWrap/>
            <w:vAlign w:val="bottom"/>
            <w:hideMark/>
          </w:tcPr>
          <w:p w14:paraId="2F6B21C9"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0,69</w:t>
            </w:r>
          </w:p>
        </w:tc>
        <w:tc>
          <w:tcPr>
            <w:tcW w:w="1102" w:type="dxa"/>
            <w:shd w:val="clear" w:color="000000" w:fill="F2F2F2"/>
            <w:noWrap/>
            <w:vAlign w:val="bottom"/>
            <w:hideMark/>
          </w:tcPr>
          <w:p w14:paraId="3BFBF4CF"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0,77</w:t>
            </w:r>
          </w:p>
        </w:tc>
      </w:tr>
      <w:tr w:rsidR="00FB76CE" w:rsidRPr="00FB76CE" w14:paraId="7BD53C54" w14:textId="77777777" w:rsidTr="0047629C">
        <w:trPr>
          <w:trHeight w:val="288"/>
          <w:jc w:val="center"/>
        </w:trPr>
        <w:tc>
          <w:tcPr>
            <w:tcW w:w="2547" w:type="dxa"/>
            <w:shd w:val="clear" w:color="000000" w:fill="F2F2F2"/>
            <w:noWrap/>
            <w:vAlign w:val="bottom"/>
            <w:hideMark/>
          </w:tcPr>
          <w:p w14:paraId="26763824"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posortowane</w:t>
            </w:r>
          </w:p>
        </w:tc>
        <w:tc>
          <w:tcPr>
            <w:tcW w:w="530" w:type="dxa"/>
            <w:shd w:val="clear" w:color="000000" w:fill="F2F2F2"/>
            <w:noWrap/>
            <w:vAlign w:val="bottom"/>
            <w:hideMark/>
          </w:tcPr>
          <w:p w14:paraId="2054860F"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7</w:t>
            </w:r>
          </w:p>
        </w:tc>
        <w:tc>
          <w:tcPr>
            <w:tcW w:w="820" w:type="dxa"/>
            <w:shd w:val="clear" w:color="000000" w:fill="F2F2F2"/>
            <w:noWrap/>
            <w:vAlign w:val="bottom"/>
            <w:hideMark/>
          </w:tcPr>
          <w:p w14:paraId="65A7C424"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0,84</w:t>
            </w:r>
          </w:p>
        </w:tc>
        <w:tc>
          <w:tcPr>
            <w:tcW w:w="1040" w:type="dxa"/>
            <w:shd w:val="clear" w:color="000000" w:fill="F2F2F2"/>
            <w:noWrap/>
            <w:vAlign w:val="bottom"/>
            <w:hideMark/>
          </w:tcPr>
          <w:p w14:paraId="701C78FC"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0,84</w:t>
            </w:r>
          </w:p>
        </w:tc>
        <w:tc>
          <w:tcPr>
            <w:tcW w:w="1160" w:type="dxa"/>
            <w:shd w:val="clear" w:color="000000" w:fill="F2F2F2"/>
            <w:noWrap/>
            <w:vAlign w:val="bottom"/>
            <w:hideMark/>
          </w:tcPr>
          <w:p w14:paraId="0F5A4892"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0,87</w:t>
            </w:r>
          </w:p>
        </w:tc>
        <w:tc>
          <w:tcPr>
            <w:tcW w:w="1160" w:type="dxa"/>
            <w:shd w:val="clear" w:color="000000" w:fill="F2F2F2"/>
            <w:noWrap/>
            <w:vAlign w:val="bottom"/>
            <w:hideMark/>
          </w:tcPr>
          <w:p w14:paraId="159EC79B"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0,76</w:t>
            </w:r>
          </w:p>
        </w:tc>
        <w:tc>
          <w:tcPr>
            <w:tcW w:w="1102" w:type="dxa"/>
            <w:shd w:val="clear" w:color="000000" w:fill="F2F2F2"/>
            <w:noWrap/>
            <w:vAlign w:val="bottom"/>
            <w:hideMark/>
          </w:tcPr>
          <w:p w14:paraId="075C527D"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0,82</w:t>
            </w:r>
          </w:p>
        </w:tc>
      </w:tr>
      <w:tr w:rsidR="00FB76CE" w:rsidRPr="00FB76CE" w14:paraId="5F0BAE16" w14:textId="77777777" w:rsidTr="0047629C">
        <w:trPr>
          <w:trHeight w:val="288"/>
          <w:jc w:val="center"/>
        </w:trPr>
        <w:tc>
          <w:tcPr>
            <w:tcW w:w="2547" w:type="dxa"/>
            <w:shd w:val="clear" w:color="000000" w:fill="F2F2F2"/>
            <w:noWrap/>
            <w:vAlign w:val="bottom"/>
            <w:hideMark/>
          </w:tcPr>
          <w:p w14:paraId="3E786830"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posortowane</w:t>
            </w:r>
          </w:p>
        </w:tc>
        <w:tc>
          <w:tcPr>
            <w:tcW w:w="530" w:type="dxa"/>
            <w:shd w:val="clear" w:color="000000" w:fill="F2F2F2"/>
            <w:noWrap/>
            <w:vAlign w:val="bottom"/>
            <w:hideMark/>
          </w:tcPr>
          <w:p w14:paraId="2C41D514"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10</w:t>
            </w:r>
          </w:p>
        </w:tc>
        <w:tc>
          <w:tcPr>
            <w:tcW w:w="820" w:type="dxa"/>
            <w:shd w:val="clear" w:color="000000" w:fill="F2F2F2"/>
            <w:noWrap/>
            <w:vAlign w:val="bottom"/>
            <w:hideMark/>
          </w:tcPr>
          <w:p w14:paraId="7498195C"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0,96</w:t>
            </w:r>
          </w:p>
        </w:tc>
        <w:tc>
          <w:tcPr>
            <w:tcW w:w="1040" w:type="dxa"/>
            <w:shd w:val="clear" w:color="000000" w:fill="F2F2F2"/>
            <w:noWrap/>
            <w:vAlign w:val="bottom"/>
            <w:hideMark/>
          </w:tcPr>
          <w:p w14:paraId="0A11C800"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0,96</w:t>
            </w:r>
          </w:p>
        </w:tc>
        <w:tc>
          <w:tcPr>
            <w:tcW w:w="1160" w:type="dxa"/>
            <w:shd w:val="clear" w:color="000000" w:fill="F2F2F2"/>
            <w:noWrap/>
            <w:vAlign w:val="bottom"/>
            <w:hideMark/>
          </w:tcPr>
          <w:p w14:paraId="673258ED"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0,88</w:t>
            </w:r>
          </w:p>
        </w:tc>
        <w:tc>
          <w:tcPr>
            <w:tcW w:w="1160" w:type="dxa"/>
            <w:shd w:val="clear" w:color="000000" w:fill="F2F2F2"/>
            <w:noWrap/>
            <w:vAlign w:val="bottom"/>
            <w:hideMark/>
          </w:tcPr>
          <w:p w14:paraId="118A6D64"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0,80</w:t>
            </w:r>
          </w:p>
        </w:tc>
        <w:tc>
          <w:tcPr>
            <w:tcW w:w="1102" w:type="dxa"/>
            <w:shd w:val="clear" w:color="000000" w:fill="F2F2F2"/>
            <w:noWrap/>
            <w:vAlign w:val="bottom"/>
            <w:hideMark/>
          </w:tcPr>
          <w:p w14:paraId="06936162"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0,92</w:t>
            </w:r>
          </w:p>
        </w:tc>
      </w:tr>
      <w:tr w:rsidR="00FB76CE" w:rsidRPr="00FB76CE" w14:paraId="68DC0490" w14:textId="77777777" w:rsidTr="0047629C">
        <w:trPr>
          <w:trHeight w:val="288"/>
          <w:jc w:val="center"/>
        </w:trPr>
        <w:tc>
          <w:tcPr>
            <w:tcW w:w="2547" w:type="dxa"/>
            <w:shd w:val="clear" w:color="000000" w:fill="F2F2F2"/>
            <w:noWrap/>
            <w:vAlign w:val="bottom"/>
            <w:hideMark/>
          </w:tcPr>
          <w:p w14:paraId="5E2278C1"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posortowane</w:t>
            </w:r>
          </w:p>
        </w:tc>
        <w:tc>
          <w:tcPr>
            <w:tcW w:w="530" w:type="dxa"/>
            <w:shd w:val="clear" w:color="000000" w:fill="F2F2F2"/>
            <w:noWrap/>
            <w:vAlign w:val="bottom"/>
            <w:hideMark/>
          </w:tcPr>
          <w:p w14:paraId="6B7F5A21"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20</w:t>
            </w:r>
          </w:p>
        </w:tc>
        <w:tc>
          <w:tcPr>
            <w:tcW w:w="820" w:type="dxa"/>
            <w:shd w:val="clear" w:color="000000" w:fill="F2F2F2"/>
            <w:noWrap/>
            <w:vAlign w:val="bottom"/>
            <w:hideMark/>
          </w:tcPr>
          <w:p w14:paraId="0FB191E9"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1,00</w:t>
            </w:r>
          </w:p>
        </w:tc>
        <w:tc>
          <w:tcPr>
            <w:tcW w:w="1040" w:type="dxa"/>
            <w:shd w:val="clear" w:color="000000" w:fill="F2F2F2"/>
            <w:noWrap/>
            <w:vAlign w:val="bottom"/>
            <w:hideMark/>
          </w:tcPr>
          <w:p w14:paraId="2A375D1B"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1,00</w:t>
            </w:r>
          </w:p>
        </w:tc>
        <w:tc>
          <w:tcPr>
            <w:tcW w:w="1160" w:type="dxa"/>
            <w:shd w:val="clear" w:color="000000" w:fill="F2F2F2"/>
            <w:noWrap/>
            <w:vAlign w:val="bottom"/>
            <w:hideMark/>
          </w:tcPr>
          <w:p w14:paraId="28FB96E6"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0,97</w:t>
            </w:r>
          </w:p>
        </w:tc>
        <w:tc>
          <w:tcPr>
            <w:tcW w:w="1160" w:type="dxa"/>
            <w:shd w:val="clear" w:color="000000" w:fill="F2F2F2"/>
            <w:noWrap/>
            <w:vAlign w:val="bottom"/>
            <w:hideMark/>
          </w:tcPr>
          <w:p w14:paraId="56D8B0F9"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0,93</w:t>
            </w:r>
          </w:p>
        </w:tc>
        <w:tc>
          <w:tcPr>
            <w:tcW w:w="1102" w:type="dxa"/>
            <w:shd w:val="clear" w:color="000000" w:fill="F2F2F2"/>
            <w:noWrap/>
            <w:vAlign w:val="bottom"/>
            <w:hideMark/>
          </w:tcPr>
          <w:p w14:paraId="520A1BDE"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0,98</w:t>
            </w:r>
          </w:p>
        </w:tc>
      </w:tr>
      <w:tr w:rsidR="00FB76CE" w:rsidRPr="00FB76CE" w14:paraId="73F611C4" w14:textId="77777777" w:rsidTr="0047629C">
        <w:trPr>
          <w:trHeight w:val="288"/>
          <w:jc w:val="center"/>
        </w:trPr>
        <w:tc>
          <w:tcPr>
            <w:tcW w:w="2547" w:type="dxa"/>
            <w:shd w:val="clear" w:color="000000" w:fill="F8CBAD"/>
            <w:noWrap/>
            <w:vAlign w:val="bottom"/>
            <w:hideMark/>
          </w:tcPr>
          <w:p w14:paraId="5BA7FE40"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Średnia wartość</w:t>
            </w:r>
          </w:p>
        </w:tc>
        <w:tc>
          <w:tcPr>
            <w:tcW w:w="530" w:type="dxa"/>
            <w:shd w:val="clear" w:color="000000" w:fill="F8CBAD"/>
            <w:noWrap/>
            <w:vAlign w:val="bottom"/>
            <w:hideMark/>
          </w:tcPr>
          <w:p w14:paraId="56D1B357"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9</w:t>
            </w:r>
          </w:p>
        </w:tc>
        <w:tc>
          <w:tcPr>
            <w:tcW w:w="820" w:type="dxa"/>
            <w:shd w:val="clear" w:color="000000" w:fill="F8CBAD"/>
            <w:noWrap/>
            <w:vAlign w:val="bottom"/>
            <w:hideMark/>
          </w:tcPr>
          <w:p w14:paraId="45DA057E"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0,91</w:t>
            </w:r>
          </w:p>
        </w:tc>
        <w:tc>
          <w:tcPr>
            <w:tcW w:w="1040" w:type="dxa"/>
            <w:shd w:val="clear" w:color="000000" w:fill="F8CBAD"/>
            <w:noWrap/>
            <w:vAlign w:val="bottom"/>
            <w:hideMark/>
          </w:tcPr>
          <w:p w14:paraId="58119A66"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0,91</w:t>
            </w:r>
          </w:p>
        </w:tc>
        <w:tc>
          <w:tcPr>
            <w:tcW w:w="1160" w:type="dxa"/>
            <w:shd w:val="clear" w:color="000000" w:fill="F8CBAD"/>
            <w:noWrap/>
            <w:vAlign w:val="bottom"/>
            <w:hideMark/>
          </w:tcPr>
          <w:p w14:paraId="365D1CE9"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0,89</w:t>
            </w:r>
          </w:p>
        </w:tc>
        <w:tc>
          <w:tcPr>
            <w:tcW w:w="1160" w:type="dxa"/>
            <w:shd w:val="clear" w:color="000000" w:fill="F8CBAD"/>
            <w:noWrap/>
            <w:vAlign w:val="bottom"/>
            <w:hideMark/>
          </w:tcPr>
          <w:p w14:paraId="2D2AF907"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0,80</w:t>
            </w:r>
          </w:p>
        </w:tc>
        <w:tc>
          <w:tcPr>
            <w:tcW w:w="1102" w:type="dxa"/>
            <w:shd w:val="clear" w:color="000000" w:fill="F8CBAD"/>
            <w:noWrap/>
            <w:vAlign w:val="bottom"/>
            <w:hideMark/>
          </w:tcPr>
          <w:p w14:paraId="64A047F9"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0,88</w:t>
            </w:r>
          </w:p>
        </w:tc>
      </w:tr>
      <w:tr w:rsidR="00FB76CE" w:rsidRPr="00FB76CE" w14:paraId="7E2CC4B4" w14:textId="77777777" w:rsidTr="0047629C">
        <w:trPr>
          <w:trHeight w:val="288"/>
          <w:jc w:val="center"/>
        </w:trPr>
        <w:tc>
          <w:tcPr>
            <w:tcW w:w="2547" w:type="dxa"/>
            <w:shd w:val="clear" w:color="000000" w:fill="F8CBAD"/>
            <w:noWrap/>
            <w:vAlign w:val="bottom"/>
            <w:hideMark/>
          </w:tcPr>
          <w:p w14:paraId="42148523"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Odchylenie standardowe</w:t>
            </w:r>
          </w:p>
        </w:tc>
        <w:tc>
          <w:tcPr>
            <w:tcW w:w="530" w:type="dxa"/>
            <w:shd w:val="clear" w:color="000000" w:fill="F8CBAD"/>
            <w:noWrap/>
            <w:vAlign w:val="bottom"/>
            <w:hideMark/>
          </w:tcPr>
          <w:p w14:paraId="28447026"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6,67</w:t>
            </w:r>
          </w:p>
        </w:tc>
        <w:tc>
          <w:tcPr>
            <w:tcW w:w="820" w:type="dxa"/>
            <w:shd w:val="clear" w:color="000000" w:fill="F8CBAD"/>
            <w:noWrap/>
            <w:vAlign w:val="bottom"/>
            <w:hideMark/>
          </w:tcPr>
          <w:p w14:paraId="648F32E0"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0,08</w:t>
            </w:r>
          </w:p>
        </w:tc>
        <w:tc>
          <w:tcPr>
            <w:tcW w:w="1040" w:type="dxa"/>
            <w:shd w:val="clear" w:color="000000" w:fill="F8CBAD"/>
            <w:noWrap/>
            <w:vAlign w:val="bottom"/>
            <w:hideMark/>
          </w:tcPr>
          <w:p w14:paraId="649FA9BE"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0,08</w:t>
            </w:r>
          </w:p>
        </w:tc>
        <w:tc>
          <w:tcPr>
            <w:tcW w:w="1160" w:type="dxa"/>
            <w:shd w:val="clear" w:color="000000" w:fill="F8CBAD"/>
            <w:noWrap/>
            <w:vAlign w:val="bottom"/>
            <w:hideMark/>
          </w:tcPr>
          <w:p w14:paraId="5C3FCD37"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0,05</w:t>
            </w:r>
          </w:p>
        </w:tc>
        <w:tc>
          <w:tcPr>
            <w:tcW w:w="1160" w:type="dxa"/>
            <w:shd w:val="clear" w:color="000000" w:fill="F8CBAD"/>
            <w:noWrap/>
            <w:vAlign w:val="bottom"/>
            <w:hideMark/>
          </w:tcPr>
          <w:p w14:paraId="16B0A61A"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0,09</w:t>
            </w:r>
          </w:p>
        </w:tc>
        <w:tc>
          <w:tcPr>
            <w:tcW w:w="1102" w:type="dxa"/>
            <w:shd w:val="clear" w:color="000000" w:fill="F8CBAD"/>
            <w:noWrap/>
            <w:vAlign w:val="bottom"/>
            <w:hideMark/>
          </w:tcPr>
          <w:p w14:paraId="11E0F53C" w14:textId="77777777" w:rsidR="00FB76CE" w:rsidRPr="00FB76CE" w:rsidRDefault="00FB76CE" w:rsidP="00027A43">
            <w:pPr>
              <w:keepNext/>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0,08</w:t>
            </w:r>
          </w:p>
        </w:tc>
      </w:tr>
    </w:tbl>
    <w:p w14:paraId="0E7BE7CC" w14:textId="4B3C65A1" w:rsidR="0015167E" w:rsidRDefault="00027A43" w:rsidP="0047629C">
      <w:pPr>
        <w:pStyle w:val="Legenda"/>
        <w:jc w:val="center"/>
      </w:pPr>
      <w:r>
        <w:t xml:space="preserve">Rysunek </w:t>
      </w:r>
      <w:fldSimple w:instr=" SEQ Rysunek \* ARABIC ">
        <w:r w:rsidR="00EF11EB">
          <w:rPr>
            <w:noProof/>
          </w:rPr>
          <w:t>5</w:t>
        </w:r>
      </w:fldSimple>
      <w:r>
        <w:t>. Tabela metryk klasyfikacji z walidacją krzyżową dla posortowanego zbioru danych</w:t>
      </w:r>
    </w:p>
    <w:p w14:paraId="4D18F3D1" w14:textId="77777777" w:rsidR="0007039E" w:rsidRDefault="0007039E" w:rsidP="00821790">
      <w:pPr>
        <w:rPr>
          <w:rFonts w:ascii="Times New Roman" w:hAnsi="Times New Roman" w:cs="Times New Roman"/>
          <w:sz w:val="24"/>
          <w:szCs w:val="24"/>
        </w:rPr>
      </w:pPr>
    </w:p>
    <w:p w14:paraId="2AB313D3" w14:textId="4321E3EC" w:rsidR="00821790" w:rsidRDefault="00821790" w:rsidP="00647192">
      <w:pPr>
        <w:jc w:val="both"/>
        <w:rPr>
          <w:rFonts w:ascii="Times New Roman" w:hAnsi="Times New Roman" w:cs="Times New Roman"/>
          <w:sz w:val="24"/>
          <w:szCs w:val="24"/>
        </w:rPr>
      </w:pPr>
      <w:r>
        <w:rPr>
          <w:rFonts w:ascii="Times New Roman" w:hAnsi="Times New Roman" w:cs="Times New Roman"/>
          <w:sz w:val="24"/>
          <w:szCs w:val="24"/>
        </w:rPr>
        <w:t>Z kolei w przypadku danych przemieszanych, nie ma zasadniczej różnicy</w:t>
      </w:r>
      <w:r w:rsidR="0007039E">
        <w:rPr>
          <w:rFonts w:ascii="Times New Roman" w:hAnsi="Times New Roman" w:cs="Times New Roman"/>
          <w:sz w:val="24"/>
          <w:szCs w:val="24"/>
        </w:rPr>
        <w:t xml:space="preserve">, na ile elementów podzielimy zbiór, wyniki wychodzą zawsze podobnie. Są </w:t>
      </w:r>
      <w:r w:rsidR="00D36172">
        <w:rPr>
          <w:rFonts w:ascii="Times New Roman" w:hAnsi="Times New Roman" w:cs="Times New Roman"/>
          <w:sz w:val="24"/>
          <w:szCs w:val="24"/>
        </w:rPr>
        <w:t>jednocześnie</w:t>
      </w:r>
      <w:r w:rsidR="0007039E">
        <w:rPr>
          <w:rFonts w:ascii="Times New Roman" w:hAnsi="Times New Roman" w:cs="Times New Roman"/>
          <w:sz w:val="24"/>
          <w:szCs w:val="24"/>
        </w:rPr>
        <w:t xml:space="preserve"> znacznie lepsze niż te dla danych posortowanych. Wynika to z większej różnorodności danych w każdym zestawie. </w:t>
      </w:r>
      <w:r>
        <w:rPr>
          <w:rFonts w:ascii="Times New Roman" w:hAnsi="Times New Roman" w:cs="Times New Roman"/>
          <w:sz w:val="24"/>
          <w:szCs w:val="24"/>
        </w:rPr>
        <w:t xml:space="preserve"> </w:t>
      </w:r>
      <w:r w:rsidR="0007039E">
        <w:rPr>
          <w:rFonts w:ascii="Times New Roman" w:hAnsi="Times New Roman" w:cs="Times New Roman"/>
          <w:sz w:val="24"/>
          <w:szCs w:val="24"/>
        </w:rPr>
        <w:t xml:space="preserve">Pozwala to na uzyskanie większej kombinacji wartości, tym samym bardziej rozbudowane drzewo, a co za tym idzie – dokładniejszy model. </w:t>
      </w:r>
    </w:p>
    <w:p w14:paraId="49CC386B" w14:textId="77777777" w:rsidR="0007039E" w:rsidRPr="00821790" w:rsidRDefault="0007039E" w:rsidP="00821790"/>
    <w:tbl>
      <w:tblPr>
        <w:tblW w:w="8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47"/>
        <w:gridCol w:w="525"/>
        <w:gridCol w:w="820"/>
        <w:gridCol w:w="1040"/>
        <w:gridCol w:w="1160"/>
        <w:gridCol w:w="1160"/>
        <w:gridCol w:w="1120"/>
      </w:tblGrid>
      <w:tr w:rsidR="00FB76CE" w:rsidRPr="00FB76CE" w14:paraId="46F4EB97" w14:textId="77777777" w:rsidTr="0047629C">
        <w:trPr>
          <w:trHeight w:val="288"/>
          <w:jc w:val="center"/>
        </w:trPr>
        <w:tc>
          <w:tcPr>
            <w:tcW w:w="2547" w:type="dxa"/>
            <w:shd w:val="clear" w:color="70AD47" w:fill="70AD47"/>
            <w:noWrap/>
            <w:vAlign w:val="bottom"/>
            <w:hideMark/>
          </w:tcPr>
          <w:p w14:paraId="027C0D9D" w14:textId="69101E7F" w:rsidR="00FB76CE" w:rsidRPr="00FB76CE" w:rsidRDefault="005E2920" w:rsidP="00FB76CE">
            <w:pPr>
              <w:spacing w:after="0" w:line="240" w:lineRule="auto"/>
              <w:jc w:val="center"/>
              <w:rPr>
                <w:rFonts w:ascii="Times New Roman" w:eastAsia="Times New Roman" w:hAnsi="Times New Roman" w:cs="Times New Roman"/>
                <w:b/>
                <w:bCs/>
                <w:color w:val="FFFFFF"/>
                <w:lang w:eastAsia="pl-PL"/>
              </w:rPr>
            </w:pPr>
            <w:r>
              <w:rPr>
                <w:rFonts w:ascii="Times New Roman" w:eastAsia="Times New Roman" w:hAnsi="Times New Roman" w:cs="Times New Roman"/>
                <w:b/>
                <w:bCs/>
                <w:color w:val="FFFFFF"/>
                <w:lang w:eastAsia="pl-PL"/>
              </w:rPr>
              <w:t>D</w:t>
            </w:r>
            <w:r w:rsidR="00FB76CE" w:rsidRPr="00FB76CE">
              <w:rPr>
                <w:rFonts w:ascii="Times New Roman" w:eastAsia="Times New Roman" w:hAnsi="Times New Roman" w:cs="Times New Roman"/>
                <w:b/>
                <w:bCs/>
                <w:color w:val="FFFFFF"/>
                <w:lang w:eastAsia="pl-PL"/>
              </w:rPr>
              <w:t>ane</w:t>
            </w:r>
          </w:p>
        </w:tc>
        <w:tc>
          <w:tcPr>
            <w:tcW w:w="414" w:type="dxa"/>
            <w:shd w:val="clear" w:color="70AD47" w:fill="70AD47"/>
            <w:noWrap/>
            <w:vAlign w:val="bottom"/>
            <w:hideMark/>
          </w:tcPr>
          <w:p w14:paraId="6C22FA41" w14:textId="77777777"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FB76CE">
              <w:rPr>
                <w:rFonts w:ascii="Times New Roman" w:eastAsia="Times New Roman" w:hAnsi="Times New Roman" w:cs="Times New Roman"/>
                <w:b/>
                <w:bCs/>
                <w:color w:val="FFFFFF"/>
                <w:lang w:eastAsia="pl-PL"/>
              </w:rPr>
              <w:t>k</w:t>
            </w:r>
          </w:p>
        </w:tc>
        <w:tc>
          <w:tcPr>
            <w:tcW w:w="820" w:type="dxa"/>
            <w:shd w:val="clear" w:color="70AD47" w:fill="70AD47"/>
            <w:noWrap/>
            <w:vAlign w:val="bottom"/>
            <w:hideMark/>
          </w:tcPr>
          <w:p w14:paraId="14E76EA1" w14:textId="507A345D"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R</w:t>
            </w:r>
            <w:r w:rsidRPr="00FB76CE">
              <w:rPr>
                <w:rFonts w:ascii="Times New Roman" w:eastAsia="Times New Roman" w:hAnsi="Times New Roman" w:cs="Times New Roman"/>
                <w:b/>
                <w:bCs/>
                <w:color w:val="FFFFFF"/>
                <w:lang w:eastAsia="pl-PL"/>
              </w:rPr>
              <w:t>ecall</w:t>
            </w:r>
          </w:p>
        </w:tc>
        <w:tc>
          <w:tcPr>
            <w:tcW w:w="1040" w:type="dxa"/>
            <w:shd w:val="clear" w:color="70AD47" w:fill="70AD47"/>
            <w:noWrap/>
            <w:vAlign w:val="bottom"/>
            <w:hideMark/>
          </w:tcPr>
          <w:p w14:paraId="0D8BC6F8" w14:textId="08715210"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F</w:t>
            </w:r>
            <w:r w:rsidRPr="00FB76CE">
              <w:rPr>
                <w:rFonts w:ascii="Times New Roman" w:eastAsia="Times New Roman" w:hAnsi="Times New Roman" w:cs="Times New Roman"/>
                <w:b/>
                <w:bCs/>
                <w:color w:val="FFFFFF"/>
                <w:lang w:eastAsia="pl-PL"/>
              </w:rPr>
              <w:t>all</w:t>
            </w:r>
            <w:r w:rsidRPr="005E2920">
              <w:rPr>
                <w:rFonts w:ascii="Times New Roman" w:eastAsia="Times New Roman" w:hAnsi="Times New Roman" w:cs="Times New Roman"/>
                <w:b/>
                <w:bCs/>
                <w:color w:val="FFFFFF"/>
                <w:lang w:eastAsia="pl-PL"/>
              </w:rPr>
              <w:t xml:space="preserve"> </w:t>
            </w:r>
            <w:r w:rsidRPr="00FB76CE">
              <w:rPr>
                <w:rFonts w:ascii="Times New Roman" w:eastAsia="Times New Roman" w:hAnsi="Times New Roman" w:cs="Times New Roman"/>
                <w:b/>
                <w:bCs/>
                <w:color w:val="FFFFFF"/>
                <w:lang w:eastAsia="pl-PL"/>
              </w:rPr>
              <w:t>_out</w:t>
            </w:r>
          </w:p>
        </w:tc>
        <w:tc>
          <w:tcPr>
            <w:tcW w:w="1160" w:type="dxa"/>
            <w:shd w:val="clear" w:color="70AD47" w:fill="70AD47"/>
            <w:noWrap/>
            <w:vAlign w:val="bottom"/>
            <w:hideMark/>
          </w:tcPr>
          <w:p w14:paraId="465CDF93" w14:textId="5DC61D98"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P</w:t>
            </w:r>
            <w:r w:rsidRPr="00FB76CE">
              <w:rPr>
                <w:rFonts w:ascii="Times New Roman" w:eastAsia="Times New Roman" w:hAnsi="Times New Roman" w:cs="Times New Roman"/>
                <w:b/>
                <w:bCs/>
                <w:color w:val="FFFFFF"/>
                <w:lang w:eastAsia="pl-PL"/>
              </w:rPr>
              <w:t>recision</w:t>
            </w:r>
          </w:p>
        </w:tc>
        <w:tc>
          <w:tcPr>
            <w:tcW w:w="1160" w:type="dxa"/>
            <w:shd w:val="clear" w:color="70AD47" w:fill="70AD47"/>
            <w:noWrap/>
            <w:vAlign w:val="bottom"/>
            <w:hideMark/>
          </w:tcPr>
          <w:p w14:paraId="73F9EF2E" w14:textId="46D6698B"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A</w:t>
            </w:r>
            <w:r w:rsidRPr="00FB76CE">
              <w:rPr>
                <w:rFonts w:ascii="Times New Roman" w:eastAsia="Times New Roman" w:hAnsi="Times New Roman" w:cs="Times New Roman"/>
                <w:b/>
                <w:bCs/>
                <w:color w:val="FFFFFF"/>
                <w:lang w:eastAsia="pl-PL"/>
              </w:rPr>
              <w:t>ccuracy</w:t>
            </w:r>
          </w:p>
        </w:tc>
        <w:tc>
          <w:tcPr>
            <w:tcW w:w="1120" w:type="dxa"/>
            <w:shd w:val="clear" w:color="70AD47" w:fill="70AD47"/>
            <w:noWrap/>
            <w:vAlign w:val="bottom"/>
            <w:hideMark/>
          </w:tcPr>
          <w:p w14:paraId="56599D50" w14:textId="7F3A6A40" w:rsidR="00FB76CE" w:rsidRPr="00FB76CE" w:rsidRDefault="00FB76CE" w:rsidP="00FB76CE">
            <w:pPr>
              <w:spacing w:after="0" w:line="240" w:lineRule="auto"/>
              <w:jc w:val="center"/>
              <w:rPr>
                <w:rFonts w:ascii="Times New Roman" w:eastAsia="Times New Roman" w:hAnsi="Times New Roman" w:cs="Times New Roman"/>
                <w:b/>
                <w:bCs/>
                <w:color w:val="FFFFFF"/>
                <w:lang w:eastAsia="pl-PL"/>
              </w:rPr>
            </w:pPr>
            <w:r w:rsidRPr="005E2920">
              <w:rPr>
                <w:rFonts w:ascii="Times New Roman" w:eastAsia="Times New Roman" w:hAnsi="Times New Roman" w:cs="Times New Roman"/>
                <w:b/>
                <w:bCs/>
                <w:color w:val="FFFFFF"/>
                <w:lang w:eastAsia="pl-PL"/>
              </w:rPr>
              <w:t>F1</w:t>
            </w:r>
            <w:r w:rsidRPr="00FB76CE">
              <w:rPr>
                <w:rFonts w:ascii="Times New Roman" w:eastAsia="Times New Roman" w:hAnsi="Times New Roman" w:cs="Times New Roman"/>
                <w:b/>
                <w:bCs/>
                <w:color w:val="FFFFFF"/>
                <w:lang w:eastAsia="pl-PL"/>
              </w:rPr>
              <w:t>_score</w:t>
            </w:r>
          </w:p>
        </w:tc>
      </w:tr>
      <w:tr w:rsidR="00FB76CE" w:rsidRPr="00FB76CE" w14:paraId="53E18529" w14:textId="77777777" w:rsidTr="0047629C">
        <w:trPr>
          <w:trHeight w:val="288"/>
          <w:jc w:val="center"/>
        </w:trPr>
        <w:tc>
          <w:tcPr>
            <w:tcW w:w="2547" w:type="dxa"/>
            <w:shd w:val="clear" w:color="000000" w:fill="F2F2F2"/>
            <w:noWrap/>
            <w:vAlign w:val="bottom"/>
            <w:hideMark/>
          </w:tcPr>
          <w:p w14:paraId="3CFEDE6A" w14:textId="6FD859B4"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pomieszane</w:t>
            </w:r>
          </w:p>
        </w:tc>
        <w:tc>
          <w:tcPr>
            <w:tcW w:w="414" w:type="dxa"/>
            <w:shd w:val="clear" w:color="000000" w:fill="F2F2F2"/>
            <w:noWrap/>
            <w:vAlign w:val="bottom"/>
            <w:hideMark/>
          </w:tcPr>
          <w:p w14:paraId="18A76B31" w14:textId="7410CF03"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3</w:t>
            </w:r>
          </w:p>
        </w:tc>
        <w:tc>
          <w:tcPr>
            <w:tcW w:w="820" w:type="dxa"/>
            <w:shd w:val="clear" w:color="000000" w:fill="F2F2F2"/>
            <w:noWrap/>
            <w:vAlign w:val="bottom"/>
            <w:hideMark/>
          </w:tcPr>
          <w:p w14:paraId="69C7F2BE"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1,00</w:t>
            </w:r>
          </w:p>
        </w:tc>
        <w:tc>
          <w:tcPr>
            <w:tcW w:w="1040" w:type="dxa"/>
            <w:shd w:val="clear" w:color="000000" w:fill="F2F2F2"/>
            <w:noWrap/>
            <w:vAlign w:val="bottom"/>
            <w:hideMark/>
          </w:tcPr>
          <w:p w14:paraId="36B848DA"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1,00</w:t>
            </w:r>
          </w:p>
        </w:tc>
        <w:tc>
          <w:tcPr>
            <w:tcW w:w="1160" w:type="dxa"/>
            <w:shd w:val="clear" w:color="000000" w:fill="F2F2F2"/>
            <w:noWrap/>
            <w:vAlign w:val="bottom"/>
            <w:hideMark/>
          </w:tcPr>
          <w:p w14:paraId="56CFA744"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0,98</w:t>
            </w:r>
          </w:p>
        </w:tc>
        <w:tc>
          <w:tcPr>
            <w:tcW w:w="1160" w:type="dxa"/>
            <w:shd w:val="clear" w:color="000000" w:fill="F2F2F2"/>
            <w:noWrap/>
            <w:vAlign w:val="bottom"/>
            <w:hideMark/>
          </w:tcPr>
          <w:p w14:paraId="7750ADE5"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0,95</w:t>
            </w:r>
          </w:p>
        </w:tc>
        <w:tc>
          <w:tcPr>
            <w:tcW w:w="1120" w:type="dxa"/>
            <w:shd w:val="clear" w:color="000000" w:fill="F2F2F2"/>
            <w:noWrap/>
            <w:vAlign w:val="bottom"/>
            <w:hideMark/>
          </w:tcPr>
          <w:p w14:paraId="6D2C345B"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r>
      <w:tr w:rsidR="00FB76CE" w:rsidRPr="00FB76CE" w14:paraId="2B79520A" w14:textId="77777777" w:rsidTr="0047629C">
        <w:trPr>
          <w:trHeight w:val="288"/>
          <w:jc w:val="center"/>
        </w:trPr>
        <w:tc>
          <w:tcPr>
            <w:tcW w:w="2547" w:type="dxa"/>
            <w:shd w:val="clear" w:color="000000" w:fill="F2F2F2"/>
            <w:noWrap/>
            <w:vAlign w:val="bottom"/>
            <w:hideMark/>
          </w:tcPr>
          <w:p w14:paraId="0DBE6AB6" w14:textId="59F63E8F"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pomieszane</w:t>
            </w:r>
          </w:p>
        </w:tc>
        <w:tc>
          <w:tcPr>
            <w:tcW w:w="414" w:type="dxa"/>
            <w:shd w:val="clear" w:color="000000" w:fill="F2F2F2"/>
            <w:noWrap/>
            <w:vAlign w:val="bottom"/>
            <w:hideMark/>
          </w:tcPr>
          <w:p w14:paraId="5D108269" w14:textId="269B1B8F"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5</w:t>
            </w:r>
          </w:p>
        </w:tc>
        <w:tc>
          <w:tcPr>
            <w:tcW w:w="820" w:type="dxa"/>
            <w:shd w:val="clear" w:color="000000" w:fill="F2F2F2"/>
            <w:noWrap/>
            <w:vAlign w:val="bottom"/>
            <w:hideMark/>
          </w:tcPr>
          <w:p w14:paraId="5D67DC1F"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0,98</w:t>
            </w:r>
          </w:p>
        </w:tc>
        <w:tc>
          <w:tcPr>
            <w:tcW w:w="1040" w:type="dxa"/>
            <w:shd w:val="clear" w:color="000000" w:fill="F2F2F2"/>
            <w:noWrap/>
            <w:vAlign w:val="bottom"/>
            <w:hideMark/>
          </w:tcPr>
          <w:p w14:paraId="74747344"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0,98</w:t>
            </w:r>
          </w:p>
        </w:tc>
        <w:tc>
          <w:tcPr>
            <w:tcW w:w="1160" w:type="dxa"/>
            <w:shd w:val="clear" w:color="000000" w:fill="F2F2F2"/>
            <w:noWrap/>
            <w:vAlign w:val="bottom"/>
            <w:hideMark/>
          </w:tcPr>
          <w:p w14:paraId="3276E806"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0,98</w:t>
            </w:r>
          </w:p>
        </w:tc>
        <w:tc>
          <w:tcPr>
            <w:tcW w:w="1160" w:type="dxa"/>
            <w:shd w:val="clear" w:color="000000" w:fill="F2F2F2"/>
            <w:noWrap/>
            <w:vAlign w:val="bottom"/>
            <w:hideMark/>
          </w:tcPr>
          <w:p w14:paraId="16AFEC73"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0,96</w:t>
            </w:r>
          </w:p>
        </w:tc>
        <w:tc>
          <w:tcPr>
            <w:tcW w:w="1120" w:type="dxa"/>
            <w:shd w:val="clear" w:color="000000" w:fill="F2F2F2"/>
            <w:noWrap/>
            <w:vAlign w:val="bottom"/>
            <w:hideMark/>
          </w:tcPr>
          <w:p w14:paraId="760EA914"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0,98</w:t>
            </w:r>
          </w:p>
        </w:tc>
      </w:tr>
      <w:tr w:rsidR="00FB76CE" w:rsidRPr="00FB76CE" w14:paraId="104EC5CB" w14:textId="77777777" w:rsidTr="0047629C">
        <w:trPr>
          <w:trHeight w:val="288"/>
          <w:jc w:val="center"/>
        </w:trPr>
        <w:tc>
          <w:tcPr>
            <w:tcW w:w="2547" w:type="dxa"/>
            <w:shd w:val="clear" w:color="000000" w:fill="F2F2F2"/>
            <w:noWrap/>
            <w:vAlign w:val="bottom"/>
            <w:hideMark/>
          </w:tcPr>
          <w:p w14:paraId="684D0127" w14:textId="56CACAA4"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pomieszane</w:t>
            </w:r>
          </w:p>
        </w:tc>
        <w:tc>
          <w:tcPr>
            <w:tcW w:w="414" w:type="dxa"/>
            <w:shd w:val="clear" w:color="000000" w:fill="F2F2F2"/>
            <w:noWrap/>
            <w:vAlign w:val="bottom"/>
            <w:hideMark/>
          </w:tcPr>
          <w:p w14:paraId="6D3225DC" w14:textId="12B4C91E"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7</w:t>
            </w:r>
          </w:p>
        </w:tc>
        <w:tc>
          <w:tcPr>
            <w:tcW w:w="820" w:type="dxa"/>
            <w:shd w:val="clear" w:color="000000" w:fill="F2F2F2"/>
            <w:noWrap/>
            <w:vAlign w:val="bottom"/>
            <w:hideMark/>
          </w:tcPr>
          <w:p w14:paraId="37E349F4"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c>
          <w:tcPr>
            <w:tcW w:w="1040" w:type="dxa"/>
            <w:shd w:val="clear" w:color="000000" w:fill="F2F2F2"/>
            <w:noWrap/>
            <w:vAlign w:val="bottom"/>
            <w:hideMark/>
          </w:tcPr>
          <w:p w14:paraId="2598F82C"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c>
          <w:tcPr>
            <w:tcW w:w="1160" w:type="dxa"/>
            <w:shd w:val="clear" w:color="000000" w:fill="F2F2F2"/>
            <w:noWrap/>
            <w:vAlign w:val="bottom"/>
            <w:hideMark/>
          </w:tcPr>
          <w:p w14:paraId="7875845A"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0,98</w:t>
            </w:r>
          </w:p>
        </w:tc>
        <w:tc>
          <w:tcPr>
            <w:tcW w:w="1160" w:type="dxa"/>
            <w:shd w:val="clear" w:color="000000" w:fill="F2F2F2"/>
            <w:noWrap/>
            <w:vAlign w:val="bottom"/>
            <w:hideMark/>
          </w:tcPr>
          <w:p w14:paraId="4F635EC4"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0,96</w:t>
            </w:r>
          </w:p>
        </w:tc>
        <w:tc>
          <w:tcPr>
            <w:tcW w:w="1120" w:type="dxa"/>
            <w:shd w:val="clear" w:color="000000" w:fill="F2F2F2"/>
            <w:noWrap/>
            <w:vAlign w:val="bottom"/>
            <w:hideMark/>
          </w:tcPr>
          <w:p w14:paraId="32375899"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r>
      <w:tr w:rsidR="00FB76CE" w:rsidRPr="00FB76CE" w14:paraId="58789429" w14:textId="77777777" w:rsidTr="0047629C">
        <w:trPr>
          <w:trHeight w:val="288"/>
          <w:jc w:val="center"/>
        </w:trPr>
        <w:tc>
          <w:tcPr>
            <w:tcW w:w="2547" w:type="dxa"/>
            <w:shd w:val="clear" w:color="000000" w:fill="F2F2F2"/>
            <w:noWrap/>
            <w:vAlign w:val="bottom"/>
            <w:hideMark/>
          </w:tcPr>
          <w:p w14:paraId="3906B8EA" w14:textId="3CCCD57D"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pomieszane</w:t>
            </w:r>
          </w:p>
        </w:tc>
        <w:tc>
          <w:tcPr>
            <w:tcW w:w="414" w:type="dxa"/>
            <w:shd w:val="clear" w:color="000000" w:fill="F2F2F2"/>
            <w:noWrap/>
            <w:vAlign w:val="bottom"/>
            <w:hideMark/>
          </w:tcPr>
          <w:p w14:paraId="51F0BD60" w14:textId="590F8E41"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1</w:t>
            </w:r>
            <w:r w:rsidR="00C911E2" w:rsidRPr="005E2920">
              <w:rPr>
                <w:rFonts w:ascii="Times New Roman" w:eastAsia="Times New Roman" w:hAnsi="Times New Roman" w:cs="Times New Roman"/>
                <w:color w:val="000000"/>
                <w:lang w:eastAsia="pl-PL"/>
              </w:rPr>
              <w:t>0</w:t>
            </w:r>
          </w:p>
        </w:tc>
        <w:tc>
          <w:tcPr>
            <w:tcW w:w="820" w:type="dxa"/>
            <w:shd w:val="clear" w:color="000000" w:fill="F2F2F2"/>
            <w:noWrap/>
            <w:vAlign w:val="bottom"/>
            <w:hideMark/>
          </w:tcPr>
          <w:p w14:paraId="1B9DF9F2"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c>
          <w:tcPr>
            <w:tcW w:w="1040" w:type="dxa"/>
            <w:shd w:val="clear" w:color="000000" w:fill="F2F2F2"/>
            <w:noWrap/>
            <w:vAlign w:val="bottom"/>
            <w:hideMark/>
          </w:tcPr>
          <w:p w14:paraId="168A8C3D"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c>
          <w:tcPr>
            <w:tcW w:w="1160" w:type="dxa"/>
            <w:shd w:val="clear" w:color="000000" w:fill="F2F2F2"/>
            <w:noWrap/>
            <w:vAlign w:val="bottom"/>
            <w:hideMark/>
          </w:tcPr>
          <w:p w14:paraId="5C32B309"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0,98</w:t>
            </w:r>
          </w:p>
        </w:tc>
        <w:tc>
          <w:tcPr>
            <w:tcW w:w="1160" w:type="dxa"/>
            <w:shd w:val="clear" w:color="000000" w:fill="F2F2F2"/>
            <w:noWrap/>
            <w:vAlign w:val="bottom"/>
            <w:hideMark/>
          </w:tcPr>
          <w:p w14:paraId="200B46EC"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0,96</w:t>
            </w:r>
          </w:p>
        </w:tc>
        <w:tc>
          <w:tcPr>
            <w:tcW w:w="1120" w:type="dxa"/>
            <w:shd w:val="clear" w:color="000000" w:fill="F2F2F2"/>
            <w:noWrap/>
            <w:vAlign w:val="bottom"/>
            <w:hideMark/>
          </w:tcPr>
          <w:p w14:paraId="6BAC9FBA"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r>
      <w:tr w:rsidR="00FB76CE" w:rsidRPr="00FB76CE" w14:paraId="5D532872" w14:textId="77777777" w:rsidTr="0047629C">
        <w:trPr>
          <w:trHeight w:val="288"/>
          <w:jc w:val="center"/>
        </w:trPr>
        <w:tc>
          <w:tcPr>
            <w:tcW w:w="2547" w:type="dxa"/>
            <w:shd w:val="clear" w:color="000000" w:fill="F2F2F2"/>
            <w:noWrap/>
            <w:vAlign w:val="bottom"/>
            <w:hideMark/>
          </w:tcPr>
          <w:p w14:paraId="24D8D0D2" w14:textId="1926E312"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pomieszane</w:t>
            </w:r>
          </w:p>
        </w:tc>
        <w:tc>
          <w:tcPr>
            <w:tcW w:w="414" w:type="dxa"/>
            <w:shd w:val="clear" w:color="000000" w:fill="F2F2F2"/>
            <w:noWrap/>
            <w:vAlign w:val="bottom"/>
            <w:hideMark/>
          </w:tcPr>
          <w:p w14:paraId="2CCFDFA8" w14:textId="7F8335D2"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20</w:t>
            </w:r>
          </w:p>
        </w:tc>
        <w:tc>
          <w:tcPr>
            <w:tcW w:w="820" w:type="dxa"/>
            <w:shd w:val="clear" w:color="000000" w:fill="F2F2F2"/>
            <w:noWrap/>
            <w:vAlign w:val="bottom"/>
            <w:hideMark/>
          </w:tcPr>
          <w:p w14:paraId="3DC401EE"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1,00</w:t>
            </w:r>
          </w:p>
        </w:tc>
        <w:tc>
          <w:tcPr>
            <w:tcW w:w="1040" w:type="dxa"/>
            <w:shd w:val="clear" w:color="000000" w:fill="F2F2F2"/>
            <w:noWrap/>
            <w:vAlign w:val="bottom"/>
            <w:hideMark/>
          </w:tcPr>
          <w:p w14:paraId="238ACF65"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1,00</w:t>
            </w:r>
          </w:p>
        </w:tc>
        <w:tc>
          <w:tcPr>
            <w:tcW w:w="1160" w:type="dxa"/>
            <w:shd w:val="clear" w:color="000000" w:fill="F2F2F2"/>
            <w:noWrap/>
            <w:vAlign w:val="bottom"/>
            <w:hideMark/>
          </w:tcPr>
          <w:p w14:paraId="1F43178E"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0,98</w:t>
            </w:r>
          </w:p>
        </w:tc>
        <w:tc>
          <w:tcPr>
            <w:tcW w:w="1160" w:type="dxa"/>
            <w:shd w:val="clear" w:color="000000" w:fill="F2F2F2"/>
            <w:noWrap/>
            <w:vAlign w:val="bottom"/>
            <w:hideMark/>
          </w:tcPr>
          <w:p w14:paraId="6BEB6F76"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0,96</w:t>
            </w:r>
          </w:p>
        </w:tc>
        <w:tc>
          <w:tcPr>
            <w:tcW w:w="1120" w:type="dxa"/>
            <w:shd w:val="clear" w:color="000000" w:fill="F2F2F2"/>
            <w:noWrap/>
            <w:vAlign w:val="bottom"/>
            <w:hideMark/>
          </w:tcPr>
          <w:p w14:paraId="421FE9A5"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r>
      <w:tr w:rsidR="00FB76CE" w:rsidRPr="00FB76CE" w14:paraId="0DB68A6F" w14:textId="77777777" w:rsidTr="0047629C">
        <w:trPr>
          <w:trHeight w:val="288"/>
          <w:jc w:val="center"/>
        </w:trPr>
        <w:tc>
          <w:tcPr>
            <w:tcW w:w="2547" w:type="dxa"/>
            <w:shd w:val="clear" w:color="000000" w:fill="F8CBAD"/>
            <w:noWrap/>
            <w:vAlign w:val="bottom"/>
            <w:hideMark/>
          </w:tcPr>
          <w:p w14:paraId="5A437E85"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Średnia wartość</w:t>
            </w:r>
          </w:p>
        </w:tc>
        <w:tc>
          <w:tcPr>
            <w:tcW w:w="414" w:type="dxa"/>
            <w:shd w:val="clear" w:color="000000" w:fill="F8CBAD"/>
            <w:noWrap/>
            <w:vAlign w:val="bottom"/>
            <w:hideMark/>
          </w:tcPr>
          <w:p w14:paraId="6A599DBD" w14:textId="3A4849EB"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9</w:t>
            </w:r>
          </w:p>
        </w:tc>
        <w:tc>
          <w:tcPr>
            <w:tcW w:w="820" w:type="dxa"/>
            <w:shd w:val="clear" w:color="000000" w:fill="F8CBAD"/>
            <w:noWrap/>
            <w:vAlign w:val="bottom"/>
            <w:hideMark/>
          </w:tcPr>
          <w:p w14:paraId="0B054B4F"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c>
          <w:tcPr>
            <w:tcW w:w="1040" w:type="dxa"/>
            <w:shd w:val="clear" w:color="000000" w:fill="F8CBAD"/>
            <w:noWrap/>
            <w:vAlign w:val="bottom"/>
            <w:hideMark/>
          </w:tcPr>
          <w:p w14:paraId="6526BB89"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c>
          <w:tcPr>
            <w:tcW w:w="1160" w:type="dxa"/>
            <w:shd w:val="clear" w:color="000000" w:fill="F8CBAD"/>
            <w:noWrap/>
            <w:vAlign w:val="bottom"/>
            <w:hideMark/>
          </w:tcPr>
          <w:p w14:paraId="19F56C8F"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0,98</w:t>
            </w:r>
          </w:p>
        </w:tc>
        <w:tc>
          <w:tcPr>
            <w:tcW w:w="1160" w:type="dxa"/>
            <w:shd w:val="clear" w:color="000000" w:fill="F8CBAD"/>
            <w:noWrap/>
            <w:vAlign w:val="bottom"/>
            <w:hideMark/>
          </w:tcPr>
          <w:p w14:paraId="7752721A"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0,96</w:t>
            </w:r>
          </w:p>
        </w:tc>
        <w:tc>
          <w:tcPr>
            <w:tcW w:w="1120" w:type="dxa"/>
            <w:shd w:val="clear" w:color="000000" w:fill="F8CBAD"/>
            <w:noWrap/>
            <w:vAlign w:val="bottom"/>
            <w:hideMark/>
          </w:tcPr>
          <w:p w14:paraId="30F04C94"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0,99</w:t>
            </w:r>
          </w:p>
        </w:tc>
      </w:tr>
      <w:tr w:rsidR="00FB76CE" w:rsidRPr="00FB76CE" w14:paraId="53E7D4D5" w14:textId="77777777" w:rsidTr="0047629C">
        <w:trPr>
          <w:trHeight w:val="288"/>
          <w:jc w:val="center"/>
        </w:trPr>
        <w:tc>
          <w:tcPr>
            <w:tcW w:w="2547" w:type="dxa"/>
            <w:shd w:val="clear" w:color="000000" w:fill="F8CBAD"/>
            <w:noWrap/>
            <w:vAlign w:val="bottom"/>
            <w:hideMark/>
          </w:tcPr>
          <w:p w14:paraId="2EE96E6F"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Odchylenie standardowe</w:t>
            </w:r>
          </w:p>
        </w:tc>
        <w:tc>
          <w:tcPr>
            <w:tcW w:w="414" w:type="dxa"/>
            <w:shd w:val="clear" w:color="000000" w:fill="F8CBAD"/>
            <w:noWrap/>
            <w:vAlign w:val="bottom"/>
            <w:hideMark/>
          </w:tcPr>
          <w:p w14:paraId="4C3E754F"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6,67</w:t>
            </w:r>
          </w:p>
        </w:tc>
        <w:tc>
          <w:tcPr>
            <w:tcW w:w="820" w:type="dxa"/>
            <w:shd w:val="clear" w:color="000000" w:fill="F8CBAD"/>
            <w:noWrap/>
            <w:vAlign w:val="bottom"/>
            <w:hideMark/>
          </w:tcPr>
          <w:p w14:paraId="13274180"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0,01</w:t>
            </w:r>
          </w:p>
        </w:tc>
        <w:tc>
          <w:tcPr>
            <w:tcW w:w="1040" w:type="dxa"/>
            <w:shd w:val="clear" w:color="000000" w:fill="F8CBAD"/>
            <w:noWrap/>
            <w:vAlign w:val="bottom"/>
            <w:hideMark/>
          </w:tcPr>
          <w:p w14:paraId="64089142"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0,01</w:t>
            </w:r>
          </w:p>
        </w:tc>
        <w:tc>
          <w:tcPr>
            <w:tcW w:w="1160" w:type="dxa"/>
            <w:shd w:val="clear" w:color="000000" w:fill="F8CBAD"/>
            <w:noWrap/>
            <w:vAlign w:val="bottom"/>
            <w:hideMark/>
          </w:tcPr>
          <w:p w14:paraId="37B96EF0"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0,00</w:t>
            </w:r>
          </w:p>
        </w:tc>
        <w:tc>
          <w:tcPr>
            <w:tcW w:w="1160" w:type="dxa"/>
            <w:shd w:val="clear" w:color="000000" w:fill="F8CBAD"/>
            <w:noWrap/>
            <w:vAlign w:val="bottom"/>
            <w:hideMark/>
          </w:tcPr>
          <w:p w14:paraId="5FE1BE7C" w14:textId="77777777" w:rsidR="00FB76CE" w:rsidRPr="00FB76CE" w:rsidRDefault="00FB76CE" w:rsidP="00FB76CE">
            <w:pPr>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0,00</w:t>
            </w:r>
          </w:p>
        </w:tc>
        <w:tc>
          <w:tcPr>
            <w:tcW w:w="1120" w:type="dxa"/>
            <w:shd w:val="clear" w:color="000000" w:fill="F8CBAD"/>
            <w:noWrap/>
            <w:vAlign w:val="bottom"/>
            <w:hideMark/>
          </w:tcPr>
          <w:p w14:paraId="725577F5" w14:textId="77777777" w:rsidR="00FB76CE" w:rsidRPr="00FB76CE" w:rsidRDefault="00FB76CE" w:rsidP="00027A43">
            <w:pPr>
              <w:keepNext/>
              <w:spacing w:after="0" w:line="240" w:lineRule="auto"/>
              <w:jc w:val="center"/>
              <w:rPr>
                <w:rFonts w:ascii="Times New Roman" w:eastAsia="Times New Roman" w:hAnsi="Times New Roman" w:cs="Times New Roman"/>
                <w:color w:val="000000"/>
                <w:lang w:eastAsia="pl-PL"/>
              </w:rPr>
            </w:pPr>
            <w:r w:rsidRPr="00FB76CE">
              <w:rPr>
                <w:rFonts w:ascii="Times New Roman" w:eastAsia="Times New Roman" w:hAnsi="Times New Roman" w:cs="Times New Roman"/>
                <w:color w:val="000000"/>
                <w:lang w:eastAsia="pl-PL"/>
              </w:rPr>
              <w:t>0,00</w:t>
            </w:r>
          </w:p>
        </w:tc>
      </w:tr>
    </w:tbl>
    <w:p w14:paraId="68E7368A" w14:textId="42A27ADC" w:rsidR="0007039E" w:rsidRDefault="00027A43" w:rsidP="0047629C">
      <w:pPr>
        <w:pStyle w:val="Legenda"/>
        <w:jc w:val="center"/>
      </w:pPr>
      <w:r>
        <w:t xml:space="preserve">Rysunek </w:t>
      </w:r>
      <w:fldSimple w:instr=" SEQ Rysunek \* ARABIC ">
        <w:r w:rsidR="00EF11EB">
          <w:rPr>
            <w:noProof/>
          </w:rPr>
          <w:t>6</w:t>
        </w:r>
      </w:fldSimple>
      <w:r>
        <w:t>. Tabela metryk klasyfikacji z walidacją krzyżową dla pomieszanego zbioru danych</w:t>
      </w:r>
    </w:p>
    <w:p w14:paraId="34D48AE3" w14:textId="77777777" w:rsidR="0007039E" w:rsidRPr="0007039E" w:rsidRDefault="0007039E" w:rsidP="0007039E"/>
    <w:p w14:paraId="197FF574" w14:textId="58E0FF7A" w:rsidR="00151338" w:rsidRPr="0007039E" w:rsidRDefault="00BC307A" w:rsidP="00BC307A">
      <w:pPr>
        <w:pStyle w:val="Akapitzlist"/>
        <w:numPr>
          <w:ilvl w:val="0"/>
          <w:numId w:val="22"/>
        </w:numPr>
      </w:pPr>
      <w:r>
        <w:rPr>
          <w:rFonts w:ascii="Times New Roman" w:hAnsi="Times New Roman" w:cs="Times New Roman"/>
          <w:sz w:val="24"/>
          <w:szCs w:val="24"/>
        </w:rPr>
        <w:t>Różne proporcje zbioru testowego</w:t>
      </w:r>
    </w:p>
    <w:p w14:paraId="4AB5E36E" w14:textId="0631BE51" w:rsidR="0007039E" w:rsidRPr="00BC307A" w:rsidRDefault="0007039E" w:rsidP="00647192">
      <w:pPr>
        <w:jc w:val="both"/>
      </w:pPr>
      <w:r>
        <w:rPr>
          <w:rFonts w:ascii="Times New Roman" w:hAnsi="Times New Roman" w:cs="Times New Roman"/>
          <w:sz w:val="24"/>
          <w:szCs w:val="24"/>
        </w:rPr>
        <w:t>Testując różne proporcje wielkości zbioru trenującego i testującego</w:t>
      </w:r>
      <w:r w:rsidR="00BA54E7">
        <w:rPr>
          <w:rFonts w:ascii="Times New Roman" w:hAnsi="Times New Roman" w:cs="Times New Roman"/>
          <w:sz w:val="24"/>
          <w:szCs w:val="24"/>
        </w:rPr>
        <w:t xml:space="preserve"> chciałam sprawdzić, jaka jest różnica w prawdomówności klasyfikatora. Przeprowadziłam próby dla 3 proporcji: 6:4, 75:</w:t>
      </w:r>
      <w:r w:rsidR="00843A74">
        <w:rPr>
          <w:rFonts w:ascii="Times New Roman" w:hAnsi="Times New Roman" w:cs="Times New Roman"/>
          <w:sz w:val="24"/>
          <w:szCs w:val="24"/>
        </w:rPr>
        <w:t>2</w:t>
      </w:r>
      <w:r w:rsidR="00BA54E7">
        <w:rPr>
          <w:rFonts w:ascii="Times New Roman" w:hAnsi="Times New Roman" w:cs="Times New Roman"/>
          <w:sz w:val="24"/>
          <w:szCs w:val="24"/>
        </w:rPr>
        <w:t>5 oraz 9:1.</w:t>
      </w:r>
      <w:r w:rsidR="00843A74">
        <w:rPr>
          <w:rFonts w:ascii="Times New Roman" w:hAnsi="Times New Roman" w:cs="Times New Roman"/>
          <w:sz w:val="24"/>
          <w:szCs w:val="24"/>
        </w:rPr>
        <w:t xml:space="preserve"> Dla każdej z nich włączyłam algorytm dwukrotnie.</w:t>
      </w:r>
      <w:r w:rsidR="00BA54E7">
        <w:rPr>
          <w:rFonts w:ascii="Times New Roman" w:hAnsi="Times New Roman" w:cs="Times New Roman"/>
          <w:sz w:val="24"/>
          <w:szCs w:val="24"/>
        </w:rPr>
        <w:t xml:space="preserve"> </w:t>
      </w:r>
      <w:r w:rsidR="00843A74">
        <w:rPr>
          <w:rFonts w:ascii="Times New Roman" w:hAnsi="Times New Roman" w:cs="Times New Roman"/>
          <w:sz w:val="24"/>
          <w:szCs w:val="24"/>
        </w:rPr>
        <w:t xml:space="preserve">Podobnie jak podczas prób z walidacją krzyżową, gorsze wyniki we wszystkich przypadkach uzyskał model działający na posortowanych danych. Różnica w wynikach przy proporcji 6:4 a 9:1 jest zauważalna. </w:t>
      </w:r>
      <w:r w:rsidR="00647192">
        <w:rPr>
          <w:rFonts w:ascii="Times New Roman" w:hAnsi="Times New Roman" w:cs="Times New Roman"/>
          <w:sz w:val="24"/>
          <w:szCs w:val="24"/>
        </w:rPr>
        <w:br/>
      </w:r>
      <w:r w:rsidR="00843A74">
        <w:rPr>
          <w:rFonts w:ascii="Times New Roman" w:hAnsi="Times New Roman" w:cs="Times New Roman"/>
          <w:sz w:val="24"/>
          <w:szCs w:val="24"/>
        </w:rPr>
        <w:t>W przypadku danych pomieszanych ró</w:t>
      </w:r>
      <w:r w:rsidR="006444E7">
        <w:rPr>
          <w:rFonts w:ascii="Times New Roman" w:hAnsi="Times New Roman" w:cs="Times New Roman"/>
          <w:sz w:val="24"/>
          <w:szCs w:val="24"/>
        </w:rPr>
        <w:t>żnica jest znikoma bądź nie ma jej wcale.</w:t>
      </w:r>
    </w:p>
    <w:p w14:paraId="16543492" w14:textId="77777777" w:rsidR="00BC307A" w:rsidRDefault="00BC307A" w:rsidP="0047629C">
      <w:pPr>
        <w:pStyle w:val="Akapitzlist"/>
        <w:ind w:left="1080"/>
        <w:jc w:val="center"/>
      </w:pPr>
    </w:p>
    <w:tbl>
      <w:tblPr>
        <w:tblW w:w="8900" w:type="dxa"/>
        <w:tblCellMar>
          <w:left w:w="70" w:type="dxa"/>
          <w:right w:w="70" w:type="dxa"/>
        </w:tblCellMar>
        <w:tblLook w:val="04A0" w:firstRow="1" w:lastRow="0" w:firstColumn="1" w:lastColumn="0" w:noHBand="0" w:noVBand="1"/>
      </w:tblPr>
      <w:tblGrid>
        <w:gridCol w:w="2405"/>
        <w:gridCol w:w="1075"/>
        <w:gridCol w:w="880"/>
        <w:gridCol w:w="1060"/>
        <w:gridCol w:w="1160"/>
        <w:gridCol w:w="1180"/>
        <w:gridCol w:w="1140"/>
      </w:tblGrid>
      <w:tr w:rsidR="00151338" w:rsidRPr="00151338" w14:paraId="32603B61" w14:textId="77777777" w:rsidTr="00151338">
        <w:trPr>
          <w:trHeight w:val="288"/>
        </w:trPr>
        <w:tc>
          <w:tcPr>
            <w:tcW w:w="2405"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11587A2D" w14:textId="77777777" w:rsidR="00151338" w:rsidRPr="00151338" w:rsidRDefault="00151338" w:rsidP="0047629C">
            <w:pPr>
              <w:spacing w:after="0" w:line="240" w:lineRule="auto"/>
              <w:jc w:val="center"/>
              <w:rPr>
                <w:rFonts w:ascii="Times New Roman" w:eastAsia="Times New Roman" w:hAnsi="Times New Roman" w:cs="Times New Roman"/>
                <w:b/>
                <w:bCs/>
                <w:color w:val="FFFFFF"/>
                <w:lang w:eastAsia="pl-PL"/>
              </w:rPr>
            </w:pPr>
            <w:r w:rsidRPr="00151338">
              <w:rPr>
                <w:rFonts w:ascii="Times New Roman" w:eastAsia="Times New Roman" w:hAnsi="Times New Roman" w:cs="Times New Roman"/>
                <w:b/>
                <w:bCs/>
                <w:color w:val="FFFFFF"/>
                <w:lang w:eastAsia="pl-PL"/>
              </w:rPr>
              <w:t>Dane</w:t>
            </w:r>
          </w:p>
        </w:tc>
        <w:tc>
          <w:tcPr>
            <w:tcW w:w="1075"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0A53D50F" w14:textId="77777777" w:rsidR="00151338" w:rsidRPr="00151338" w:rsidRDefault="00151338" w:rsidP="0047629C">
            <w:pPr>
              <w:spacing w:after="0" w:line="240" w:lineRule="auto"/>
              <w:jc w:val="center"/>
              <w:rPr>
                <w:rFonts w:ascii="Times New Roman" w:eastAsia="Times New Roman" w:hAnsi="Times New Roman" w:cs="Times New Roman"/>
                <w:b/>
                <w:bCs/>
                <w:color w:val="FFFFFF"/>
                <w:lang w:eastAsia="pl-PL"/>
              </w:rPr>
            </w:pPr>
            <w:proofErr w:type="spellStart"/>
            <w:r w:rsidRPr="00151338">
              <w:rPr>
                <w:rFonts w:ascii="Times New Roman" w:eastAsia="Times New Roman" w:hAnsi="Times New Roman" w:cs="Times New Roman"/>
                <w:b/>
                <w:bCs/>
                <w:color w:val="FFFFFF"/>
                <w:lang w:eastAsia="pl-PL"/>
              </w:rPr>
              <w:t>Test_size</w:t>
            </w:r>
            <w:proofErr w:type="spellEnd"/>
          </w:p>
        </w:tc>
        <w:tc>
          <w:tcPr>
            <w:tcW w:w="88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4D216994" w14:textId="77777777" w:rsidR="00151338" w:rsidRPr="00151338" w:rsidRDefault="00151338" w:rsidP="0047629C">
            <w:pPr>
              <w:spacing w:after="0" w:line="240" w:lineRule="auto"/>
              <w:jc w:val="center"/>
              <w:rPr>
                <w:rFonts w:ascii="Times New Roman" w:eastAsia="Times New Roman" w:hAnsi="Times New Roman" w:cs="Times New Roman"/>
                <w:b/>
                <w:bCs/>
                <w:color w:val="FFFFFF"/>
                <w:lang w:eastAsia="pl-PL"/>
              </w:rPr>
            </w:pPr>
            <w:r w:rsidRPr="00151338">
              <w:rPr>
                <w:rFonts w:ascii="Times New Roman" w:eastAsia="Times New Roman" w:hAnsi="Times New Roman" w:cs="Times New Roman"/>
                <w:b/>
                <w:bCs/>
                <w:color w:val="FFFFFF"/>
                <w:lang w:eastAsia="pl-PL"/>
              </w:rPr>
              <w:t>Recall</w:t>
            </w:r>
          </w:p>
        </w:tc>
        <w:tc>
          <w:tcPr>
            <w:tcW w:w="106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15DC3766" w14:textId="77777777" w:rsidR="00151338" w:rsidRPr="00151338" w:rsidRDefault="00151338" w:rsidP="0047629C">
            <w:pPr>
              <w:spacing w:after="0" w:line="240" w:lineRule="auto"/>
              <w:jc w:val="center"/>
              <w:rPr>
                <w:rFonts w:ascii="Times New Roman" w:eastAsia="Times New Roman" w:hAnsi="Times New Roman" w:cs="Times New Roman"/>
                <w:b/>
                <w:bCs/>
                <w:color w:val="FFFFFF"/>
                <w:lang w:eastAsia="pl-PL"/>
              </w:rPr>
            </w:pPr>
            <w:r w:rsidRPr="00151338">
              <w:rPr>
                <w:rFonts w:ascii="Times New Roman" w:eastAsia="Times New Roman" w:hAnsi="Times New Roman" w:cs="Times New Roman"/>
                <w:b/>
                <w:bCs/>
                <w:color w:val="FFFFFF"/>
                <w:lang w:eastAsia="pl-PL"/>
              </w:rPr>
              <w:t>Fall_out</w:t>
            </w:r>
          </w:p>
        </w:tc>
        <w:tc>
          <w:tcPr>
            <w:tcW w:w="116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3C45F55C" w14:textId="77777777" w:rsidR="00151338" w:rsidRPr="00151338" w:rsidRDefault="00151338" w:rsidP="0047629C">
            <w:pPr>
              <w:spacing w:after="0" w:line="240" w:lineRule="auto"/>
              <w:jc w:val="center"/>
              <w:rPr>
                <w:rFonts w:ascii="Times New Roman" w:eastAsia="Times New Roman" w:hAnsi="Times New Roman" w:cs="Times New Roman"/>
                <w:b/>
                <w:bCs/>
                <w:color w:val="FFFFFF"/>
                <w:lang w:eastAsia="pl-PL"/>
              </w:rPr>
            </w:pPr>
            <w:r w:rsidRPr="00151338">
              <w:rPr>
                <w:rFonts w:ascii="Times New Roman" w:eastAsia="Times New Roman" w:hAnsi="Times New Roman" w:cs="Times New Roman"/>
                <w:b/>
                <w:bCs/>
                <w:color w:val="FFFFFF"/>
                <w:lang w:eastAsia="pl-PL"/>
              </w:rPr>
              <w:t>Precision</w:t>
            </w:r>
          </w:p>
        </w:tc>
        <w:tc>
          <w:tcPr>
            <w:tcW w:w="118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62E291D4" w14:textId="77777777" w:rsidR="00151338" w:rsidRPr="00151338" w:rsidRDefault="00151338" w:rsidP="0047629C">
            <w:pPr>
              <w:spacing w:after="0" w:line="240" w:lineRule="auto"/>
              <w:jc w:val="center"/>
              <w:rPr>
                <w:rFonts w:ascii="Times New Roman" w:eastAsia="Times New Roman" w:hAnsi="Times New Roman" w:cs="Times New Roman"/>
                <w:b/>
                <w:bCs/>
                <w:color w:val="FFFFFF"/>
                <w:lang w:eastAsia="pl-PL"/>
              </w:rPr>
            </w:pPr>
            <w:r w:rsidRPr="00151338">
              <w:rPr>
                <w:rFonts w:ascii="Times New Roman" w:eastAsia="Times New Roman" w:hAnsi="Times New Roman" w:cs="Times New Roman"/>
                <w:b/>
                <w:bCs/>
                <w:color w:val="FFFFFF"/>
                <w:lang w:eastAsia="pl-PL"/>
              </w:rPr>
              <w:t>Accuracy</w:t>
            </w:r>
          </w:p>
        </w:tc>
        <w:tc>
          <w:tcPr>
            <w:tcW w:w="114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29014FD4" w14:textId="77777777" w:rsidR="00151338" w:rsidRPr="00151338" w:rsidRDefault="00151338" w:rsidP="0047629C">
            <w:pPr>
              <w:spacing w:after="0" w:line="240" w:lineRule="auto"/>
              <w:jc w:val="center"/>
              <w:rPr>
                <w:rFonts w:ascii="Times New Roman" w:eastAsia="Times New Roman" w:hAnsi="Times New Roman" w:cs="Times New Roman"/>
                <w:b/>
                <w:bCs/>
                <w:color w:val="FFFFFF"/>
                <w:lang w:eastAsia="pl-PL"/>
              </w:rPr>
            </w:pPr>
            <w:r w:rsidRPr="00151338">
              <w:rPr>
                <w:rFonts w:ascii="Times New Roman" w:eastAsia="Times New Roman" w:hAnsi="Times New Roman" w:cs="Times New Roman"/>
                <w:b/>
                <w:bCs/>
                <w:color w:val="FFFFFF"/>
                <w:lang w:eastAsia="pl-PL"/>
              </w:rPr>
              <w:t>F1_score</w:t>
            </w:r>
          </w:p>
        </w:tc>
      </w:tr>
      <w:tr w:rsidR="00151338" w:rsidRPr="00151338" w14:paraId="408775E6" w14:textId="77777777" w:rsidTr="00151338">
        <w:trPr>
          <w:trHeight w:val="288"/>
        </w:trPr>
        <w:tc>
          <w:tcPr>
            <w:tcW w:w="24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0D2B708"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posortowane</w:t>
            </w:r>
          </w:p>
        </w:tc>
        <w:tc>
          <w:tcPr>
            <w:tcW w:w="107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EC469A0"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0,1</w:t>
            </w:r>
          </w:p>
        </w:tc>
        <w:tc>
          <w:tcPr>
            <w:tcW w:w="8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014F00C"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1,00</w:t>
            </w:r>
          </w:p>
        </w:tc>
        <w:tc>
          <w:tcPr>
            <w:tcW w:w="10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E49DCCA"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1,00</w:t>
            </w:r>
          </w:p>
        </w:tc>
        <w:tc>
          <w:tcPr>
            <w:tcW w:w="11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2A828E5"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0,98</w:t>
            </w:r>
          </w:p>
        </w:tc>
        <w:tc>
          <w:tcPr>
            <w:tcW w:w="11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835A83E"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0,96</w:t>
            </w:r>
          </w:p>
        </w:tc>
        <w:tc>
          <w:tcPr>
            <w:tcW w:w="1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D841E34"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0,99</w:t>
            </w:r>
          </w:p>
        </w:tc>
      </w:tr>
      <w:tr w:rsidR="00151338" w:rsidRPr="00151338" w14:paraId="58B9EEF8" w14:textId="77777777" w:rsidTr="00151338">
        <w:trPr>
          <w:trHeight w:val="288"/>
        </w:trPr>
        <w:tc>
          <w:tcPr>
            <w:tcW w:w="24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7C2DD8F"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posortowane</w:t>
            </w:r>
          </w:p>
        </w:tc>
        <w:tc>
          <w:tcPr>
            <w:tcW w:w="107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9BA8B17"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0,1</w:t>
            </w:r>
          </w:p>
        </w:tc>
        <w:tc>
          <w:tcPr>
            <w:tcW w:w="8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476F0E3"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1,00</w:t>
            </w:r>
          </w:p>
        </w:tc>
        <w:tc>
          <w:tcPr>
            <w:tcW w:w="10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203EDEF"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1,00</w:t>
            </w:r>
          </w:p>
        </w:tc>
        <w:tc>
          <w:tcPr>
            <w:tcW w:w="11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BCBCFE0"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0,98</w:t>
            </w:r>
          </w:p>
        </w:tc>
        <w:tc>
          <w:tcPr>
            <w:tcW w:w="11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4F2AD59"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0,96</w:t>
            </w:r>
          </w:p>
        </w:tc>
        <w:tc>
          <w:tcPr>
            <w:tcW w:w="1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CF11B87"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0,99</w:t>
            </w:r>
          </w:p>
        </w:tc>
      </w:tr>
      <w:tr w:rsidR="00151338" w:rsidRPr="00151338" w14:paraId="0F87BA10" w14:textId="77777777" w:rsidTr="00151338">
        <w:trPr>
          <w:trHeight w:val="288"/>
        </w:trPr>
        <w:tc>
          <w:tcPr>
            <w:tcW w:w="24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01193A1"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posortowane</w:t>
            </w:r>
          </w:p>
        </w:tc>
        <w:tc>
          <w:tcPr>
            <w:tcW w:w="107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D598B23"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0,25</w:t>
            </w:r>
          </w:p>
        </w:tc>
        <w:tc>
          <w:tcPr>
            <w:tcW w:w="8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F3B9D1A"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0,93</w:t>
            </w:r>
          </w:p>
        </w:tc>
        <w:tc>
          <w:tcPr>
            <w:tcW w:w="10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D06AAC3"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0,93</w:t>
            </w:r>
          </w:p>
        </w:tc>
        <w:tc>
          <w:tcPr>
            <w:tcW w:w="11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3D1DD26"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0,98</w:t>
            </w:r>
          </w:p>
        </w:tc>
        <w:tc>
          <w:tcPr>
            <w:tcW w:w="11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51DBA44"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0,96</w:t>
            </w:r>
          </w:p>
        </w:tc>
        <w:tc>
          <w:tcPr>
            <w:tcW w:w="1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07FBD24"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0,96</w:t>
            </w:r>
          </w:p>
        </w:tc>
      </w:tr>
      <w:tr w:rsidR="00151338" w:rsidRPr="00151338" w14:paraId="35CF8AF2" w14:textId="77777777" w:rsidTr="00151338">
        <w:trPr>
          <w:trHeight w:val="288"/>
        </w:trPr>
        <w:tc>
          <w:tcPr>
            <w:tcW w:w="24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4F9C330"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posortowane</w:t>
            </w:r>
          </w:p>
        </w:tc>
        <w:tc>
          <w:tcPr>
            <w:tcW w:w="107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CC1FE4C"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0,25</w:t>
            </w:r>
          </w:p>
        </w:tc>
        <w:tc>
          <w:tcPr>
            <w:tcW w:w="8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9459F1A"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1,00</w:t>
            </w:r>
          </w:p>
        </w:tc>
        <w:tc>
          <w:tcPr>
            <w:tcW w:w="10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EF554BB"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1,00</w:t>
            </w:r>
          </w:p>
        </w:tc>
        <w:tc>
          <w:tcPr>
            <w:tcW w:w="11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4C04AD2"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0,97</w:t>
            </w:r>
          </w:p>
        </w:tc>
        <w:tc>
          <w:tcPr>
            <w:tcW w:w="11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0033FAB"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0,95</w:t>
            </w:r>
          </w:p>
        </w:tc>
        <w:tc>
          <w:tcPr>
            <w:tcW w:w="1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7AE53BF"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0,99</w:t>
            </w:r>
          </w:p>
        </w:tc>
      </w:tr>
      <w:tr w:rsidR="00151338" w:rsidRPr="00151338" w14:paraId="7050CD39" w14:textId="77777777" w:rsidTr="00151338">
        <w:trPr>
          <w:trHeight w:val="288"/>
        </w:trPr>
        <w:tc>
          <w:tcPr>
            <w:tcW w:w="24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6124778"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posortowane</w:t>
            </w:r>
          </w:p>
        </w:tc>
        <w:tc>
          <w:tcPr>
            <w:tcW w:w="107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64CB377"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0,4</w:t>
            </w:r>
          </w:p>
        </w:tc>
        <w:tc>
          <w:tcPr>
            <w:tcW w:w="8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78DB339"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0,98</w:t>
            </w:r>
          </w:p>
        </w:tc>
        <w:tc>
          <w:tcPr>
            <w:tcW w:w="10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2216720"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0,98</w:t>
            </w:r>
          </w:p>
        </w:tc>
        <w:tc>
          <w:tcPr>
            <w:tcW w:w="11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67E1329"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0,98</w:t>
            </w:r>
          </w:p>
        </w:tc>
        <w:tc>
          <w:tcPr>
            <w:tcW w:w="11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DB1F240"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0,95</w:t>
            </w:r>
          </w:p>
        </w:tc>
        <w:tc>
          <w:tcPr>
            <w:tcW w:w="1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EA7395E"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0,98</w:t>
            </w:r>
          </w:p>
        </w:tc>
      </w:tr>
      <w:tr w:rsidR="00151338" w:rsidRPr="00151338" w14:paraId="30DFC921" w14:textId="77777777" w:rsidTr="00151338">
        <w:trPr>
          <w:trHeight w:val="288"/>
        </w:trPr>
        <w:tc>
          <w:tcPr>
            <w:tcW w:w="240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6DDEA22"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posortowane</w:t>
            </w:r>
          </w:p>
        </w:tc>
        <w:tc>
          <w:tcPr>
            <w:tcW w:w="107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A6BFFE1"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0,4</w:t>
            </w:r>
          </w:p>
        </w:tc>
        <w:tc>
          <w:tcPr>
            <w:tcW w:w="8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C44394C"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1,00</w:t>
            </w:r>
          </w:p>
        </w:tc>
        <w:tc>
          <w:tcPr>
            <w:tcW w:w="10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056FB4A"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1,00</w:t>
            </w:r>
          </w:p>
        </w:tc>
        <w:tc>
          <w:tcPr>
            <w:tcW w:w="11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3F32830"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0,97</w:t>
            </w:r>
          </w:p>
        </w:tc>
        <w:tc>
          <w:tcPr>
            <w:tcW w:w="11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2599F44"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0,95</w:t>
            </w:r>
          </w:p>
        </w:tc>
        <w:tc>
          <w:tcPr>
            <w:tcW w:w="1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33FC7C6"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0,99</w:t>
            </w:r>
          </w:p>
        </w:tc>
      </w:tr>
      <w:tr w:rsidR="00151338" w:rsidRPr="00151338" w14:paraId="3D6CB8F1" w14:textId="77777777" w:rsidTr="00151338">
        <w:trPr>
          <w:trHeight w:val="288"/>
        </w:trPr>
        <w:tc>
          <w:tcPr>
            <w:tcW w:w="2405"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1433B46F"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Odchylenie standardowe</w:t>
            </w:r>
          </w:p>
        </w:tc>
        <w:tc>
          <w:tcPr>
            <w:tcW w:w="1075"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1E9DB7B4"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0,134</w:t>
            </w:r>
          </w:p>
        </w:tc>
        <w:tc>
          <w:tcPr>
            <w:tcW w:w="88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39D42C5"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0,027</w:t>
            </w:r>
          </w:p>
        </w:tc>
        <w:tc>
          <w:tcPr>
            <w:tcW w:w="10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31732E4"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0,027</w:t>
            </w:r>
          </w:p>
        </w:tc>
        <w:tc>
          <w:tcPr>
            <w:tcW w:w="11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C083EEE"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0,003</w:t>
            </w:r>
          </w:p>
        </w:tc>
        <w:tc>
          <w:tcPr>
            <w:tcW w:w="118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362EBBB"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0,004</w:t>
            </w:r>
          </w:p>
        </w:tc>
        <w:tc>
          <w:tcPr>
            <w:tcW w:w="114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74FA3268"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0,013</w:t>
            </w:r>
          </w:p>
        </w:tc>
      </w:tr>
      <w:tr w:rsidR="00151338" w:rsidRPr="00151338" w14:paraId="6CFB84D6" w14:textId="77777777" w:rsidTr="00151338">
        <w:trPr>
          <w:trHeight w:val="288"/>
        </w:trPr>
        <w:tc>
          <w:tcPr>
            <w:tcW w:w="2405"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EFFC474" w14:textId="769E248B"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Średnia</w:t>
            </w:r>
          </w:p>
        </w:tc>
        <w:tc>
          <w:tcPr>
            <w:tcW w:w="1075"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52053E3"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0,250</w:t>
            </w:r>
          </w:p>
        </w:tc>
        <w:tc>
          <w:tcPr>
            <w:tcW w:w="88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43ED25A"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0,986</w:t>
            </w:r>
          </w:p>
        </w:tc>
        <w:tc>
          <w:tcPr>
            <w:tcW w:w="10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918AAF3"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0,986</w:t>
            </w:r>
          </w:p>
        </w:tc>
        <w:tc>
          <w:tcPr>
            <w:tcW w:w="11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02630778"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0,977</w:t>
            </w:r>
          </w:p>
        </w:tc>
        <w:tc>
          <w:tcPr>
            <w:tcW w:w="118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C223C3E" w14:textId="77777777" w:rsidR="00151338" w:rsidRPr="00151338" w:rsidRDefault="00151338" w:rsidP="0047629C">
            <w:pPr>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0,955</w:t>
            </w:r>
          </w:p>
        </w:tc>
        <w:tc>
          <w:tcPr>
            <w:tcW w:w="114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86DF277" w14:textId="77777777" w:rsidR="00151338" w:rsidRPr="00151338" w:rsidRDefault="00151338" w:rsidP="0047629C">
            <w:pPr>
              <w:keepNext/>
              <w:spacing w:after="0" w:line="240" w:lineRule="auto"/>
              <w:jc w:val="center"/>
              <w:rPr>
                <w:rFonts w:ascii="Times New Roman" w:eastAsia="Times New Roman" w:hAnsi="Times New Roman" w:cs="Times New Roman"/>
                <w:color w:val="000000"/>
                <w:lang w:eastAsia="pl-PL"/>
              </w:rPr>
            </w:pPr>
            <w:r w:rsidRPr="00151338">
              <w:rPr>
                <w:rFonts w:ascii="Times New Roman" w:eastAsia="Times New Roman" w:hAnsi="Times New Roman" w:cs="Times New Roman"/>
                <w:color w:val="000000"/>
                <w:lang w:eastAsia="pl-PL"/>
              </w:rPr>
              <w:t>0,981</w:t>
            </w:r>
          </w:p>
        </w:tc>
      </w:tr>
    </w:tbl>
    <w:p w14:paraId="34773DD9" w14:textId="023E1316" w:rsidR="00151338" w:rsidRDefault="00BA54E7" w:rsidP="0047629C">
      <w:pPr>
        <w:pStyle w:val="Legenda"/>
        <w:jc w:val="center"/>
      </w:pPr>
      <w:r>
        <w:t xml:space="preserve">Rysunek </w:t>
      </w:r>
      <w:fldSimple w:instr=" SEQ Rysunek \* ARABIC ">
        <w:r w:rsidR="00EF11EB">
          <w:rPr>
            <w:noProof/>
          </w:rPr>
          <w:t>7</w:t>
        </w:r>
      </w:fldSimple>
      <w:r>
        <w:t>. Tabela metryk dla klasyfikacji danych posortowanych dla różnych wartości proporcji</w:t>
      </w:r>
    </w:p>
    <w:p w14:paraId="36B8A68D" w14:textId="77777777" w:rsidR="006444E7" w:rsidRPr="006444E7" w:rsidRDefault="006444E7" w:rsidP="0047629C">
      <w:pPr>
        <w:jc w:val="center"/>
      </w:pPr>
    </w:p>
    <w:tbl>
      <w:tblPr>
        <w:tblW w:w="8926" w:type="dxa"/>
        <w:tblCellMar>
          <w:left w:w="70" w:type="dxa"/>
          <w:right w:w="70" w:type="dxa"/>
        </w:tblCellMar>
        <w:tblLook w:val="04A0" w:firstRow="1" w:lastRow="0" w:firstColumn="1" w:lastColumn="0" w:noHBand="0" w:noVBand="1"/>
      </w:tblPr>
      <w:tblGrid>
        <w:gridCol w:w="2405"/>
        <w:gridCol w:w="1116"/>
        <w:gridCol w:w="869"/>
        <w:gridCol w:w="992"/>
        <w:gridCol w:w="1276"/>
        <w:gridCol w:w="1134"/>
        <w:gridCol w:w="1134"/>
      </w:tblGrid>
      <w:tr w:rsidR="00BC307A" w:rsidRPr="00BC307A" w14:paraId="754061A2" w14:textId="77777777" w:rsidTr="00BC307A">
        <w:trPr>
          <w:trHeight w:val="288"/>
        </w:trPr>
        <w:tc>
          <w:tcPr>
            <w:tcW w:w="2405"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388446C8" w14:textId="77777777" w:rsidR="00BC307A" w:rsidRPr="00BC307A" w:rsidRDefault="00BC307A" w:rsidP="0047629C">
            <w:pPr>
              <w:spacing w:after="0" w:line="240" w:lineRule="auto"/>
              <w:jc w:val="center"/>
              <w:rPr>
                <w:rFonts w:ascii="Times New Roman" w:eastAsia="Times New Roman" w:hAnsi="Times New Roman" w:cs="Times New Roman"/>
                <w:b/>
                <w:bCs/>
                <w:color w:val="FFFFFF"/>
                <w:lang w:eastAsia="pl-PL"/>
              </w:rPr>
            </w:pPr>
            <w:r w:rsidRPr="00BC307A">
              <w:rPr>
                <w:rFonts w:ascii="Times New Roman" w:eastAsia="Times New Roman" w:hAnsi="Times New Roman" w:cs="Times New Roman"/>
                <w:b/>
                <w:bCs/>
                <w:color w:val="FFFFFF"/>
                <w:lang w:eastAsia="pl-PL"/>
              </w:rPr>
              <w:t>Dane</w:t>
            </w:r>
          </w:p>
        </w:tc>
        <w:tc>
          <w:tcPr>
            <w:tcW w:w="1116"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459C2FA3" w14:textId="77777777" w:rsidR="00BC307A" w:rsidRPr="00BC307A" w:rsidRDefault="00BC307A" w:rsidP="0047629C">
            <w:pPr>
              <w:spacing w:after="0" w:line="240" w:lineRule="auto"/>
              <w:jc w:val="center"/>
              <w:rPr>
                <w:rFonts w:ascii="Times New Roman" w:eastAsia="Times New Roman" w:hAnsi="Times New Roman" w:cs="Times New Roman"/>
                <w:b/>
                <w:bCs/>
                <w:color w:val="FFFFFF"/>
                <w:lang w:eastAsia="pl-PL"/>
              </w:rPr>
            </w:pPr>
            <w:proofErr w:type="spellStart"/>
            <w:r w:rsidRPr="00BC307A">
              <w:rPr>
                <w:rFonts w:ascii="Times New Roman" w:eastAsia="Times New Roman" w:hAnsi="Times New Roman" w:cs="Times New Roman"/>
                <w:b/>
                <w:bCs/>
                <w:color w:val="FFFFFF"/>
                <w:lang w:eastAsia="pl-PL"/>
              </w:rPr>
              <w:t>Test_size</w:t>
            </w:r>
            <w:proofErr w:type="spellEnd"/>
          </w:p>
        </w:tc>
        <w:tc>
          <w:tcPr>
            <w:tcW w:w="869"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13DC56E9" w14:textId="77777777" w:rsidR="00BC307A" w:rsidRPr="00BC307A" w:rsidRDefault="00BC307A" w:rsidP="0047629C">
            <w:pPr>
              <w:spacing w:after="0" w:line="240" w:lineRule="auto"/>
              <w:jc w:val="center"/>
              <w:rPr>
                <w:rFonts w:ascii="Times New Roman" w:eastAsia="Times New Roman" w:hAnsi="Times New Roman" w:cs="Times New Roman"/>
                <w:b/>
                <w:bCs/>
                <w:color w:val="FFFFFF"/>
                <w:lang w:eastAsia="pl-PL"/>
              </w:rPr>
            </w:pPr>
            <w:r w:rsidRPr="00BC307A">
              <w:rPr>
                <w:rFonts w:ascii="Times New Roman" w:eastAsia="Times New Roman" w:hAnsi="Times New Roman" w:cs="Times New Roman"/>
                <w:b/>
                <w:bCs/>
                <w:color w:val="FFFFFF"/>
                <w:lang w:eastAsia="pl-PL"/>
              </w:rPr>
              <w:t>Recall</w:t>
            </w:r>
          </w:p>
        </w:tc>
        <w:tc>
          <w:tcPr>
            <w:tcW w:w="992"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06FEE231" w14:textId="77777777" w:rsidR="00BC307A" w:rsidRPr="00BC307A" w:rsidRDefault="00BC307A" w:rsidP="0047629C">
            <w:pPr>
              <w:spacing w:after="0" w:line="240" w:lineRule="auto"/>
              <w:jc w:val="center"/>
              <w:rPr>
                <w:rFonts w:ascii="Times New Roman" w:eastAsia="Times New Roman" w:hAnsi="Times New Roman" w:cs="Times New Roman"/>
                <w:b/>
                <w:bCs/>
                <w:color w:val="FFFFFF"/>
                <w:lang w:eastAsia="pl-PL"/>
              </w:rPr>
            </w:pPr>
            <w:r w:rsidRPr="00BC307A">
              <w:rPr>
                <w:rFonts w:ascii="Times New Roman" w:eastAsia="Times New Roman" w:hAnsi="Times New Roman" w:cs="Times New Roman"/>
                <w:b/>
                <w:bCs/>
                <w:color w:val="FFFFFF"/>
                <w:lang w:eastAsia="pl-PL"/>
              </w:rPr>
              <w:t>Fall_out</w:t>
            </w:r>
          </w:p>
        </w:tc>
        <w:tc>
          <w:tcPr>
            <w:tcW w:w="1276"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7B383874" w14:textId="77777777" w:rsidR="00BC307A" w:rsidRPr="00BC307A" w:rsidRDefault="00BC307A" w:rsidP="0047629C">
            <w:pPr>
              <w:spacing w:after="0" w:line="240" w:lineRule="auto"/>
              <w:jc w:val="center"/>
              <w:rPr>
                <w:rFonts w:ascii="Times New Roman" w:eastAsia="Times New Roman" w:hAnsi="Times New Roman" w:cs="Times New Roman"/>
                <w:b/>
                <w:bCs/>
                <w:color w:val="FFFFFF"/>
                <w:lang w:eastAsia="pl-PL"/>
              </w:rPr>
            </w:pPr>
            <w:r w:rsidRPr="00BC307A">
              <w:rPr>
                <w:rFonts w:ascii="Times New Roman" w:eastAsia="Times New Roman" w:hAnsi="Times New Roman" w:cs="Times New Roman"/>
                <w:b/>
                <w:bCs/>
                <w:color w:val="FFFFFF"/>
                <w:lang w:eastAsia="pl-PL"/>
              </w:rPr>
              <w:t>Precision</w:t>
            </w:r>
          </w:p>
        </w:tc>
        <w:tc>
          <w:tcPr>
            <w:tcW w:w="1134"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36DAC55C" w14:textId="77777777" w:rsidR="00BC307A" w:rsidRPr="00BC307A" w:rsidRDefault="00BC307A" w:rsidP="0047629C">
            <w:pPr>
              <w:spacing w:after="0" w:line="240" w:lineRule="auto"/>
              <w:jc w:val="center"/>
              <w:rPr>
                <w:rFonts w:ascii="Times New Roman" w:eastAsia="Times New Roman" w:hAnsi="Times New Roman" w:cs="Times New Roman"/>
                <w:b/>
                <w:bCs/>
                <w:color w:val="FFFFFF"/>
                <w:lang w:eastAsia="pl-PL"/>
              </w:rPr>
            </w:pPr>
            <w:r w:rsidRPr="00BC307A">
              <w:rPr>
                <w:rFonts w:ascii="Times New Roman" w:eastAsia="Times New Roman" w:hAnsi="Times New Roman" w:cs="Times New Roman"/>
                <w:b/>
                <w:bCs/>
                <w:color w:val="FFFFFF"/>
                <w:lang w:eastAsia="pl-PL"/>
              </w:rPr>
              <w:t>Accuracy</w:t>
            </w:r>
          </w:p>
        </w:tc>
        <w:tc>
          <w:tcPr>
            <w:tcW w:w="1134"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01D220C9" w14:textId="77777777" w:rsidR="00BC307A" w:rsidRPr="00BC307A" w:rsidRDefault="00BC307A" w:rsidP="0047629C">
            <w:pPr>
              <w:spacing w:after="0" w:line="240" w:lineRule="auto"/>
              <w:jc w:val="center"/>
              <w:rPr>
                <w:rFonts w:ascii="Times New Roman" w:eastAsia="Times New Roman" w:hAnsi="Times New Roman" w:cs="Times New Roman"/>
                <w:b/>
                <w:bCs/>
                <w:color w:val="FFFFFF"/>
                <w:lang w:eastAsia="pl-PL"/>
              </w:rPr>
            </w:pPr>
            <w:r w:rsidRPr="00BC307A">
              <w:rPr>
                <w:rFonts w:ascii="Times New Roman" w:eastAsia="Times New Roman" w:hAnsi="Times New Roman" w:cs="Times New Roman"/>
                <w:b/>
                <w:bCs/>
                <w:color w:val="FFFFFF"/>
                <w:lang w:eastAsia="pl-PL"/>
              </w:rPr>
              <w:t>F1_score</w:t>
            </w:r>
          </w:p>
        </w:tc>
      </w:tr>
      <w:tr w:rsidR="00BC307A" w:rsidRPr="00BC307A" w14:paraId="78D313F0" w14:textId="77777777" w:rsidTr="00BC307A">
        <w:trPr>
          <w:trHeight w:val="288"/>
        </w:trPr>
        <w:tc>
          <w:tcPr>
            <w:tcW w:w="2405"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41EE80E9"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pomieszane</w:t>
            </w:r>
          </w:p>
        </w:tc>
        <w:tc>
          <w:tcPr>
            <w:tcW w:w="1116"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75D43B31"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0,1</w:t>
            </w:r>
          </w:p>
        </w:tc>
        <w:tc>
          <w:tcPr>
            <w:tcW w:w="869"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69EFAAC1"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1,00</w:t>
            </w:r>
          </w:p>
        </w:tc>
        <w:tc>
          <w:tcPr>
            <w:tcW w:w="992"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2A7693F1"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1,00</w:t>
            </w:r>
          </w:p>
        </w:tc>
        <w:tc>
          <w:tcPr>
            <w:tcW w:w="1276"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2216589F"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0,98</w:t>
            </w:r>
          </w:p>
        </w:tc>
        <w:tc>
          <w:tcPr>
            <w:tcW w:w="1134"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4E529DF5"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0,96</w:t>
            </w:r>
          </w:p>
        </w:tc>
        <w:tc>
          <w:tcPr>
            <w:tcW w:w="1134"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5282A3CF"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0,99</w:t>
            </w:r>
          </w:p>
        </w:tc>
      </w:tr>
      <w:tr w:rsidR="00BC307A" w:rsidRPr="00BC307A" w14:paraId="30DE6ED6" w14:textId="77777777" w:rsidTr="00BC307A">
        <w:trPr>
          <w:trHeight w:val="288"/>
        </w:trPr>
        <w:tc>
          <w:tcPr>
            <w:tcW w:w="2405"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54B0D2ED"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pomieszane</w:t>
            </w:r>
          </w:p>
        </w:tc>
        <w:tc>
          <w:tcPr>
            <w:tcW w:w="11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E98A7F0"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0,1</w:t>
            </w:r>
          </w:p>
        </w:tc>
        <w:tc>
          <w:tcPr>
            <w:tcW w:w="86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16F73DC"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1,00</w:t>
            </w:r>
          </w:p>
        </w:tc>
        <w:tc>
          <w:tcPr>
            <w:tcW w:w="99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BBC9851"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1,00</w:t>
            </w:r>
          </w:p>
        </w:tc>
        <w:tc>
          <w:tcPr>
            <w:tcW w:w="1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D2C0349"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0,98</w:t>
            </w:r>
          </w:p>
        </w:tc>
        <w:tc>
          <w:tcPr>
            <w:tcW w:w="113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C86F9A2"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0,95</w:t>
            </w:r>
          </w:p>
        </w:tc>
        <w:tc>
          <w:tcPr>
            <w:tcW w:w="113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123AE31"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0,99</w:t>
            </w:r>
          </w:p>
        </w:tc>
      </w:tr>
      <w:tr w:rsidR="00BC307A" w:rsidRPr="00BC307A" w14:paraId="58367F28" w14:textId="77777777" w:rsidTr="00BC307A">
        <w:trPr>
          <w:trHeight w:val="288"/>
        </w:trPr>
        <w:tc>
          <w:tcPr>
            <w:tcW w:w="2405"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604EC3D5"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pomieszane</w:t>
            </w:r>
          </w:p>
        </w:tc>
        <w:tc>
          <w:tcPr>
            <w:tcW w:w="11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8BBB625"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0,25</w:t>
            </w:r>
          </w:p>
        </w:tc>
        <w:tc>
          <w:tcPr>
            <w:tcW w:w="86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4477544"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1,00</w:t>
            </w:r>
          </w:p>
        </w:tc>
        <w:tc>
          <w:tcPr>
            <w:tcW w:w="99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46AAB04"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1,00</w:t>
            </w:r>
          </w:p>
        </w:tc>
        <w:tc>
          <w:tcPr>
            <w:tcW w:w="1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B2F6EDA"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0,98</w:t>
            </w:r>
          </w:p>
        </w:tc>
        <w:tc>
          <w:tcPr>
            <w:tcW w:w="113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5BC7617"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0,96</w:t>
            </w:r>
          </w:p>
        </w:tc>
        <w:tc>
          <w:tcPr>
            <w:tcW w:w="113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A0B227A"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0,99</w:t>
            </w:r>
          </w:p>
        </w:tc>
      </w:tr>
      <w:tr w:rsidR="00BC307A" w:rsidRPr="00BC307A" w14:paraId="50D65A1F" w14:textId="77777777" w:rsidTr="00BC307A">
        <w:trPr>
          <w:trHeight w:val="288"/>
        </w:trPr>
        <w:tc>
          <w:tcPr>
            <w:tcW w:w="2405"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3DB8FD65"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pomieszane</w:t>
            </w:r>
          </w:p>
        </w:tc>
        <w:tc>
          <w:tcPr>
            <w:tcW w:w="1116"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7CDDD9B0"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0,25</w:t>
            </w:r>
          </w:p>
        </w:tc>
        <w:tc>
          <w:tcPr>
            <w:tcW w:w="869"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65F53882"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1,00</w:t>
            </w:r>
          </w:p>
        </w:tc>
        <w:tc>
          <w:tcPr>
            <w:tcW w:w="992"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0B85D1EF"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1,00</w:t>
            </w:r>
          </w:p>
        </w:tc>
        <w:tc>
          <w:tcPr>
            <w:tcW w:w="1276"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27D37739"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0,98</w:t>
            </w:r>
          </w:p>
        </w:tc>
        <w:tc>
          <w:tcPr>
            <w:tcW w:w="1134"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76917E6D"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0,96</w:t>
            </w:r>
          </w:p>
        </w:tc>
        <w:tc>
          <w:tcPr>
            <w:tcW w:w="1134"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46AC08B1"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0,99</w:t>
            </w:r>
          </w:p>
        </w:tc>
      </w:tr>
      <w:tr w:rsidR="00BC307A" w:rsidRPr="00BC307A" w14:paraId="5947F28B" w14:textId="77777777" w:rsidTr="00BC307A">
        <w:trPr>
          <w:trHeight w:val="288"/>
        </w:trPr>
        <w:tc>
          <w:tcPr>
            <w:tcW w:w="2405"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4A4C3FB6"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pomieszane</w:t>
            </w:r>
          </w:p>
        </w:tc>
        <w:tc>
          <w:tcPr>
            <w:tcW w:w="1116"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6A350AE5"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0,4</w:t>
            </w:r>
          </w:p>
        </w:tc>
        <w:tc>
          <w:tcPr>
            <w:tcW w:w="869"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0FEFF4F8"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0,97</w:t>
            </w:r>
          </w:p>
        </w:tc>
        <w:tc>
          <w:tcPr>
            <w:tcW w:w="992"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039598A7"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0,97</w:t>
            </w:r>
          </w:p>
        </w:tc>
        <w:tc>
          <w:tcPr>
            <w:tcW w:w="1276"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1D0DE7E2"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0,98</w:t>
            </w:r>
          </w:p>
        </w:tc>
        <w:tc>
          <w:tcPr>
            <w:tcW w:w="1134"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398578D5"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0,95</w:t>
            </w:r>
          </w:p>
        </w:tc>
        <w:tc>
          <w:tcPr>
            <w:tcW w:w="1134"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507951E7"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0,97</w:t>
            </w:r>
          </w:p>
        </w:tc>
      </w:tr>
      <w:tr w:rsidR="00BC307A" w:rsidRPr="00BC307A" w14:paraId="457C7D3C" w14:textId="77777777" w:rsidTr="00BC307A">
        <w:trPr>
          <w:trHeight w:val="288"/>
        </w:trPr>
        <w:tc>
          <w:tcPr>
            <w:tcW w:w="2405" w:type="dxa"/>
            <w:tcBorders>
              <w:top w:val="single" w:sz="4" w:space="0" w:color="auto"/>
              <w:left w:val="single" w:sz="4" w:space="0" w:color="auto"/>
              <w:bottom w:val="single" w:sz="4" w:space="0" w:color="auto"/>
              <w:right w:val="single" w:sz="4" w:space="0" w:color="auto"/>
            </w:tcBorders>
            <w:shd w:val="clear" w:color="E2EFDA" w:fill="F2F2F2"/>
            <w:noWrap/>
            <w:vAlign w:val="bottom"/>
            <w:hideMark/>
          </w:tcPr>
          <w:p w14:paraId="3830A05A"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pomieszane</w:t>
            </w:r>
          </w:p>
        </w:tc>
        <w:tc>
          <w:tcPr>
            <w:tcW w:w="11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C847F14"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0,4</w:t>
            </w:r>
          </w:p>
        </w:tc>
        <w:tc>
          <w:tcPr>
            <w:tcW w:w="86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20BE8B3"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0,99</w:t>
            </w:r>
          </w:p>
        </w:tc>
        <w:tc>
          <w:tcPr>
            <w:tcW w:w="99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DEAEAF9"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0,99</w:t>
            </w:r>
          </w:p>
        </w:tc>
        <w:tc>
          <w:tcPr>
            <w:tcW w:w="1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8454B65"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0,98</w:t>
            </w:r>
          </w:p>
        </w:tc>
        <w:tc>
          <w:tcPr>
            <w:tcW w:w="113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56A1B9D"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0,95</w:t>
            </w:r>
          </w:p>
        </w:tc>
        <w:tc>
          <w:tcPr>
            <w:tcW w:w="113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2B2192C"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0,98</w:t>
            </w:r>
          </w:p>
        </w:tc>
      </w:tr>
      <w:tr w:rsidR="00BC307A" w:rsidRPr="00BC307A" w14:paraId="7105B100" w14:textId="77777777" w:rsidTr="00BC307A">
        <w:trPr>
          <w:trHeight w:val="288"/>
        </w:trPr>
        <w:tc>
          <w:tcPr>
            <w:tcW w:w="2405"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3DD2EE1"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Odchylenie standardowe</w:t>
            </w:r>
          </w:p>
        </w:tc>
        <w:tc>
          <w:tcPr>
            <w:tcW w:w="1116"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675C3D89"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0,134</w:t>
            </w:r>
          </w:p>
        </w:tc>
        <w:tc>
          <w:tcPr>
            <w:tcW w:w="869"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8B19BC4"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0,011</w:t>
            </w:r>
          </w:p>
        </w:tc>
        <w:tc>
          <w:tcPr>
            <w:tcW w:w="992"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30B196BB"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0,011</w:t>
            </w:r>
          </w:p>
        </w:tc>
        <w:tc>
          <w:tcPr>
            <w:tcW w:w="1276"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7F04652"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0,001</w:t>
            </w:r>
          </w:p>
        </w:tc>
        <w:tc>
          <w:tcPr>
            <w:tcW w:w="1134"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47C68F15"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0,003</w:t>
            </w:r>
          </w:p>
        </w:tc>
        <w:tc>
          <w:tcPr>
            <w:tcW w:w="1134"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76BE38F"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0,006</w:t>
            </w:r>
          </w:p>
        </w:tc>
      </w:tr>
      <w:tr w:rsidR="00BC307A" w:rsidRPr="00BC307A" w14:paraId="7A693724" w14:textId="77777777" w:rsidTr="00BC307A">
        <w:trPr>
          <w:trHeight w:val="288"/>
        </w:trPr>
        <w:tc>
          <w:tcPr>
            <w:tcW w:w="2405" w:type="dxa"/>
            <w:tcBorders>
              <w:top w:val="single" w:sz="4" w:space="0" w:color="auto"/>
              <w:left w:val="single" w:sz="4" w:space="0" w:color="auto"/>
              <w:bottom w:val="single" w:sz="4" w:space="0" w:color="auto"/>
              <w:right w:val="single" w:sz="4" w:space="0" w:color="auto"/>
            </w:tcBorders>
            <w:shd w:val="clear" w:color="E2EFDA" w:fill="F8CBAD"/>
            <w:noWrap/>
            <w:vAlign w:val="bottom"/>
            <w:hideMark/>
          </w:tcPr>
          <w:p w14:paraId="026434DB" w14:textId="2BECD598"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Średnia</w:t>
            </w:r>
          </w:p>
        </w:tc>
        <w:tc>
          <w:tcPr>
            <w:tcW w:w="1116" w:type="dxa"/>
            <w:tcBorders>
              <w:top w:val="single" w:sz="4" w:space="0" w:color="auto"/>
              <w:left w:val="single" w:sz="4" w:space="0" w:color="auto"/>
              <w:bottom w:val="single" w:sz="4" w:space="0" w:color="auto"/>
              <w:right w:val="single" w:sz="4" w:space="0" w:color="auto"/>
            </w:tcBorders>
            <w:shd w:val="clear" w:color="E2EFDA" w:fill="F8CBAD"/>
            <w:noWrap/>
            <w:vAlign w:val="bottom"/>
            <w:hideMark/>
          </w:tcPr>
          <w:p w14:paraId="594C5FBE"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0,250</w:t>
            </w:r>
          </w:p>
        </w:tc>
        <w:tc>
          <w:tcPr>
            <w:tcW w:w="869" w:type="dxa"/>
            <w:tcBorders>
              <w:top w:val="single" w:sz="4" w:space="0" w:color="auto"/>
              <w:left w:val="single" w:sz="4" w:space="0" w:color="auto"/>
              <w:bottom w:val="single" w:sz="4" w:space="0" w:color="auto"/>
              <w:right w:val="single" w:sz="4" w:space="0" w:color="auto"/>
            </w:tcBorders>
            <w:shd w:val="clear" w:color="E2EFDA" w:fill="F8CBAD"/>
            <w:noWrap/>
            <w:vAlign w:val="bottom"/>
            <w:hideMark/>
          </w:tcPr>
          <w:p w14:paraId="6201DFFA"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0,993</w:t>
            </w:r>
          </w:p>
        </w:tc>
        <w:tc>
          <w:tcPr>
            <w:tcW w:w="992" w:type="dxa"/>
            <w:tcBorders>
              <w:top w:val="single" w:sz="4" w:space="0" w:color="auto"/>
              <w:left w:val="single" w:sz="4" w:space="0" w:color="auto"/>
              <w:bottom w:val="single" w:sz="4" w:space="0" w:color="auto"/>
              <w:right w:val="single" w:sz="4" w:space="0" w:color="auto"/>
            </w:tcBorders>
            <w:shd w:val="clear" w:color="E2EFDA" w:fill="F8CBAD"/>
            <w:noWrap/>
            <w:vAlign w:val="bottom"/>
            <w:hideMark/>
          </w:tcPr>
          <w:p w14:paraId="7CFA767F"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0,993</w:t>
            </w:r>
          </w:p>
        </w:tc>
        <w:tc>
          <w:tcPr>
            <w:tcW w:w="1276" w:type="dxa"/>
            <w:tcBorders>
              <w:top w:val="single" w:sz="4" w:space="0" w:color="auto"/>
              <w:left w:val="single" w:sz="4" w:space="0" w:color="auto"/>
              <w:bottom w:val="single" w:sz="4" w:space="0" w:color="auto"/>
              <w:right w:val="single" w:sz="4" w:space="0" w:color="auto"/>
            </w:tcBorders>
            <w:shd w:val="clear" w:color="E2EFDA" w:fill="F8CBAD"/>
            <w:noWrap/>
            <w:vAlign w:val="bottom"/>
            <w:hideMark/>
          </w:tcPr>
          <w:p w14:paraId="2FA0EFEE"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0,977</w:t>
            </w:r>
          </w:p>
        </w:tc>
        <w:tc>
          <w:tcPr>
            <w:tcW w:w="1134" w:type="dxa"/>
            <w:tcBorders>
              <w:top w:val="single" w:sz="4" w:space="0" w:color="auto"/>
              <w:left w:val="single" w:sz="4" w:space="0" w:color="auto"/>
              <w:bottom w:val="single" w:sz="4" w:space="0" w:color="auto"/>
              <w:right w:val="single" w:sz="4" w:space="0" w:color="auto"/>
            </w:tcBorders>
            <w:shd w:val="clear" w:color="E2EFDA" w:fill="F8CBAD"/>
            <w:noWrap/>
            <w:vAlign w:val="bottom"/>
            <w:hideMark/>
          </w:tcPr>
          <w:p w14:paraId="4C2158CC" w14:textId="77777777" w:rsidR="00BC307A" w:rsidRPr="00BC307A" w:rsidRDefault="00BC307A" w:rsidP="0047629C">
            <w:pPr>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0,955</w:t>
            </w:r>
          </w:p>
        </w:tc>
        <w:tc>
          <w:tcPr>
            <w:tcW w:w="1134" w:type="dxa"/>
            <w:tcBorders>
              <w:top w:val="single" w:sz="4" w:space="0" w:color="auto"/>
              <w:left w:val="single" w:sz="4" w:space="0" w:color="auto"/>
              <w:bottom w:val="single" w:sz="4" w:space="0" w:color="auto"/>
              <w:right w:val="single" w:sz="4" w:space="0" w:color="auto"/>
            </w:tcBorders>
            <w:shd w:val="clear" w:color="E2EFDA" w:fill="F8CBAD"/>
            <w:noWrap/>
            <w:vAlign w:val="bottom"/>
            <w:hideMark/>
          </w:tcPr>
          <w:p w14:paraId="3658740F" w14:textId="77777777" w:rsidR="00BC307A" w:rsidRPr="00BC307A" w:rsidRDefault="00BC307A" w:rsidP="0047629C">
            <w:pPr>
              <w:keepNext/>
              <w:spacing w:after="0" w:line="240" w:lineRule="auto"/>
              <w:jc w:val="center"/>
              <w:rPr>
                <w:rFonts w:ascii="Times New Roman" w:eastAsia="Times New Roman" w:hAnsi="Times New Roman" w:cs="Times New Roman"/>
                <w:color w:val="000000"/>
                <w:lang w:eastAsia="pl-PL"/>
              </w:rPr>
            </w:pPr>
            <w:r w:rsidRPr="00BC307A">
              <w:rPr>
                <w:rFonts w:ascii="Times New Roman" w:eastAsia="Times New Roman" w:hAnsi="Times New Roman" w:cs="Times New Roman"/>
                <w:color w:val="000000"/>
                <w:lang w:eastAsia="pl-PL"/>
              </w:rPr>
              <w:t>0,985</w:t>
            </w:r>
          </w:p>
        </w:tc>
      </w:tr>
    </w:tbl>
    <w:p w14:paraId="7B945A6A" w14:textId="7A1D97E3" w:rsidR="00BC307A" w:rsidRDefault="00BA54E7" w:rsidP="0047629C">
      <w:pPr>
        <w:pStyle w:val="Legenda"/>
        <w:jc w:val="center"/>
      </w:pPr>
      <w:r>
        <w:t xml:space="preserve">Rysunek </w:t>
      </w:r>
      <w:fldSimple w:instr=" SEQ Rysunek \* ARABIC ">
        <w:r w:rsidR="00EF11EB">
          <w:rPr>
            <w:noProof/>
          </w:rPr>
          <w:t>8</w:t>
        </w:r>
      </w:fldSimple>
      <w:r>
        <w:t xml:space="preserve">. </w:t>
      </w:r>
      <w:r w:rsidRPr="00523193">
        <w:t>. Tabela metryk dla klasyfikacji danych po</w:t>
      </w:r>
      <w:r>
        <w:t>mieszanych</w:t>
      </w:r>
      <w:r w:rsidRPr="00523193">
        <w:t xml:space="preserve"> dl</w:t>
      </w:r>
      <w:r>
        <w:t>a różnych proporcji</w:t>
      </w:r>
    </w:p>
    <w:p w14:paraId="32FEFB3F" w14:textId="7AF95DB3" w:rsidR="00915849" w:rsidRDefault="00915849" w:rsidP="00915849"/>
    <w:p w14:paraId="4B8C969C" w14:textId="31B590FA" w:rsidR="00915849" w:rsidRDefault="00915849" w:rsidP="00A87DEE">
      <w:pPr>
        <w:jc w:val="both"/>
        <w:rPr>
          <w:rFonts w:ascii="Times New Roman" w:hAnsi="Times New Roman" w:cs="Times New Roman"/>
          <w:b/>
          <w:bCs/>
          <w:sz w:val="28"/>
          <w:szCs w:val="28"/>
          <w:u w:val="single"/>
        </w:rPr>
      </w:pPr>
      <w:r w:rsidRPr="00915849">
        <w:rPr>
          <w:rFonts w:ascii="Times New Roman" w:hAnsi="Times New Roman" w:cs="Times New Roman"/>
          <w:b/>
          <w:bCs/>
          <w:sz w:val="28"/>
          <w:szCs w:val="28"/>
          <w:u w:val="single"/>
        </w:rPr>
        <w:t>Budowa drzewa</w:t>
      </w:r>
    </w:p>
    <w:p w14:paraId="11CCB32E" w14:textId="689B6789" w:rsidR="00915849" w:rsidRDefault="00915849" w:rsidP="00A87DEE">
      <w:pPr>
        <w:jc w:val="both"/>
        <w:rPr>
          <w:rFonts w:ascii="Times New Roman" w:hAnsi="Times New Roman" w:cs="Times New Roman"/>
          <w:sz w:val="24"/>
          <w:szCs w:val="24"/>
        </w:rPr>
      </w:pPr>
      <w:r>
        <w:rPr>
          <w:rFonts w:ascii="Times New Roman" w:hAnsi="Times New Roman" w:cs="Times New Roman"/>
          <w:sz w:val="24"/>
          <w:szCs w:val="24"/>
        </w:rPr>
        <w:t xml:space="preserve">Drzewo decyzyjne budowane za pomocą algorytmu ID3 nie </w:t>
      </w:r>
      <w:r w:rsidR="00C73342">
        <w:rPr>
          <w:rFonts w:ascii="Times New Roman" w:hAnsi="Times New Roman" w:cs="Times New Roman"/>
          <w:sz w:val="24"/>
          <w:szCs w:val="24"/>
        </w:rPr>
        <w:t>musi być</w:t>
      </w:r>
      <w:r>
        <w:rPr>
          <w:rFonts w:ascii="Times New Roman" w:hAnsi="Times New Roman" w:cs="Times New Roman"/>
          <w:sz w:val="24"/>
          <w:szCs w:val="24"/>
        </w:rPr>
        <w:t xml:space="preserve"> symetryczne. </w:t>
      </w:r>
      <w:r w:rsidR="00647192">
        <w:rPr>
          <w:rFonts w:ascii="Times New Roman" w:hAnsi="Times New Roman" w:cs="Times New Roman"/>
          <w:sz w:val="24"/>
          <w:szCs w:val="24"/>
        </w:rPr>
        <w:br/>
      </w:r>
      <w:r>
        <w:rPr>
          <w:rFonts w:ascii="Times New Roman" w:hAnsi="Times New Roman" w:cs="Times New Roman"/>
          <w:sz w:val="24"/>
          <w:szCs w:val="24"/>
        </w:rPr>
        <w:t xml:space="preserve">W zależności od rozkładu danych na tej samej głębokości drzewa decyzja może zależeć od </w:t>
      </w:r>
      <w:r w:rsidR="00C73342">
        <w:rPr>
          <w:rFonts w:ascii="Times New Roman" w:hAnsi="Times New Roman" w:cs="Times New Roman"/>
          <w:sz w:val="24"/>
          <w:szCs w:val="24"/>
        </w:rPr>
        <w:t>różnych</w:t>
      </w:r>
      <w:r>
        <w:rPr>
          <w:rFonts w:ascii="Times New Roman" w:hAnsi="Times New Roman" w:cs="Times New Roman"/>
          <w:sz w:val="24"/>
          <w:szCs w:val="24"/>
        </w:rPr>
        <w:t xml:space="preserve"> kategorii.</w:t>
      </w:r>
      <w:r w:rsidR="00BC56EB">
        <w:rPr>
          <w:rFonts w:ascii="Times New Roman" w:hAnsi="Times New Roman" w:cs="Times New Roman"/>
          <w:sz w:val="24"/>
          <w:szCs w:val="24"/>
        </w:rPr>
        <w:t xml:space="preserve"> W przypadku zbioru danych o przedszkolakach, sekwencja kolejnych kategorii jest w większości przypadków stała. Główny nurt przebiega następująco:</w:t>
      </w:r>
    </w:p>
    <w:p w14:paraId="2CDFEB2E" w14:textId="77777777" w:rsidR="00647192" w:rsidRDefault="00647192" w:rsidP="00A87DEE">
      <w:pPr>
        <w:jc w:val="both"/>
        <w:rPr>
          <w:rFonts w:ascii="Times New Roman" w:hAnsi="Times New Roman" w:cs="Times New Roman"/>
          <w:sz w:val="24"/>
          <w:szCs w:val="24"/>
        </w:rPr>
      </w:pPr>
    </w:p>
    <w:p w14:paraId="66A06F37" w14:textId="6E35B0FB" w:rsidR="00BC56EB" w:rsidRDefault="00BC56EB" w:rsidP="00A87DEE">
      <w:pPr>
        <w:jc w:val="both"/>
        <w:rPr>
          <w:rFonts w:ascii="Times New Roman" w:hAnsi="Times New Roman" w:cs="Times New Roman"/>
          <w:sz w:val="24"/>
          <w:szCs w:val="24"/>
        </w:rPr>
      </w:pPr>
      <w:proofErr w:type="spellStart"/>
      <w:r>
        <w:rPr>
          <w:rFonts w:ascii="Times New Roman" w:hAnsi="Times New Roman" w:cs="Times New Roman"/>
          <w:sz w:val="24"/>
          <w:szCs w:val="24"/>
        </w:rPr>
        <w:t>Health</w:t>
      </w:r>
      <w:proofErr w:type="spellEnd"/>
      <w:r>
        <w:rPr>
          <w:rFonts w:ascii="Times New Roman" w:hAnsi="Times New Roman" w:cs="Times New Roman"/>
          <w:sz w:val="24"/>
          <w:szCs w:val="24"/>
        </w:rPr>
        <w:t xml:space="preserve"> </w:t>
      </w:r>
      <w:r w:rsidRPr="00BC56EB">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Has_nurs</w:t>
      </w:r>
      <w:proofErr w:type="spellEnd"/>
      <w:r>
        <w:rPr>
          <w:rFonts w:ascii="Times New Roman" w:hAnsi="Times New Roman" w:cs="Times New Roman"/>
          <w:sz w:val="24"/>
          <w:szCs w:val="24"/>
        </w:rPr>
        <w:t xml:space="preserve"> </w:t>
      </w:r>
      <w:r w:rsidRPr="00BC56EB">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Parents</w:t>
      </w:r>
      <w:proofErr w:type="spellEnd"/>
      <w:r>
        <w:rPr>
          <w:rFonts w:ascii="Times New Roman" w:hAnsi="Times New Roman" w:cs="Times New Roman"/>
          <w:sz w:val="24"/>
          <w:szCs w:val="24"/>
        </w:rPr>
        <w:t xml:space="preserve"> </w:t>
      </w:r>
      <w:r w:rsidRPr="00BC56EB">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Social</w:t>
      </w:r>
      <w:proofErr w:type="spellEnd"/>
      <w:r>
        <w:rPr>
          <w:rFonts w:ascii="Times New Roman" w:hAnsi="Times New Roman" w:cs="Times New Roman"/>
          <w:sz w:val="24"/>
          <w:szCs w:val="24"/>
        </w:rPr>
        <w:t xml:space="preserve"> </w:t>
      </w:r>
      <w:r w:rsidRPr="00BC56EB">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Housing</w:t>
      </w:r>
      <w:proofErr w:type="spellEnd"/>
      <w:r>
        <w:rPr>
          <w:rFonts w:ascii="Times New Roman" w:hAnsi="Times New Roman" w:cs="Times New Roman"/>
          <w:sz w:val="24"/>
          <w:szCs w:val="24"/>
        </w:rPr>
        <w:t xml:space="preserve"> </w:t>
      </w:r>
      <w:r w:rsidRPr="00BC56EB">
        <w:rPr>
          <w:rFonts w:ascii="Times New Roman" w:hAnsi="Times New Roman" w:cs="Times New Roman"/>
          <w:sz w:val="24"/>
          <w:szCs w:val="24"/>
        </w:rPr>
        <w:sym w:font="Wingdings" w:char="F0E0"/>
      </w:r>
      <w:r>
        <w:rPr>
          <w:rFonts w:ascii="Times New Roman" w:hAnsi="Times New Roman" w:cs="Times New Roman"/>
          <w:sz w:val="24"/>
          <w:szCs w:val="24"/>
        </w:rPr>
        <w:t xml:space="preserve"> Finance </w:t>
      </w:r>
      <w:r w:rsidRPr="00BC56EB">
        <w:rPr>
          <w:rFonts w:ascii="Times New Roman" w:hAnsi="Times New Roman" w:cs="Times New Roman"/>
          <w:sz w:val="24"/>
          <w:szCs w:val="24"/>
        </w:rPr>
        <w:sym w:font="Wingdings" w:char="F0E0"/>
      </w:r>
      <w:r>
        <w:rPr>
          <w:rFonts w:ascii="Times New Roman" w:hAnsi="Times New Roman" w:cs="Times New Roman"/>
          <w:sz w:val="24"/>
          <w:szCs w:val="24"/>
        </w:rPr>
        <w:t xml:space="preserve"> Form </w:t>
      </w:r>
      <w:r w:rsidRPr="00BC56EB">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Children</w:t>
      </w:r>
      <w:proofErr w:type="spellEnd"/>
      <w:r>
        <w:rPr>
          <w:rFonts w:ascii="Times New Roman" w:hAnsi="Times New Roman" w:cs="Times New Roman"/>
          <w:sz w:val="24"/>
          <w:szCs w:val="24"/>
        </w:rPr>
        <w:t xml:space="preserve"> </w:t>
      </w:r>
    </w:p>
    <w:p w14:paraId="68F2AC26" w14:textId="77777777" w:rsidR="00DD7F2A" w:rsidRDefault="00DD7F2A" w:rsidP="00A87DEE">
      <w:pPr>
        <w:jc w:val="both"/>
        <w:rPr>
          <w:rFonts w:ascii="Times New Roman" w:hAnsi="Times New Roman" w:cs="Times New Roman"/>
          <w:b/>
          <w:bCs/>
          <w:sz w:val="28"/>
          <w:szCs w:val="28"/>
          <w:u w:val="single"/>
        </w:rPr>
      </w:pPr>
    </w:p>
    <w:p w14:paraId="7D3F49A1" w14:textId="40C31D99" w:rsidR="00DD7F2A" w:rsidRDefault="00DD7F2A" w:rsidP="00A87DEE">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Uwagi </w:t>
      </w:r>
    </w:p>
    <w:p w14:paraId="1C647272" w14:textId="3EE55006" w:rsidR="00DD7F2A" w:rsidRPr="00915849" w:rsidRDefault="00DD7F2A" w:rsidP="00A87DEE">
      <w:pPr>
        <w:jc w:val="both"/>
        <w:rPr>
          <w:rFonts w:ascii="Times New Roman" w:hAnsi="Times New Roman" w:cs="Times New Roman"/>
          <w:b/>
          <w:bCs/>
          <w:sz w:val="28"/>
          <w:szCs w:val="28"/>
          <w:u w:val="single"/>
        </w:rPr>
      </w:pPr>
      <w:r>
        <w:rPr>
          <w:rFonts w:ascii="Times New Roman" w:hAnsi="Times New Roman" w:cs="Times New Roman"/>
          <w:sz w:val="24"/>
          <w:szCs w:val="24"/>
        </w:rPr>
        <w:t xml:space="preserve">Zaimplementowany przeze mnie algorytm jest algorytmem uniwersalnym. To znaczy, że nie ma żadnych zdefiniowanych na stałe zmiennych ani nazw powiązanych z zadanym zbiorem danych. Można uruchomić go z dowolnym plikiem csv i będzie działał poprawnie. </w:t>
      </w:r>
    </w:p>
    <w:sectPr w:rsidR="00DD7F2A" w:rsidRPr="00915849" w:rsidSect="0010403F">
      <w:footerReference w:type="default" r:id="rId12"/>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C42EC" w14:textId="77777777" w:rsidR="00771DC5" w:rsidRDefault="00771DC5" w:rsidP="00236C83">
      <w:pPr>
        <w:spacing w:after="0" w:line="240" w:lineRule="auto"/>
      </w:pPr>
      <w:r>
        <w:separator/>
      </w:r>
    </w:p>
  </w:endnote>
  <w:endnote w:type="continuationSeparator" w:id="0">
    <w:p w14:paraId="08F1B9D9" w14:textId="77777777" w:rsidR="00771DC5" w:rsidRDefault="00771DC5" w:rsidP="0023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MRoman10-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508483"/>
      <w:docPartObj>
        <w:docPartGallery w:val="Page Numbers (Bottom of Page)"/>
        <w:docPartUnique/>
      </w:docPartObj>
    </w:sdtPr>
    <w:sdtEndPr/>
    <w:sdtContent>
      <w:p w14:paraId="0E9ACA14" w14:textId="12E26A9D" w:rsidR="00A200DF" w:rsidRDefault="00A200DF">
        <w:pPr>
          <w:pStyle w:val="Stopka"/>
          <w:jc w:val="center"/>
        </w:pPr>
        <w:r>
          <w:rPr>
            <w:noProof/>
          </w:rPr>
          <mc:AlternateContent>
            <mc:Choice Requires="wps">
              <w:drawing>
                <wp:inline distT="0" distB="0" distL="0" distR="0" wp14:anchorId="70141B20" wp14:editId="02430512">
                  <wp:extent cx="5467350" cy="45085"/>
                  <wp:effectExtent l="0" t="9525" r="0" b="2540"/>
                  <wp:docPr id="1" name="Schemat blokowy: decyzja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D7BCF21" id="_x0000_t110" coordsize="21600,21600" o:spt="110" path="m10800,l,10800,10800,21600,21600,10800xe">
                  <v:stroke joinstyle="miter"/>
                  <v:path gradientshapeok="t" o:connecttype="rect" textboxrect="5400,5400,16200,16200"/>
                </v:shapetype>
                <v:shape id="Schemat blokowy: decyzja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" fillcolor="black" stroked="f">
                  <v:fill r:id="rId1" o:title="" type="pattern"/>
                  <w10:anchorlock/>
                </v:shape>
              </w:pict>
            </mc:Fallback>
          </mc:AlternateContent>
        </w:r>
      </w:p>
      <w:p w14:paraId="6347132B" w14:textId="34A0AB8F" w:rsidR="00A200DF" w:rsidRDefault="00A200DF">
        <w:pPr>
          <w:pStyle w:val="Stopka"/>
          <w:jc w:val="center"/>
        </w:pPr>
        <w:r>
          <w:fldChar w:fldCharType="begin"/>
        </w:r>
        <w:r>
          <w:instrText>PAGE    \* MERGEFORMAT</w:instrText>
        </w:r>
        <w:r>
          <w:fldChar w:fldCharType="separate"/>
        </w:r>
        <w:r>
          <w:t>2</w:t>
        </w:r>
        <w:r>
          <w:fldChar w:fldCharType="end"/>
        </w:r>
      </w:p>
    </w:sdtContent>
  </w:sdt>
  <w:p w14:paraId="68E8D131" w14:textId="77777777" w:rsidR="00A200DF" w:rsidRDefault="00A200D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1B1FB" w14:textId="77777777" w:rsidR="00771DC5" w:rsidRDefault="00771DC5" w:rsidP="00236C83">
      <w:pPr>
        <w:spacing w:after="0" w:line="240" w:lineRule="auto"/>
      </w:pPr>
      <w:r>
        <w:separator/>
      </w:r>
    </w:p>
  </w:footnote>
  <w:footnote w:type="continuationSeparator" w:id="0">
    <w:p w14:paraId="6495BE37" w14:textId="77777777" w:rsidR="00771DC5" w:rsidRDefault="00771DC5" w:rsidP="00236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2103"/>
    <w:multiLevelType w:val="hybridMultilevel"/>
    <w:tmpl w:val="5B5E7F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C9859AA"/>
    <w:multiLevelType w:val="hybridMultilevel"/>
    <w:tmpl w:val="2A708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02A4438"/>
    <w:multiLevelType w:val="hybridMultilevel"/>
    <w:tmpl w:val="2D5A24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D6025E3"/>
    <w:multiLevelType w:val="hybridMultilevel"/>
    <w:tmpl w:val="396C467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22AC5E0D"/>
    <w:multiLevelType w:val="hybridMultilevel"/>
    <w:tmpl w:val="B9C680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2BC3903"/>
    <w:multiLevelType w:val="hybridMultilevel"/>
    <w:tmpl w:val="F9BA0CEE"/>
    <w:lvl w:ilvl="0" w:tplc="71FC37DC">
      <w:start w:val="1"/>
      <w:numFmt w:val="decimal"/>
      <w:lvlText w:val="%1."/>
      <w:lvlJc w:val="left"/>
      <w:pPr>
        <w:ind w:left="786" w:hanging="360"/>
      </w:pPr>
      <w:rPr>
        <w:rFonts w:hint="default"/>
        <w:b w:val="0"/>
        <w:bCs w:val="0"/>
        <w:i w:val="0"/>
        <w:i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48416C4"/>
    <w:multiLevelType w:val="hybridMultilevel"/>
    <w:tmpl w:val="1E0E40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4935314"/>
    <w:multiLevelType w:val="hybridMultilevel"/>
    <w:tmpl w:val="7F486562"/>
    <w:lvl w:ilvl="0" w:tplc="60E6B656">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8FF732C"/>
    <w:multiLevelType w:val="hybridMultilevel"/>
    <w:tmpl w:val="65F8306E"/>
    <w:lvl w:ilvl="0" w:tplc="04150013">
      <w:start w:val="1"/>
      <w:numFmt w:val="upperRoman"/>
      <w:lvlText w:val="%1."/>
      <w:lvlJc w:val="righ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CA73F3C"/>
    <w:multiLevelType w:val="hybridMultilevel"/>
    <w:tmpl w:val="37B46852"/>
    <w:lvl w:ilvl="0" w:tplc="C5BEC28E">
      <w:start w:val="1"/>
      <w:numFmt w:val="upperRoman"/>
      <w:lvlText w:val="%1."/>
      <w:lvlJc w:val="left"/>
      <w:pPr>
        <w:ind w:left="1080" w:hanging="72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0BF57F9"/>
    <w:multiLevelType w:val="hybridMultilevel"/>
    <w:tmpl w:val="6C5681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2AE7B8C"/>
    <w:multiLevelType w:val="hybridMultilevel"/>
    <w:tmpl w:val="DDCA4F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81116E9"/>
    <w:multiLevelType w:val="hybridMultilevel"/>
    <w:tmpl w:val="4934A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B7A747C"/>
    <w:multiLevelType w:val="hybridMultilevel"/>
    <w:tmpl w:val="D9FAFD0A"/>
    <w:lvl w:ilvl="0" w:tplc="4358DF6C">
      <w:start w:val="1"/>
      <w:numFmt w:val="decimal"/>
      <w:lvlText w:val="%1."/>
      <w:lvlJc w:val="left"/>
      <w:pPr>
        <w:ind w:left="720" w:hanging="360"/>
      </w:pPr>
      <w:rPr>
        <w:rFonts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BA90D99"/>
    <w:multiLevelType w:val="hybridMultilevel"/>
    <w:tmpl w:val="8D0EBE18"/>
    <w:lvl w:ilvl="0" w:tplc="86EEB800">
      <w:start w:val="1"/>
      <w:numFmt w:val="upperRoman"/>
      <w:lvlText w:val="%1."/>
      <w:lvlJc w:val="left"/>
      <w:pPr>
        <w:ind w:left="1080" w:hanging="72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14528A2"/>
    <w:multiLevelType w:val="hybridMultilevel"/>
    <w:tmpl w:val="ED72C1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1BD6853"/>
    <w:multiLevelType w:val="hybridMultilevel"/>
    <w:tmpl w:val="EFFEA60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7" w15:restartNumberingAfterBreak="0">
    <w:nsid w:val="62EF39D4"/>
    <w:multiLevelType w:val="hybridMultilevel"/>
    <w:tmpl w:val="89E80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4E445AE"/>
    <w:multiLevelType w:val="hybridMultilevel"/>
    <w:tmpl w:val="34E8F1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5327130"/>
    <w:multiLevelType w:val="hybridMultilevel"/>
    <w:tmpl w:val="FB4670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54433EF"/>
    <w:multiLevelType w:val="hybridMultilevel"/>
    <w:tmpl w:val="45648A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6B25369"/>
    <w:multiLevelType w:val="hybridMultilevel"/>
    <w:tmpl w:val="49B299F8"/>
    <w:lvl w:ilvl="0" w:tplc="04150001">
      <w:numFmt w:val="bullet"/>
      <w:lvlText w:val=""/>
      <w:lvlJc w:val="left"/>
      <w:pPr>
        <w:ind w:left="720" w:hanging="360"/>
      </w:pPr>
      <w:rPr>
        <w:rFonts w:ascii="Symbol" w:eastAsia="Times New Roman" w:hAnsi="Symbol" w:cs="Times New Roman"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FE007D9"/>
    <w:multiLevelType w:val="hybridMultilevel"/>
    <w:tmpl w:val="B4D8646A"/>
    <w:lvl w:ilvl="0" w:tplc="F058E842">
      <w:start w:val="1"/>
      <w:numFmt w:val="upperRoman"/>
      <w:lvlText w:val="%1."/>
      <w:lvlJc w:val="left"/>
      <w:pPr>
        <w:ind w:left="1080" w:hanging="720"/>
      </w:pPr>
      <w:rPr>
        <w:rFonts w:ascii="Times New Roman" w:hAnsi="Times New Roman" w:cs="Times New Roman" w:hint="default"/>
        <w:b w:val="0"/>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2"/>
  </w:num>
  <w:num w:numId="2">
    <w:abstractNumId w:val="2"/>
  </w:num>
  <w:num w:numId="3">
    <w:abstractNumId w:val="11"/>
  </w:num>
  <w:num w:numId="4">
    <w:abstractNumId w:val="17"/>
  </w:num>
  <w:num w:numId="5">
    <w:abstractNumId w:val="18"/>
  </w:num>
  <w:num w:numId="6">
    <w:abstractNumId w:val="9"/>
  </w:num>
  <w:num w:numId="7">
    <w:abstractNumId w:val="21"/>
  </w:num>
  <w:num w:numId="8">
    <w:abstractNumId w:val="0"/>
  </w:num>
  <w:num w:numId="9">
    <w:abstractNumId w:val="6"/>
  </w:num>
  <w:num w:numId="10">
    <w:abstractNumId w:val="20"/>
  </w:num>
  <w:num w:numId="11">
    <w:abstractNumId w:val="19"/>
  </w:num>
  <w:num w:numId="12">
    <w:abstractNumId w:val="4"/>
  </w:num>
  <w:num w:numId="13">
    <w:abstractNumId w:val="10"/>
  </w:num>
  <w:num w:numId="14">
    <w:abstractNumId w:val="5"/>
  </w:num>
  <w:num w:numId="15">
    <w:abstractNumId w:val="15"/>
  </w:num>
  <w:num w:numId="16">
    <w:abstractNumId w:val="14"/>
  </w:num>
  <w:num w:numId="17">
    <w:abstractNumId w:val="1"/>
  </w:num>
  <w:num w:numId="18">
    <w:abstractNumId w:val="8"/>
  </w:num>
  <w:num w:numId="19">
    <w:abstractNumId w:val="16"/>
  </w:num>
  <w:num w:numId="20">
    <w:abstractNumId w:val="3"/>
  </w:num>
  <w:num w:numId="21">
    <w:abstractNumId w:val="22"/>
  </w:num>
  <w:num w:numId="22">
    <w:abstractNumId w:val="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99"/>
    <w:rsid w:val="000040C4"/>
    <w:rsid w:val="00021602"/>
    <w:rsid w:val="00021A90"/>
    <w:rsid w:val="00026796"/>
    <w:rsid w:val="00027A43"/>
    <w:rsid w:val="00027FE9"/>
    <w:rsid w:val="00043FB9"/>
    <w:rsid w:val="0007039E"/>
    <w:rsid w:val="0008502E"/>
    <w:rsid w:val="000A20C0"/>
    <w:rsid w:val="000C05B1"/>
    <w:rsid w:val="000D415C"/>
    <w:rsid w:val="0010403F"/>
    <w:rsid w:val="00105C2A"/>
    <w:rsid w:val="0011438E"/>
    <w:rsid w:val="00114EA9"/>
    <w:rsid w:val="00146D6B"/>
    <w:rsid w:val="00151338"/>
    <w:rsid w:val="0015167E"/>
    <w:rsid w:val="0015253F"/>
    <w:rsid w:val="00152A82"/>
    <w:rsid w:val="001816B4"/>
    <w:rsid w:val="001863AD"/>
    <w:rsid w:val="00193457"/>
    <w:rsid w:val="001A1938"/>
    <w:rsid w:val="001A55B7"/>
    <w:rsid w:val="001B6BA2"/>
    <w:rsid w:val="001C74B0"/>
    <w:rsid w:val="001F1AC9"/>
    <w:rsid w:val="00205BFD"/>
    <w:rsid w:val="00213D44"/>
    <w:rsid w:val="00221B09"/>
    <w:rsid w:val="00236C83"/>
    <w:rsid w:val="0024322D"/>
    <w:rsid w:val="00263C7D"/>
    <w:rsid w:val="0027424D"/>
    <w:rsid w:val="00274355"/>
    <w:rsid w:val="00285EED"/>
    <w:rsid w:val="00293B2F"/>
    <w:rsid w:val="00297A41"/>
    <w:rsid w:val="00297BA4"/>
    <w:rsid w:val="002A433A"/>
    <w:rsid w:val="002B7F93"/>
    <w:rsid w:val="002D1C36"/>
    <w:rsid w:val="00311FF2"/>
    <w:rsid w:val="00341CFC"/>
    <w:rsid w:val="00354CCC"/>
    <w:rsid w:val="00360F4B"/>
    <w:rsid w:val="00380555"/>
    <w:rsid w:val="00386C1B"/>
    <w:rsid w:val="00386C58"/>
    <w:rsid w:val="00394D1C"/>
    <w:rsid w:val="003C2ACD"/>
    <w:rsid w:val="003C7BC9"/>
    <w:rsid w:val="003D17B3"/>
    <w:rsid w:val="00403FBF"/>
    <w:rsid w:val="00425A48"/>
    <w:rsid w:val="00443777"/>
    <w:rsid w:val="0047629C"/>
    <w:rsid w:val="0048693E"/>
    <w:rsid w:val="004C60F5"/>
    <w:rsid w:val="004D12EB"/>
    <w:rsid w:val="004E7860"/>
    <w:rsid w:val="004E7C8A"/>
    <w:rsid w:val="00500F76"/>
    <w:rsid w:val="005068E5"/>
    <w:rsid w:val="00512045"/>
    <w:rsid w:val="00517EDB"/>
    <w:rsid w:val="005502A8"/>
    <w:rsid w:val="0057708E"/>
    <w:rsid w:val="0058257B"/>
    <w:rsid w:val="005A4503"/>
    <w:rsid w:val="005B4CD4"/>
    <w:rsid w:val="005C38CA"/>
    <w:rsid w:val="005C5428"/>
    <w:rsid w:val="005E2920"/>
    <w:rsid w:val="00624817"/>
    <w:rsid w:val="006265BA"/>
    <w:rsid w:val="0064447E"/>
    <w:rsid w:val="006444E7"/>
    <w:rsid w:val="00647192"/>
    <w:rsid w:val="00697AC2"/>
    <w:rsid w:val="006A734B"/>
    <w:rsid w:val="006C2535"/>
    <w:rsid w:val="00713EBE"/>
    <w:rsid w:val="00731830"/>
    <w:rsid w:val="007640B8"/>
    <w:rsid w:val="0077141E"/>
    <w:rsid w:val="00771DC5"/>
    <w:rsid w:val="00773657"/>
    <w:rsid w:val="00773AF3"/>
    <w:rsid w:val="007909BC"/>
    <w:rsid w:val="007A3C62"/>
    <w:rsid w:val="007B6B46"/>
    <w:rsid w:val="007D4BCB"/>
    <w:rsid w:val="007E1FD7"/>
    <w:rsid w:val="007E5994"/>
    <w:rsid w:val="007F2CD7"/>
    <w:rsid w:val="00801699"/>
    <w:rsid w:val="00821790"/>
    <w:rsid w:val="00823D2B"/>
    <w:rsid w:val="00843A74"/>
    <w:rsid w:val="00861BC7"/>
    <w:rsid w:val="00864247"/>
    <w:rsid w:val="00866348"/>
    <w:rsid w:val="00890227"/>
    <w:rsid w:val="00891236"/>
    <w:rsid w:val="00896E5E"/>
    <w:rsid w:val="008D56D9"/>
    <w:rsid w:val="008E0F1B"/>
    <w:rsid w:val="008E1B6F"/>
    <w:rsid w:val="008E73FD"/>
    <w:rsid w:val="008F1D1E"/>
    <w:rsid w:val="00904AE3"/>
    <w:rsid w:val="00915849"/>
    <w:rsid w:val="00923E02"/>
    <w:rsid w:val="00984D78"/>
    <w:rsid w:val="00997E6C"/>
    <w:rsid w:val="009B2F15"/>
    <w:rsid w:val="009B6F87"/>
    <w:rsid w:val="009D500B"/>
    <w:rsid w:val="009F5FAD"/>
    <w:rsid w:val="009F7EDD"/>
    <w:rsid w:val="00A200DF"/>
    <w:rsid w:val="00A24332"/>
    <w:rsid w:val="00A27DB3"/>
    <w:rsid w:val="00A4379F"/>
    <w:rsid w:val="00A445C3"/>
    <w:rsid w:val="00A5029D"/>
    <w:rsid w:val="00A5065D"/>
    <w:rsid w:val="00A5274B"/>
    <w:rsid w:val="00A64924"/>
    <w:rsid w:val="00A87DEE"/>
    <w:rsid w:val="00A965F5"/>
    <w:rsid w:val="00AD22D4"/>
    <w:rsid w:val="00AE3105"/>
    <w:rsid w:val="00AE52B4"/>
    <w:rsid w:val="00AE7770"/>
    <w:rsid w:val="00AF55DD"/>
    <w:rsid w:val="00B00DD3"/>
    <w:rsid w:val="00B11CCE"/>
    <w:rsid w:val="00B2141C"/>
    <w:rsid w:val="00B30F89"/>
    <w:rsid w:val="00B31B32"/>
    <w:rsid w:val="00B41C45"/>
    <w:rsid w:val="00B81585"/>
    <w:rsid w:val="00BA1690"/>
    <w:rsid w:val="00BA54E7"/>
    <w:rsid w:val="00BB1C93"/>
    <w:rsid w:val="00BC307A"/>
    <w:rsid w:val="00BC550B"/>
    <w:rsid w:val="00BC56EB"/>
    <w:rsid w:val="00BC5834"/>
    <w:rsid w:val="00BE3EDF"/>
    <w:rsid w:val="00C042CC"/>
    <w:rsid w:val="00C13E3A"/>
    <w:rsid w:val="00C2189F"/>
    <w:rsid w:val="00C45E7F"/>
    <w:rsid w:val="00C54861"/>
    <w:rsid w:val="00C55EC1"/>
    <w:rsid w:val="00C6165D"/>
    <w:rsid w:val="00C73342"/>
    <w:rsid w:val="00C911E2"/>
    <w:rsid w:val="00C94901"/>
    <w:rsid w:val="00CB7C03"/>
    <w:rsid w:val="00CD6C9B"/>
    <w:rsid w:val="00CE3486"/>
    <w:rsid w:val="00D104D8"/>
    <w:rsid w:val="00D130B0"/>
    <w:rsid w:val="00D344E2"/>
    <w:rsid w:val="00D36172"/>
    <w:rsid w:val="00D37DAB"/>
    <w:rsid w:val="00D41544"/>
    <w:rsid w:val="00D45A74"/>
    <w:rsid w:val="00D54765"/>
    <w:rsid w:val="00D57E9A"/>
    <w:rsid w:val="00D84976"/>
    <w:rsid w:val="00DD05A5"/>
    <w:rsid w:val="00DD4BD6"/>
    <w:rsid w:val="00DD7F2A"/>
    <w:rsid w:val="00DF0458"/>
    <w:rsid w:val="00E0133A"/>
    <w:rsid w:val="00E04D56"/>
    <w:rsid w:val="00E32E1B"/>
    <w:rsid w:val="00E3432B"/>
    <w:rsid w:val="00E41E8C"/>
    <w:rsid w:val="00E42FEF"/>
    <w:rsid w:val="00E44812"/>
    <w:rsid w:val="00E45EEA"/>
    <w:rsid w:val="00E50D2E"/>
    <w:rsid w:val="00E5252C"/>
    <w:rsid w:val="00E558F6"/>
    <w:rsid w:val="00E618F3"/>
    <w:rsid w:val="00E63B7D"/>
    <w:rsid w:val="00E71C12"/>
    <w:rsid w:val="00EF11EB"/>
    <w:rsid w:val="00EF2630"/>
    <w:rsid w:val="00EF3814"/>
    <w:rsid w:val="00F07153"/>
    <w:rsid w:val="00F35F7C"/>
    <w:rsid w:val="00F42DAF"/>
    <w:rsid w:val="00F570A7"/>
    <w:rsid w:val="00F71727"/>
    <w:rsid w:val="00F8135A"/>
    <w:rsid w:val="00F91796"/>
    <w:rsid w:val="00FA3006"/>
    <w:rsid w:val="00FB039A"/>
    <w:rsid w:val="00FB3F1A"/>
    <w:rsid w:val="00FB76CE"/>
    <w:rsid w:val="00FC206C"/>
    <w:rsid w:val="00FD37C0"/>
    <w:rsid w:val="00FE07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399"/>
  <w15:chartTrackingRefBased/>
  <w15:docId w15:val="{FFEDCCC0-32D5-4D87-887D-9C11ED3B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36C8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80169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8E73FD"/>
    <w:pPr>
      <w:ind w:left="720"/>
      <w:contextualSpacing/>
    </w:pPr>
  </w:style>
  <w:style w:type="paragraph" w:customStyle="1" w:styleId="Default">
    <w:name w:val="Default"/>
    <w:rsid w:val="003D17B3"/>
    <w:pPr>
      <w:autoSpaceDE w:val="0"/>
      <w:autoSpaceDN w:val="0"/>
      <w:adjustRightInd w:val="0"/>
      <w:spacing w:after="0" w:line="240" w:lineRule="auto"/>
    </w:pPr>
    <w:rPr>
      <w:rFonts w:ascii="Times New Roman" w:hAnsi="Times New Roman" w:cs="Times New Roman"/>
      <w:color w:val="000000"/>
      <w:sz w:val="24"/>
      <w:szCs w:val="24"/>
    </w:rPr>
  </w:style>
  <w:style w:type="paragraph" w:styleId="Legenda">
    <w:name w:val="caption"/>
    <w:basedOn w:val="Normalny"/>
    <w:next w:val="Normalny"/>
    <w:uiPriority w:val="35"/>
    <w:unhideWhenUsed/>
    <w:qFormat/>
    <w:rsid w:val="003C2ACD"/>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236C8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36C83"/>
  </w:style>
  <w:style w:type="paragraph" w:styleId="Stopka">
    <w:name w:val="footer"/>
    <w:basedOn w:val="Normalny"/>
    <w:link w:val="StopkaZnak"/>
    <w:uiPriority w:val="99"/>
    <w:unhideWhenUsed/>
    <w:rsid w:val="00236C8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36C83"/>
  </w:style>
  <w:style w:type="paragraph" w:customStyle="1" w:styleId="xmsonormal">
    <w:name w:val="x_msonormal"/>
    <w:basedOn w:val="Normalny"/>
    <w:rsid w:val="0010403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E0133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0133A"/>
    <w:rPr>
      <w:sz w:val="20"/>
      <w:szCs w:val="20"/>
    </w:rPr>
  </w:style>
  <w:style w:type="character" w:styleId="Odwoanieprzypisukocowego">
    <w:name w:val="endnote reference"/>
    <w:basedOn w:val="Domylnaczcionkaakapitu"/>
    <w:uiPriority w:val="99"/>
    <w:semiHidden/>
    <w:unhideWhenUsed/>
    <w:rsid w:val="00E0133A"/>
    <w:rPr>
      <w:vertAlign w:val="superscript"/>
    </w:rPr>
  </w:style>
  <w:style w:type="paragraph" w:styleId="Tekstprzypisudolnego">
    <w:name w:val="footnote text"/>
    <w:basedOn w:val="Normalny"/>
    <w:link w:val="TekstprzypisudolnegoZnak"/>
    <w:uiPriority w:val="99"/>
    <w:semiHidden/>
    <w:unhideWhenUsed/>
    <w:rsid w:val="000040C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040C4"/>
    <w:rPr>
      <w:sz w:val="20"/>
      <w:szCs w:val="20"/>
    </w:rPr>
  </w:style>
  <w:style w:type="character" w:styleId="Odwoanieprzypisudolnego">
    <w:name w:val="footnote reference"/>
    <w:basedOn w:val="Domylnaczcionkaakapitu"/>
    <w:uiPriority w:val="99"/>
    <w:semiHidden/>
    <w:unhideWhenUsed/>
    <w:rsid w:val="000040C4"/>
    <w:rPr>
      <w:vertAlign w:val="superscript"/>
    </w:rPr>
  </w:style>
  <w:style w:type="character" w:styleId="Odwoaniedokomentarza">
    <w:name w:val="annotation reference"/>
    <w:basedOn w:val="Domylnaczcionkaakapitu"/>
    <w:uiPriority w:val="99"/>
    <w:semiHidden/>
    <w:unhideWhenUsed/>
    <w:rsid w:val="002D1C36"/>
    <w:rPr>
      <w:sz w:val="16"/>
      <w:szCs w:val="16"/>
    </w:rPr>
  </w:style>
  <w:style w:type="paragraph" w:styleId="Tekstkomentarza">
    <w:name w:val="annotation text"/>
    <w:basedOn w:val="Normalny"/>
    <w:link w:val="TekstkomentarzaZnak"/>
    <w:uiPriority w:val="99"/>
    <w:semiHidden/>
    <w:unhideWhenUsed/>
    <w:rsid w:val="002D1C3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D1C36"/>
    <w:rPr>
      <w:sz w:val="20"/>
      <w:szCs w:val="20"/>
    </w:rPr>
  </w:style>
  <w:style w:type="paragraph" w:styleId="Tematkomentarza">
    <w:name w:val="annotation subject"/>
    <w:basedOn w:val="Tekstkomentarza"/>
    <w:next w:val="Tekstkomentarza"/>
    <w:link w:val="TematkomentarzaZnak"/>
    <w:uiPriority w:val="99"/>
    <w:semiHidden/>
    <w:unhideWhenUsed/>
    <w:rsid w:val="002D1C36"/>
    <w:rPr>
      <w:b/>
      <w:bCs/>
    </w:rPr>
  </w:style>
  <w:style w:type="character" w:customStyle="1" w:styleId="TematkomentarzaZnak">
    <w:name w:val="Temat komentarza Znak"/>
    <w:basedOn w:val="TekstkomentarzaZnak"/>
    <w:link w:val="Tematkomentarza"/>
    <w:uiPriority w:val="99"/>
    <w:semiHidden/>
    <w:rsid w:val="002D1C36"/>
    <w:rPr>
      <w:b/>
      <w:bCs/>
      <w:sz w:val="20"/>
      <w:szCs w:val="20"/>
    </w:rPr>
  </w:style>
  <w:style w:type="table" w:styleId="Tabela-Siatka">
    <w:name w:val="Table Grid"/>
    <w:basedOn w:val="Standardowy"/>
    <w:uiPriority w:val="39"/>
    <w:rsid w:val="00354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08502E"/>
    <w:rPr>
      <w:color w:val="0563C1" w:themeColor="hyperlink"/>
      <w:u w:val="single"/>
    </w:rPr>
  </w:style>
  <w:style w:type="character" w:styleId="Nierozpoznanawzmianka">
    <w:name w:val="Unresolved Mention"/>
    <w:basedOn w:val="Domylnaczcionkaakapitu"/>
    <w:uiPriority w:val="99"/>
    <w:semiHidden/>
    <w:unhideWhenUsed/>
    <w:rsid w:val="00085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7621">
      <w:bodyDiv w:val="1"/>
      <w:marLeft w:val="0"/>
      <w:marRight w:val="0"/>
      <w:marTop w:val="0"/>
      <w:marBottom w:val="0"/>
      <w:divBdr>
        <w:top w:val="none" w:sz="0" w:space="0" w:color="auto"/>
        <w:left w:val="none" w:sz="0" w:space="0" w:color="auto"/>
        <w:bottom w:val="none" w:sz="0" w:space="0" w:color="auto"/>
        <w:right w:val="none" w:sz="0" w:space="0" w:color="auto"/>
      </w:divBdr>
    </w:div>
    <w:div w:id="156573894">
      <w:bodyDiv w:val="1"/>
      <w:marLeft w:val="0"/>
      <w:marRight w:val="0"/>
      <w:marTop w:val="0"/>
      <w:marBottom w:val="0"/>
      <w:divBdr>
        <w:top w:val="none" w:sz="0" w:space="0" w:color="auto"/>
        <w:left w:val="none" w:sz="0" w:space="0" w:color="auto"/>
        <w:bottom w:val="none" w:sz="0" w:space="0" w:color="auto"/>
        <w:right w:val="none" w:sz="0" w:space="0" w:color="auto"/>
      </w:divBdr>
    </w:div>
    <w:div w:id="273245710">
      <w:bodyDiv w:val="1"/>
      <w:marLeft w:val="0"/>
      <w:marRight w:val="0"/>
      <w:marTop w:val="0"/>
      <w:marBottom w:val="0"/>
      <w:divBdr>
        <w:top w:val="none" w:sz="0" w:space="0" w:color="auto"/>
        <w:left w:val="none" w:sz="0" w:space="0" w:color="auto"/>
        <w:bottom w:val="none" w:sz="0" w:space="0" w:color="auto"/>
        <w:right w:val="none" w:sz="0" w:space="0" w:color="auto"/>
      </w:divBdr>
      <w:divsChild>
        <w:div w:id="1419516293">
          <w:marLeft w:val="0"/>
          <w:marRight w:val="0"/>
          <w:marTop w:val="0"/>
          <w:marBottom w:val="0"/>
          <w:divBdr>
            <w:top w:val="none" w:sz="0" w:space="0" w:color="auto"/>
            <w:left w:val="none" w:sz="0" w:space="0" w:color="auto"/>
            <w:bottom w:val="none" w:sz="0" w:space="0" w:color="auto"/>
            <w:right w:val="none" w:sz="0" w:space="0" w:color="auto"/>
          </w:divBdr>
          <w:divsChild>
            <w:div w:id="3604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6353">
      <w:bodyDiv w:val="1"/>
      <w:marLeft w:val="0"/>
      <w:marRight w:val="0"/>
      <w:marTop w:val="0"/>
      <w:marBottom w:val="0"/>
      <w:divBdr>
        <w:top w:val="none" w:sz="0" w:space="0" w:color="auto"/>
        <w:left w:val="none" w:sz="0" w:space="0" w:color="auto"/>
        <w:bottom w:val="none" w:sz="0" w:space="0" w:color="auto"/>
        <w:right w:val="none" w:sz="0" w:space="0" w:color="auto"/>
      </w:divBdr>
    </w:div>
    <w:div w:id="477302677">
      <w:bodyDiv w:val="1"/>
      <w:marLeft w:val="0"/>
      <w:marRight w:val="0"/>
      <w:marTop w:val="0"/>
      <w:marBottom w:val="0"/>
      <w:divBdr>
        <w:top w:val="none" w:sz="0" w:space="0" w:color="auto"/>
        <w:left w:val="none" w:sz="0" w:space="0" w:color="auto"/>
        <w:bottom w:val="none" w:sz="0" w:space="0" w:color="auto"/>
        <w:right w:val="none" w:sz="0" w:space="0" w:color="auto"/>
      </w:divBdr>
    </w:div>
    <w:div w:id="489442467">
      <w:bodyDiv w:val="1"/>
      <w:marLeft w:val="0"/>
      <w:marRight w:val="0"/>
      <w:marTop w:val="0"/>
      <w:marBottom w:val="0"/>
      <w:divBdr>
        <w:top w:val="none" w:sz="0" w:space="0" w:color="auto"/>
        <w:left w:val="none" w:sz="0" w:space="0" w:color="auto"/>
        <w:bottom w:val="none" w:sz="0" w:space="0" w:color="auto"/>
        <w:right w:val="none" w:sz="0" w:space="0" w:color="auto"/>
      </w:divBdr>
    </w:div>
    <w:div w:id="516234274">
      <w:bodyDiv w:val="1"/>
      <w:marLeft w:val="0"/>
      <w:marRight w:val="0"/>
      <w:marTop w:val="0"/>
      <w:marBottom w:val="0"/>
      <w:divBdr>
        <w:top w:val="none" w:sz="0" w:space="0" w:color="auto"/>
        <w:left w:val="none" w:sz="0" w:space="0" w:color="auto"/>
        <w:bottom w:val="none" w:sz="0" w:space="0" w:color="auto"/>
        <w:right w:val="none" w:sz="0" w:space="0" w:color="auto"/>
      </w:divBdr>
    </w:div>
    <w:div w:id="701591227">
      <w:bodyDiv w:val="1"/>
      <w:marLeft w:val="0"/>
      <w:marRight w:val="0"/>
      <w:marTop w:val="0"/>
      <w:marBottom w:val="0"/>
      <w:divBdr>
        <w:top w:val="none" w:sz="0" w:space="0" w:color="auto"/>
        <w:left w:val="none" w:sz="0" w:space="0" w:color="auto"/>
        <w:bottom w:val="none" w:sz="0" w:space="0" w:color="auto"/>
        <w:right w:val="none" w:sz="0" w:space="0" w:color="auto"/>
      </w:divBdr>
    </w:div>
    <w:div w:id="1026441799">
      <w:bodyDiv w:val="1"/>
      <w:marLeft w:val="0"/>
      <w:marRight w:val="0"/>
      <w:marTop w:val="0"/>
      <w:marBottom w:val="0"/>
      <w:divBdr>
        <w:top w:val="none" w:sz="0" w:space="0" w:color="auto"/>
        <w:left w:val="none" w:sz="0" w:space="0" w:color="auto"/>
        <w:bottom w:val="none" w:sz="0" w:space="0" w:color="auto"/>
        <w:right w:val="none" w:sz="0" w:space="0" w:color="auto"/>
      </w:divBdr>
    </w:div>
    <w:div w:id="1244992832">
      <w:bodyDiv w:val="1"/>
      <w:marLeft w:val="0"/>
      <w:marRight w:val="0"/>
      <w:marTop w:val="0"/>
      <w:marBottom w:val="0"/>
      <w:divBdr>
        <w:top w:val="none" w:sz="0" w:space="0" w:color="auto"/>
        <w:left w:val="none" w:sz="0" w:space="0" w:color="auto"/>
        <w:bottom w:val="none" w:sz="0" w:space="0" w:color="auto"/>
        <w:right w:val="none" w:sz="0" w:space="0" w:color="auto"/>
      </w:divBdr>
    </w:div>
    <w:div w:id="1322661585">
      <w:bodyDiv w:val="1"/>
      <w:marLeft w:val="0"/>
      <w:marRight w:val="0"/>
      <w:marTop w:val="0"/>
      <w:marBottom w:val="0"/>
      <w:divBdr>
        <w:top w:val="none" w:sz="0" w:space="0" w:color="auto"/>
        <w:left w:val="none" w:sz="0" w:space="0" w:color="auto"/>
        <w:bottom w:val="none" w:sz="0" w:space="0" w:color="auto"/>
        <w:right w:val="none" w:sz="0" w:space="0" w:color="auto"/>
      </w:divBdr>
    </w:div>
    <w:div w:id="1332876715">
      <w:bodyDiv w:val="1"/>
      <w:marLeft w:val="0"/>
      <w:marRight w:val="0"/>
      <w:marTop w:val="0"/>
      <w:marBottom w:val="0"/>
      <w:divBdr>
        <w:top w:val="none" w:sz="0" w:space="0" w:color="auto"/>
        <w:left w:val="none" w:sz="0" w:space="0" w:color="auto"/>
        <w:bottom w:val="none" w:sz="0" w:space="0" w:color="auto"/>
        <w:right w:val="none" w:sz="0" w:space="0" w:color="auto"/>
      </w:divBdr>
    </w:div>
    <w:div w:id="1451314502">
      <w:bodyDiv w:val="1"/>
      <w:marLeft w:val="0"/>
      <w:marRight w:val="0"/>
      <w:marTop w:val="0"/>
      <w:marBottom w:val="0"/>
      <w:divBdr>
        <w:top w:val="none" w:sz="0" w:space="0" w:color="auto"/>
        <w:left w:val="none" w:sz="0" w:space="0" w:color="auto"/>
        <w:bottom w:val="none" w:sz="0" w:space="0" w:color="auto"/>
        <w:right w:val="none" w:sz="0" w:space="0" w:color="auto"/>
      </w:divBdr>
      <w:divsChild>
        <w:div w:id="850338797">
          <w:marLeft w:val="0"/>
          <w:marRight w:val="0"/>
          <w:marTop w:val="0"/>
          <w:marBottom w:val="0"/>
          <w:divBdr>
            <w:top w:val="none" w:sz="0" w:space="0" w:color="auto"/>
            <w:left w:val="none" w:sz="0" w:space="0" w:color="auto"/>
            <w:bottom w:val="none" w:sz="0" w:space="0" w:color="auto"/>
            <w:right w:val="none" w:sz="0" w:space="0" w:color="auto"/>
          </w:divBdr>
          <w:divsChild>
            <w:div w:id="1878082562">
              <w:marLeft w:val="0"/>
              <w:marRight w:val="0"/>
              <w:marTop w:val="0"/>
              <w:marBottom w:val="0"/>
              <w:divBdr>
                <w:top w:val="none" w:sz="0" w:space="0" w:color="auto"/>
                <w:left w:val="none" w:sz="0" w:space="0" w:color="auto"/>
                <w:bottom w:val="none" w:sz="0" w:space="0" w:color="auto"/>
                <w:right w:val="none" w:sz="0" w:space="0" w:color="auto"/>
              </w:divBdr>
            </w:div>
            <w:div w:id="601570220">
              <w:marLeft w:val="0"/>
              <w:marRight w:val="0"/>
              <w:marTop w:val="0"/>
              <w:marBottom w:val="0"/>
              <w:divBdr>
                <w:top w:val="none" w:sz="0" w:space="0" w:color="auto"/>
                <w:left w:val="none" w:sz="0" w:space="0" w:color="auto"/>
                <w:bottom w:val="none" w:sz="0" w:space="0" w:color="auto"/>
                <w:right w:val="none" w:sz="0" w:space="0" w:color="auto"/>
              </w:divBdr>
            </w:div>
            <w:div w:id="1622615554">
              <w:marLeft w:val="0"/>
              <w:marRight w:val="0"/>
              <w:marTop w:val="0"/>
              <w:marBottom w:val="0"/>
              <w:divBdr>
                <w:top w:val="none" w:sz="0" w:space="0" w:color="auto"/>
                <w:left w:val="none" w:sz="0" w:space="0" w:color="auto"/>
                <w:bottom w:val="none" w:sz="0" w:space="0" w:color="auto"/>
                <w:right w:val="none" w:sz="0" w:space="0" w:color="auto"/>
              </w:divBdr>
            </w:div>
            <w:div w:id="728041553">
              <w:marLeft w:val="0"/>
              <w:marRight w:val="0"/>
              <w:marTop w:val="0"/>
              <w:marBottom w:val="0"/>
              <w:divBdr>
                <w:top w:val="none" w:sz="0" w:space="0" w:color="auto"/>
                <w:left w:val="none" w:sz="0" w:space="0" w:color="auto"/>
                <w:bottom w:val="none" w:sz="0" w:space="0" w:color="auto"/>
                <w:right w:val="none" w:sz="0" w:space="0" w:color="auto"/>
              </w:divBdr>
            </w:div>
            <w:div w:id="651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372">
      <w:bodyDiv w:val="1"/>
      <w:marLeft w:val="0"/>
      <w:marRight w:val="0"/>
      <w:marTop w:val="0"/>
      <w:marBottom w:val="0"/>
      <w:divBdr>
        <w:top w:val="none" w:sz="0" w:space="0" w:color="auto"/>
        <w:left w:val="none" w:sz="0" w:space="0" w:color="auto"/>
        <w:bottom w:val="none" w:sz="0" w:space="0" w:color="auto"/>
        <w:right w:val="none" w:sz="0" w:space="0" w:color="auto"/>
      </w:divBdr>
    </w:div>
    <w:div w:id="1813138299">
      <w:bodyDiv w:val="1"/>
      <w:marLeft w:val="0"/>
      <w:marRight w:val="0"/>
      <w:marTop w:val="0"/>
      <w:marBottom w:val="0"/>
      <w:divBdr>
        <w:top w:val="none" w:sz="0" w:space="0" w:color="auto"/>
        <w:left w:val="none" w:sz="0" w:space="0" w:color="auto"/>
        <w:bottom w:val="none" w:sz="0" w:space="0" w:color="auto"/>
        <w:right w:val="none" w:sz="0" w:space="0" w:color="auto"/>
      </w:divBdr>
      <w:divsChild>
        <w:div w:id="12583992">
          <w:marLeft w:val="0"/>
          <w:marRight w:val="0"/>
          <w:marTop w:val="0"/>
          <w:marBottom w:val="0"/>
          <w:divBdr>
            <w:top w:val="none" w:sz="0" w:space="0" w:color="auto"/>
            <w:left w:val="none" w:sz="0" w:space="0" w:color="auto"/>
            <w:bottom w:val="none" w:sz="0" w:space="0" w:color="auto"/>
            <w:right w:val="none" w:sz="0" w:space="0" w:color="auto"/>
          </w:divBdr>
          <w:divsChild>
            <w:div w:id="14898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9422">
      <w:bodyDiv w:val="1"/>
      <w:marLeft w:val="0"/>
      <w:marRight w:val="0"/>
      <w:marTop w:val="0"/>
      <w:marBottom w:val="0"/>
      <w:divBdr>
        <w:top w:val="none" w:sz="0" w:space="0" w:color="auto"/>
        <w:left w:val="none" w:sz="0" w:space="0" w:color="auto"/>
        <w:bottom w:val="none" w:sz="0" w:space="0" w:color="auto"/>
        <w:right w:val="none" w:sz="0" w:space="0" w:color="auto"/>
      </w:divBdr>
    </w:div>
    <w:div w:id="1926180365">
      <w:bodyDiv w:val="1"/>
      <w:marLeft w:val="0"/>
      <w:marRight w:val="0"/>
      <w:marTop w:val="0"/>
      <w:marBottom w:val="0"/>
      <w:divBdr>
        <w:top w:val="none" w:sz="0" w:space="0" w:color="auto"/>
        <w:left w:val="none" w:sz="0" w:space="0" w:color="auto"/>
        <w:bottom w:val="none" w:sz="0" w:space="0" w:color="auto"/>
        <w:right w:val="none" w:sz="0" w:space="0" w:color="auto"/>
      </w:divBdr>
    </w:div>
    <w:div w:id="2004813756">
      <w:bodyDiv w:val="1"/>
      <w:marLeft w:val="0"/>
      <w:marRight w:val="0"/>
      <w:marTop w:val="0"/>
      <w:marBottom w:val="0"/>
      <w:divBdr>
        <w:top w:val="none" w:sz="0" w:space="0" w:color="auto"/>
        <w:left w:val="none" w:sz="0" w:space="0" w:color="auto"/>
        <w:bottom w:val="none" w:sz="0" w:space="0" w:color="auto"/>
        <w:right w:val="none" w:sz="0" w:space="0" w:color="auto"/>
      </w:divBdr>
    </w:div>
    <w:div w:id="2044667770">
      <w:bodyDiv w:val="1"/>
      <w:marLeft w:val="0"/>
      <w:marRight w:val="0"/>
      <w:marTop w:val="0"/>
      <w:marBottom w:val="0"/>
      <w:divBdr>
        <w:top w:val="none" w:sz="0" w:space="0" w:color="auto"/>
        <w:left w:val="none" w:sz="0" w:space="0" w:color="auto"/>
        <w:bottom w:val="none" w:sz="0" w:space="0" w:color="auto"/>
        <w:right w:val="none" w:sz="0" w:space="0" w:color="auto"/>
      </w:divBdr>
      <w:divsChild>
        <w:div w:id="162203071">
          <w:marLeft w:val="0"/>
          <w:marRight w:val="0"/>
          <w:marTop w:val="0"/>
          <w:marBottom w:val="0"/>
          <w:divBdr>
            <w:top w:val="none" w:sz="0" w:space="0" w:color="auto"/>
            <w:left w:val="none" w:sz="0" w:space="0" w:color="auto"/>
            <w:bottom w:val="none" w:sz="0" w:space="0" w:color="auto"/>
            <w:right w:val="none" w:sz="0" w:space="0" w:color="auto"/>
          </w:divBdr>
          <w:divsChild>
            <w:div w:id="10181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Nurser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6</Pages>
  <Words>1834</Words>
  <Characters>11008</Characters>
  <Application>Microsoft Office Word</Application>
  <DocSecurity>0</DocSecurity>
  <Lines>91</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Aleksandra Jamróz</cp:lastModifiedBy>
  <cp:revision>49</cp:revision>
  <cp:lastPrinted>2021-12-15T01:11:00Z</cp:lastPrinted>
  <dcterms:created xsi:type="dcterms:W3CDTF">2021-11-24T13:27:00Z</dcterms:created>
  <dcterms:modified xsi:type="dcterms:W3CDTF">2021-12-15T01:11:00Z</dcterms:modified>
</cp:coreProperties>
</file>