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2"/>
          <w:szCs w:val="42"/>
        </w:rPr>
      </w:pPr>
      <w:bookmarkStart w:colFirst="0" w:colLast="0" w:name="_heading=h.l0hd6xlx1pfa" w:id="0"/>
      <w:bookmarkEnd w:id="0"/>
      <w:r w:rsidDel="00000000" w:rsidR="00000000" w:rsidRPr="00000000">
        <w:rPr>
          <w:sz w:val="42"/>
          <w:szCs w:val="42"/>
          <w:rtl w:val="0"/>
        </w:rPr>
        <w:t xml:space="preserve">     Technology Stack (Architecture &amp; Stack)</w:t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27-06-2025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LTVIP2025TMID58018</w:t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Freelance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Technical Architecture: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Freelance Finder is designed with a scalable 3-tier architecture consisting of:</w:t>
        <w:br w:type="textWrapping"/>
        <w:br w:type="textWrapping"/>
        <w:t xml:space="preserve">• Presentation Layer (Frontend): Provides a user-friendly interface for freelancers and clients to interact, post jobs, and apply.</w:t>
        <w:br w:type="textWrapping"/>
        <w:t xml:space="preserve">• Business Logic Layer (Backend): Manages job listings, proposals, hiring workflows, messaging, reviews, and payments.</w:t>
        <w:br w:type="textWrapping"/>
        <w:t xml:space="preserve">• Data Storage Layer: Securely stores user profiles, job data, transaction history, messages, and ratings.</w:t>
        <w:br w:type="textWrapping"/>
        <w:br w:type="textWrapping"/>
        <w:t xml:space="preserve">The platform integrates with third-party APIs for payment processing, email/SMS notifications, and OAuth login (Google, GitHub, LinkedIn).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Table-1: Components &amp; Technologies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HTML, CSS, JavaScript, React.js (Web &amp; Mobile friendly UI)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Node.js, Express.js (Job posting, proposals, messaging, payments)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 (Admin panel, reporting, user moderation)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MongoDB (User data, job records, messages, transactions)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Table-2: Application Characteristics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Microservices architecture using RESTful APIs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Cross-platform Compatibility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Responsive web design supported on major browsers and mobile devices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Payment Gateway, Notification (Email/SMS), OAuth (Google, GitHub, LinkedIn)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0" w:customStyle="1">
    <w:name w:val="normal"/>
    <w:rsid w:val="009E00EC"/>
    <w:pPr>
      <w:spacing w:after="0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b4u8xt6pBYxDQLFXLXSE44u4Q==">CgMxLjAyDmgubDBoZDZ4bHgxcGZhOAByITFnR0FraS15a2x3bGhLblpncGI3dXpSOUg4WVo4N0QxTQ==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