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1B7" w:rsidRDefault="000128F3">
      <w:r>
        <w:rPr>
          <w:rFonts w:hint="eastAsia"/>
        </w:rPr>
        <w:t>3</w:t>
      </w:r>
      <w:r>
        <w:t>.</w:t>
      </w:r>
    </w:p>
    <w:p w:rsidR="000128F3" w:rsidRDefault="000128F3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65420" cy="2857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5420" cy="2964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2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F3"/>
    <w:rsid w:val="000128F3"/>
    <w:rsid w:val="000D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B32"/>
  <w15:chartTrackingRefBased/>
  <w15:docId w15:val="{99BAA4B5-3A6A-4B32-A451-CC4F6EF0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颜道江·</dc:creator>
  <cp:keywords/>
  <dc:description/>
  <cp:lastModifiedBy>颜道江·</cp:lastModifiedBy>
  <cp:revision>1</cp:revision>
  <dcterms:created xsi:type="dcterms:W3CDTF">2018-03-21T12:47:00Z</dcterms:created>
  <dcterms:modified xsi:type="dcterms:W3CDTF">2018-03-21T12:47:00Z</dcterms:modified>
</cp:coreProperties>
</file>