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69" w:rsidRPr="00166469" w:rsidRDefault="00166469" w:rsidP="00166469">
      <w:pPr>
        <w:widowControl/>
        <w:spacing w:before="100" w:beforeAutospacing="1"/>
        <w:outlineLvl w:val="1"/>
        <w:rPr>
          <w:rFonts w:ascii="Segoe UI Light" w:eastAsia="新細明體" w:hAnsi="Segoe UI Light" w:cs="Segoe UI Light"/>
          <w:b/>
          <w:color w:val="000000"/>
          <w:kern w:val="0"/>
          <w:sz w:val="40"/>
          <w:szCs w:val="40"/>
        </w:rPr>
      </w:pPr>
      <w:r w:rsidRPr="00166469">
        <w:rPr>
          <w:rFonts w:ascii="Segoe UI Light" w:eastAsia="新細明體" w:hAnsi="Segoe UI Light" w:cs="Segoe UI Light"/>
          <w:b/>
          <w:color w:val="000000"/>
          <w:kern w:val="0"/>
          <w:sz w:val="40"/>
          <w:szCs w:val="40"/>
        </w:rPr>
        <w:t>在</w:t>
      </w:r>
      <w:r w:rsidRPr="00166469">
        <w:rPr>
          <w:rFonts w:ascii="Segoe UI Light" w:eastAsia="新細明體" w:hAnsi="Segoe UI Light" w:cs="Segoe UI Light"/>
          <w:b/>
          <w:color w:val="000000"/>
          <w:kern w:val="0"/>
          <w:sz w:val="40"/>
          <w:szCs w:val="40"/>
        </w:rPr>
        <w:t xml:space="preserve"> Power Pivot </w:t>
      </w:r>
      <w:r w:rsidRPr="00166469">
        <w:rPr>
          <w:rFonts w:ascii="Segoe UI Light" w:eastAsia="新細明體" w:hAnsi="Segoe UI Light" w:cs="Segoe UI Light"/>
          <w:b/>
          <w:color w:val="000000"/>
          <w:kern w:val="0"/>
          <w:sz w:val="40"/>
          <w:szCs w:val="40"/>
        </w:rPr>
        <w:t>或</w:t>
      </w:r>
      <w:r w:rsidRPr="00166469">
        <w:rPr>
          <w:rFonts w:ascii="Segoe UI Light" w:eastAsia="新細明體" w:hAnsi="Segoe UI Light" w:cs="Segoe UI Light"/>
          <w:b/>
          <w:color w:val="000000"/>
          <w:kern w:val="0"/>
          <w:sz w:val="40"/>
          <w:szCs w:val="40"/>
        </w:rPr>
        <w:t xml:space="preserve"> Excel </w:t>
      </w:r>
      <w:r w:rsidRPr="00166469">
        <w:rPr>
          <w:rFonts w:ascii="Segoe UI Light" w:eastAsia="新細明體" w:hAnsi="Segoe UI Light" w:cs="Segoe UI Light"/>
          <w:b/>
          <w:color w:val="000000"/>
          <w:kern w:val="0"/>
          <w:sz w:val="40"/>
          <w:szCs w:val="40"/>
        </w:rPr>
        <w:t>中執行的動作</w:t>
      </w:r>
    </w:p>
    <w:p w:rsidR="00166469" w:rsidRPr="00166469" w:rsidRDefault="00166469" w:rsidP="00166469">
      <w:pPr>
        <w:widowControl/>
        <w:spacing w:before="100" w:beforeAutospacing="1" w:after="100" w:afterAutospacing="1"/>
        <w:rPr>
          <w:rFonts w:ascii="Segoe UI Light" w:eastAsia="新細明體" w:hAnsi="Segoe UI Light" w:cs="Segoe UI Light"/>
          <w:color w:val="363636"/>
          <w:kern w:val="0"/>
          <w:szCs w:val="24"/>
        </w:rPr>
      </w:pPr>
      <w:r w:rsidRPr="00166469">
        <w:rPr>
          <w:rFonts w:ascii="Segoe UI Light" w:eastAsia="新細明體" w:hAnsi="Segoe UI Light" w:cs="Segoe UI Light"/>
          <w:color w:val="363636"/>
          <w:kern w:val="0"/>
          <w:szCs w:val="24"/>
        </w:rPr>
        <w:t xml:space="preserve">Power Pivot </w:t>
      </w:r>
      <w:r w:rsidRPr="00166469">
        <w:rPr>
          <w:rFonts w:ascii="Segoe UI Light" w:eastAsia="新細明體" w:hAnsi="Segoe UI Light" w:cs="Segoe UI Light"/>
          <w:color w:val="363636"/>
          <w:kern w:val="0"/>
          <w:szCs w:val="24"/>
        </w:rPr>
        <w:t>與</w:t>
      </w:r>
      <w:r w:rsidRPr="00166469">
        <w:rPr>
          <w:rFonts w:ascii="Segoe UI Light" w:eastAsia="新細明體" w:hAnsi="Segoe UI Light" w:cs="Segoe UI Light"/>
          <w:color w:val="363636"/>
          <w:kern w:val="0"/>
          <w:szCs w:val="24"/>
        </w:rPr>
        <w:t xml:space="preserve"> Excel </w:t>
      </w:r>
      <w:r w:rsidRPr="00166469">
        <w:rPr>
          <w:rFonts w:ascii="Segoe UI Light" w:eastAsia="新細明體" w:hAnsi="Segoe UI Light" w:cs="Segoe UI Light"/>
          <w:color w:val="363636"/>
          <w:kern w:val="0"/>
          <w:szCs w:val="24"/>
        </w:rPr>
        <w:t>之間的基本差異在於</w:t>
      </w:r>
      <w:r w:rsidRPr="00166469">
        <w:rPr>
          <w:rFonts w:ascii="Segoe UI Light" w:eastAsia="新細明體" w:hAnsi="Segoe UI Light" w:cs="Segoe UI Light"/>
          <w:color w:val="363636"/>
          <w:kern w:val="0"/>
          <w:szCs w:val="24"/>
        </w:rPr>
        <w:t xml:space="preserve"> Power Pivot </w:t>
      </w:r>
      <w:r w:rsidRPr="00166469">
        <w:rPr>
          <w:rFonts w:ascii="Segoe UI Light" w:eastAsia="新細明體" w:hAnsi="Segoe UI Light" w:cs="Segoe UI Light"/>
          <w:color w:val="363636"/>
          <w:kern w:val="0"/>
          <w:szCs w:val="24"/>
        </w:rPr>
        <w:t>視窗中可建立更複雜的資料模型。現在就讓我們比較一些工作。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114"/>
        <w:gridCol w:w="3402"/>
        <w:gridCol w:w="3220"/>
      </w:tblGrid>
      <w:tr w:rsidR="00166469" w:rsidRPr="00166469" w:rsidTr="00246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246718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工作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Excel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中</w:t>
            </w: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Power Pivot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中</w:t>
            </w:r>
          </w:p>
        </w:tc>
      </w:tr>
      <w:tr w:rsidR="00166469" w:rsidRPr="00166469" w:rsidTr="00246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1E6899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匯入來自不同來源的資料，例如大型企業資料庫、公開資料</w:t>
            </w:r>
            <w:bookmarkStart w:id="0" w:name="_GoBack"/>
            <w:bookmarkEnd w:id="0"/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摘要、試算表和電腦上的文字檔案。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從資料來源匯入所有資料。</w:t>
            </w: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在匯入資料時篩選資料，並重新命名欄和表格。</w:t>
            </w:r>
          </w:p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閱讀</w:t>
            </w:r>
            <w:hyperlink r:id="rId4" w:history="1"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>使用</w:t>
              </w:r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 xml:space="preserve"> Power Pivot </w:t>
              </w:r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>增益集取得資料</w:t>
              </w:r>
            </w:hyperlink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的相關資訊</w:t>
            </w:r>
          </w:p>
        </w:tc>
      </w:tr>
      <w:tr w:rsidR="00166469" w:rsidRPr="00166469" w:rsidTr="00246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246718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建立資料表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表格可位於活頁簿中的任何工作表上。工作表可以有多個表格。</w:t>
            </w: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表格會在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Power Pivot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視窗中組織成個別的索引標籤頁面。</w:t>
            </w:r>
          </w:p>
        </w:tc>
      </w:tr>
      <w:tr w:rsidR="00166469" w:rsidRPr="00166469" w:rsidTr="00246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246718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編輯表格中的資料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可以編輯表格中個別儲存格內的值。</w:t>
            </w: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無法編輯個別的儲存格。</w:t>
            </w:r>
          </w:p>
        </w:tc>
      </w:tr>
      <w:tr w:rsidR="00166469" w:rsidRPr="00166469" w:rsidTr="00246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246718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建立表格之間的關聯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[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關聯圖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]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對話方塊中。</w:t>
            </w: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[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圖表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]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檢視或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[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建立關聯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]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對話方塊中。</w:t>
            </w:r>
          </w:p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閱讀有關</w:t>
            </w:r>
            <w:hyperlink r:id="rId5" w:history="1"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>建立兩個資料表之間的關聯</w:t>
              </w:r>
            </w:hyperlink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。</w:t>
            </w:r>
          </w:p>
        </w:tc>
      </w:tr>
      <w:tr w:rsidR="00166469" w:rsidRPr="00166469" w:rsidTr="00246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246718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建立計算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使用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Excel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公式。</w:t>
            </w: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以資料分析運算式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(</w:t>
            </w:r>
            <w:hyperlink r:id="rId6" w:history="1"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>DAX</w:t>
              </w:r>
            </w:hyperlink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)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運算式語言撰寫進階公式。</w:t>
            </w:r>
          </w:p>
        </w:tc>
      </w:tr>
      <w:tr w:rsidR="00166469" w:rsidRPr="00166469" w:rsidTr="00246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246718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建立階層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定義</w:t>
            </w:r>
            <w:hyperlink r:id="rId7" w:history="1"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>階層</w:t>
              </w:r>
            </w:hyperlink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，用於活頁簿中的所有位置，包括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Power View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。</w:t>
            </w:r>
          </w:p>
        </w:tc>
      </w:tr>
      <w:tr w:rsidR="00166469" w:rsidRPr="00166469" w:rsidTr="00246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246718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建立關鍵效能指標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( KPI)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</w:t>
            </w:r>
            <w:hyperlink r:id="rId8" w:history="1"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>Kpi</w:t>
              </w:r>
            </w:hyperlink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以便在樞紐分析表和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Power View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報表中使用。</w:t>
            </w:r>
          </w:p>
        </w:tc>
      </w:tr>
      <w:tr w:rsidR="00166469" w:rsidRPr="00166469" w:rsidTr="00246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246718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建立透視圖。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</w:t>
            </w:r>
            <w:hyperlink r:id="rId9" w:history="1"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>觀點</w:t>
              </w:r>
            </w:hyperlink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來限制您的活頁簿使用者能看到的欄和表格數目。</w:t>
            </w:r>
          </w:p>
        </w:tc>
      </w:tr>
      <w:tr w:rsidR="00166469" w:rsidRPr="00166469" w:rsidTr="00246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246718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建立樞紐分析表和樞紐分析圖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</w:t>
            </w:r>
            <w:hyperlink r:id="rId10" w:history="1"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 xml:space="preserve">Excel </w:t>
              </w:r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>中的樞紐分析表</w:t>
              </w:r>
            </w:hyperlink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。</w:t>
            </w:r>
          </w:p>
          <w:p w:rsidR="00166469" w:rsidRPr="00166469" w:rsidRDefault="001E689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hyperlink r:id="rId11" w:history="1">
              <w:r w:rsidR="00166469"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>建立樞紐分析圖</w:t>
              </w:r>
            </w:hyperlink>
            <w:r w:rsidR="00166469"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</w:t>
            </w: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按一下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Power Pivot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視窗中的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</w:t>
            </w:r>
            <w:r w:rsidRPr="00166469">
              <w:rPr>
                <w:rFonts w:ascii="Segoe UI Light" w:eastAsia="新細明體" w:hAnsi="Segoe UI Light" w:cs="Segoe UI Light"/>
                <w:b/>
                <w:bCs/>
                <w:color w:val="363636"/>
                <w:kern w:val="0"/>
                <w:szCs w:val="24"/>
              </w:rPr>
              <w:t>[</w:t>
            </w:r>
            <w:r w:rsidRPr="00166469">
              <w:rPr>
                <w:rFonts w:ascii="Segoe UI Light" w:eastAsia="新細明體" w:hAnsi="Segoe UI Light" w:cs="Segoe UI Light"/>
                <w:b/>
                <w:bCs/>
                <w:color w:val="363636"/>
                <w:kern w:val="0"/>
                <w:szCs w:val="24"/>
              </w:rPr>
              <w:t>樞紐分析表</w:t>
            </w:r>
            <w:r w:rsidRPr="00166469">
              <w:rPr>
                <w:rFonts w:ascii="Segoe UI Light" w:eastAsia="新細明體" w:hAnsi="Segoe UI Light" w:cs="Segoe UI Light"/>
                <w:b/>
                <w:bCs/>
                <w:color w:val="363636"/>
                <w:kern w:val="0"/>
                <w:szCs w:val="24"/>
              </w:rPr>
              <w:t>]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按鈕。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</w:t>
            </w:r>
          </w:p>
        </w:tc>
      </w:tr>
      <w:tr w:rsidR="00166469" w:rsidRPr="00166469" w:rsidTr="00246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246718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強化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Power View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的模型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建立基本的資料模型。</w:t>
            </w: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建立增強功能，例如識別預設欄位、圖像和唯一值。</w:t>
            </w:r>
          </w:p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閱讀有關</w:t>
            </w:r>
            <w:hyperlink r:id="rId12" w:history="1"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>增強</w:t>
              </w:r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 xml:space="preserve"> Power View </w:t>
              </w:r>
              <w:r w:rsidRPr="00166469">
                <w:rPr>
                  <w:rFonts w:ascii="Segoe UI Light" w:eastAsia="新細明體" w:hAnsi="Segoe UI Light" w:cs="Segoe UI Light"/>
                  <w:color w:val="363636"/>
                  <w:kern w:val="0"/>
                  <w:szCs w:val="24"/>
                </w:rPr>
                <w:t>的模型</w:t>
              </w:r>
            </w:hyperlink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資訊。</w:t>
            </w:r>
          </w:p>
        </w:tc>
      </w:tr>
      <w:tr w:rsidR="00166469" w:rsidRPr="00166469" w:rsidTr="00246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246718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使用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Visual Basic for Applications (VBA)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Excel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中使用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VBA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。</w:t>
            </w: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Power Pivot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視窗中不使用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VBA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。</w:t>
            </w:r>
          </w:p>
        </w:tc>
      </w:tr>
      <w:tr w:rsidR="00166469" w:rsidRPr="00166469" w:rsidTr="00246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:rsidR="00166469" w:rsidRPr="00166469" w:rsidRDefault="00166469" w:rsidP="00246718">
            <w:pPr>
              <w:widowControl/>
              <w:jc w:val="both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群組資料</w:t>
            </w:r>
          </w:p>
        </w:tc>
        <w:tc>
          <w:tcPr>
            <w:tcW w:w="3402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Excel 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樞紐分析表中的群組</w:t>
            </w:r>
          </w:p>
        </w:tc>
        <w:tc>
          <w:tcPr>
            <w:tcW w:w="3220" w:type="dxa"/>
            <w:hideMark/>
          </w:tcPr>
          <w:p w:rsidR="00166469" w:rsidRPr="00166469" w:rsidRDefault="00166469" w:rsidP="0024671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</w:pP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在計算結果欄與計算欄位中使用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 xml:space="preserve"> DAX</w:t>
            </w:r>
            <w:r w:rsidRPr="00166469">
              <w:rPr>
                <w:rFonts w:ascii="Segoe UI Light" w:eastAsia="新細明體" w:hAnsi="Segoe UI Light" w:cs="Segoe UI Light"/>
                <w:color w:val="363636"/>
                <w:kern w:val="0"/>
                <w:szCs w:val="24"/>
              </w:rPr>
              <w:t>。</w:t>
            </w:r>
          </w:p>
        </w:tc>
      </w:tr>
    </w:tbl>
    <w:p w:rsidR="001E3FDE" w:rsidRPr="00166469" w:rsidRDefault="001E3FDE">
      <w:pPr>
        <w:rPr>
          <w:szCs w:val="24"/>
        </w:rPr>
      </w:pPr>
    </w:p>
    <w:sectPr w:rsidR="001E3FDE" w:rsidRPr="00166469" w:rsidSect="00771FD2">
      <w:pgSz w:w="11906" w:h="16838"/>
      <w:pgMar w:top="993" w:right="1080" w:bottom="1135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69"/>
    <w:rsid w:val="00166469"/>
    <w:rsid w:val="001E3FDE"/>
    <w:rsid w:val="001E6899"/>
    <w:rsid w:val="00246718"/>
    <w:rsid w:val="0063574E"/>
    <w:rsid w:val="0077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DCE73-4032-42AE-9F7A-F83BEE91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66469"/>
    <w:pPr>
      <w:widowControl/>
      <w:spacing w:before="100" w:beforeAutospacing="1"/>
      <w:outlineLvl w:val="1"/>
    </w:pPr>
    <w:rPr>
      <w:rFonts w:ascii="新細明體" w:eastAsia="新細明體" w:hAnsi="新細明體" w:cs="新細明體"/>
      <w:color w:val="000000"/>
      <w:kern w:val="0"/>
      <w:sz w:val="67"/>
      <w:szCs w:val="6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6469"/>
    <w:rPr>
      <w:strike w:val="0"/>
      <w:dstrike w:val="0"/>
      <w:color w:val="363636"/>
      <w:u w:val="none"/>
      <w:effect w:val="none"/>
    </w:rPr>
  </w:style>
  <w:style w:type="paragraph" w:styleId="Web">
    <w:name w:val="Normal (Web)"/>
    <w:basedOn w:val="a"/>
    <w:uiPriority w:val="99"/>
    <w:semiHidden/>
    <w:unhideWhenUsed/>
    <w:rsid w:val="001664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34"/>
      <w:szCs w:val="34"/>
    </w:rPr>
  </w:style>
  <w:style w:type="character" w:customStyle="1" w:styleId="20">
    <w:name w:val="標題 2 字元"/>
    <w:basedOn w:val="a0"/>
    <w:link w:val="2"/>
    <w:uiPriority w:val="9"/>
    <w:rsid w:val="00166469"/>
    <w:rPr>
      <w:rFonts w:ascii="新細明體" w:eastAsia="新細明體" w:hAnsi="新細明體" w:cs="新細明體"/>
      <w:color w:val="000000"/>
      <w:kern w:val="0"/>
      <w:sz w:val="67"/>
      <w:szCs w:val="67"/>
    </w:rPr>
  </w:style>
  <w:style w:type="table" w:styleId="4-1">
    <w:name w:val="Grid Table 4 Accent 1"/>
    <w:basedOn w:val="a1"/>
    <w:uiPriority w:val="49"/>
    <w:rsid w:val="001664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zh-tw/article/Kpi-e653edef-8a21-40e4-9ece-83a6c8c306a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office.com/zh-tw/article/&#38542;&#23652;-002cf883-3b5f-497c-bfa1-ab2271cdb73b" TargetMode="External"/><Relationship Id="rId12" Type="http://schemas.openxmlformats.org/officeDocument/2006/relationships/hyperlink" Target="https://support.office.com/zh-tw/article/&#22686;&#24375;-Power-View-&#30340;&#27169;&#22411;-c0e8c95e-5bb0-4bd8-a86c-6013301700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ffice.com/zh-tw/article/DAX-bab3fbe3-2385-485a-980b-5f64d3b0f730" TargetMode="External"/><Relationship Id="rId11" Type="http://schemas.openxmlformats.org/officeDocument/2006/relationships/hyperlink" Target="https://support.office.com/zh-tw/article/&#24314;&#31435;&#27166;&#32016;&#20998;&#26512;&#22294;-c1b1e057-6990-4c38-b52b-8255538e7b1c" TargetMode="External"/><Relationship Id="rId5" Type="http://schemas.openxmlformats.org/officeDocument/2006/relationships/hyperlink" Target="https://support.office.com/zh-tw/article/&#24314;&#31435;&#20841;&#20491;&#36039;&#26009;&#34920;&#20043;&#38291;&#30340;&#38364;&#32879;-fe1b6be7-1d85-4add-a629-8a3848820be3" TargetMode="External"/><Relationship Id="rId10" Type="http://schemas.openxmlformats.org/officeDocument/2006/relationships/hyperlink" Target="https://support.office.com/zh-tw/article/Excel-&#20013;&#30340;&#27166;&#32016;&#20998;&#26512;&#34920;-a9a84538-bfe9-40a9-a8e9-f99134456576" TargetMode="External"/><Relationship Id="rId4" Type="http://schemas.openxmlformats.org/officeDocument/2006/relationships/hyperlink" Target="https://support.office.com/zh-tw/article/&#20351;&#29992;-Power-Pivot-&#22686;&#30410;&#38598;&#21462;&#24471;&#36039;&#26009;-f0431904-aab1-49c3-b50c-c6f5d4517a66" TargetMode="External"/><Relationship Id="rId9" Type="http://schemas.openxmlformats.org/officeDocument/2006/relationships/hyperlink" Target="https://support.office.com/zh-tw/article/&#35264;&#40670;-43b4e178-3d89-486c-8acd-ebc63802fe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蘇孟緯</dc:creator>
  <cp:keywords/>
  <dc:description/>
  <cp:lastModifiedBy>蘇孟緯</cp:lastModifiedBy>
  <cp:revision>4</cp:revision>
  <dcterms:created xsi:type="dcterms:W3CDTF">2016-07-24T03:51:00Z</dcterms:created>
  <dcterms:modified xsi:type="dcterms:W3CDTF">2016-08-01T09:44:00Z</dcterms:modified>
</cp:coreProperties>
</file>