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第026节点 75至78小时 封装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75-78h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封装</w:t>
              <w:br/>
              <w:t>同上：封装章节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本笔记对应原表中的“封装”模块，章节范围为“同上：封装章节”。正文只整理该模块需要理解、记忆和会用的知识，不包含日期安排、学习时长分配、打卡、求职或项目规划。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掌握“封装”的原理、核心接口、边界和项目用法。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封装通过稳定公开接口隐藏表示细节并维护不变量。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Python 主要靠命名约定与 property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双下划线触发名称改写，不等于安全权限。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封装通过稳定公开接口隐藏表示细节并维护不变量。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Python 主要靠命名约定与 property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双下划线触发名称改写，不等于安全权限。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本模块适用于以下目标：掌握“封装”的原理、核心接口、边界和项目用法。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public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本节点中的关键概念，用于支撑“掌握“封装”的原理、核心接口、边界和项目用法。”所需的行为或判断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_internal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把兼容输入转换为整数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x 与可选 base；base 仅用于字符串等输入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int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非法文本抛 ValueError，不兼容对象抛 TypeError；浮点转换会截断小数而非四舍五入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__name mangling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本节点中的关键概念，用于支撑“掌握“封装”的原理、核心接口、边界和项目用法。”所需的行为或判断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property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本节点中的关键概念，用于支撑“掌握“封装”的原理、核心接口、边界和项目用法。”所需的行为或判断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invariant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本节点中的关键概念，用于支撑“掌握“封装”的原理、核心接口、边界和项目用法。”所需的行为或判断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API boundary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本节点中的关键概念，用于支撑“掌握“封装”的原理、核心接口、边界和项目用法。”所需的行为或判断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dataclass（可选）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本节点中的关键概念，用于支撑“掌握“封装”的原理、核心接口、边界和项目用法。”所需的行为或判断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public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本节点中的关键概念，用于支撑“掌握“封装”的原理、核心接口、边界和项目用法。”所需的行为或判断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public(...)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_internal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把兼容输入转换为整数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_internal(...)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x 与可选 base；base 仅用于字符串等输入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int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非法文本抛 ValueError，不兼容对象抛 TypeError；浮点转换会截断小数而非四舍五入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__name mangling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本节点中的关键概念，用于支撑“掌握“封装”的原理、核心接口、边界和项目用法。”所需的行为或判断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__name mangling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property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本节点中的关键概念，用于支撑“掌握“封装”的原理、核心接口、边界和项目用法。”所需的行为或判断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property(...)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invariant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本节点中的关键概念，用于支撑“掌握“封装”的原理、核心接口、边界和项目用法。”所需的行为或判断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invariant(...)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API boundary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本节点中的关键概念，用于支撑“掌握“封装”的原理、核心接口、边界和项目用法。”所需的行为或判断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API boundary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dataclass（可选）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本节点中的关键概念，用于支撑“掌握“封装”的原理、核心接口、边界和项目用法。”所需的行为或判断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dataclass（可选）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Account: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__init__(self): self._balance = 0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@property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balance(self): return self._balance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deposit(self, amount):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amount &lt;= 0: raise ValueError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self._balance += amount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class Account: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定义类型及其属性和行为；实例化后形成独立对象状态。</w:t>
      </w:r>
    </w:p>
    <w:p>
      <w:r>
        <w:rPr>
          <w:rFonts w:ascii="Microsoft YaHei" w:hAnsi="Microsoft YaHei" w:eastAsia="Microsoft YaHei"/>
          <w:sz w:val="21"/>
        </w:rPr>
        <w:t>第 2 行  def __init__(self): self._balance = 0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3 行  @property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4 行  def balance(self): return self._balance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5 行  def deposit(self, amount):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6 行  if amount &lt;= 0: raise ValueError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7 行  self._balance += amount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不要为每个字段机械写 getter/setter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封装的是规则和变化点，不是把字段藏起来。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本模块的专项排查重点：不要为每个字段机械写 getter/setter；封装的是规则和变化点，不是把字段藏起来。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本模块可进一步用于：先做最小实验，再把“封装”接入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封装的核心对象/状态是什么？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掌握“封装”的原理、核心接口、边界和项目用法。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封装通过稳定公开接口隐藏表示细节并维护不变量。Python 主要靠命名约定与 property；双下划线触发名称改写，不等于安全权限。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public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不要为每个字段机械写 getter/setter；封装的是规则和变化点，不是把字段藏起来。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封装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