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22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Site https://bubble.io/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cadastrar diferentes itens no site.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Apresentação de links e finalização do projeto.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interagir com links. Para começar, vamos criar um componente chamado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 navbar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68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o componente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link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permite que você trafegue entre as páginas: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21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 link para a página de animes e outra para a de criar conta: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049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registrar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vamos configurar para quando o usuário já estiver logado não aparecer na tela: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09938" cy="4862241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4862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adicionar a navbar, repare que ele está em reusable elements: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09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podemos navegar entre as telas: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82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também trocar o texto do anime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cadastrar por links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navegarmos até uma página específica para cada anime: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290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próximo passo é criar uma página de descrição para o anime selecionado: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87450" cy="217276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7450" cy="217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página de descrição do anime precisa ser do tipo anime: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81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Agora podemos customizar para pegar as informações do anime selecionado:</w:t>
        <w:br w:type="textWrapping"/>
      </w:r>
      <w:r w:rsidDel="00000000" w:rsidR="00000000" w:rsidRPr="00000000">
        <w:rPr>
          <w:rFonts w:ascii="Quicksand" w:cs="Quicksand" w:eastAsia="Quicksand" w:hAnsi="Quicksand"/>
          <w:highlight w:val="yellow"/>
        </w:rPr>
        <w:drawing>
          <wp:inline distB="114300" distT="114300" distL="114300" distR="114300">
            <wp:extent cx="5731200" cy="1689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Clique novamente em 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more 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e escolha qual campo do banco de dados este texto deve se referir. 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No meu caso seria o Nome então ficou assim:</w:t>
        <w:br w:type="textWrapping"/>
      </w:r>
      <w:r w:rsidDel="00000000" w:rsidR="00000000" w:rsidRPr="00000000">
        <w:rPr>
          <w:rFonts w:ascii="Quicksand" w:cs="Quicksand" w:eastAsia="Quicksand" w:hAnsi="Quicksand"/>
          <w:highlight w:val="yellow"/>
        </w:rPr>
        <w:drawing>
          <wp:inline distB="114300" distT="114300" distL="114300" distR="114300">
            <wp:extent cx="5731200" cy="1612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Agora é só fazer igualmente para o resto dos dados:</w:t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</w:rPr>
        <w:drawing>
          <wp:inline distB="114300" distT="114300" distL="114300" distR="114300">
            <wp:extent cx="4767263" cy="309634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09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Agora que já criamos a página, vamos precisar guardar o id de qual anime estamos querendo saber mais. Para isto crie um novo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 icon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no seu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 repeat gruop.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Entre no 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workflow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deste 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icon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e faça este caminho -&gt;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 Navigation -&gt; Go to page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. Coloque as informações como na foto a seguir: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</w:rPr>
        <w:drawing>
          <wp:inline distB="114300" distT="114300" distL="114300" distR="114300">
            <wp:extent cx="4614863" cy="3026491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02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52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175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agora, ao clicarmos no link, veremos as informações do anime: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15530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206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Navegador.</w:t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 </w:t>
      </w: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6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5.png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