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jc w:val="center"/>
        <w:rPr>
          <w:rFonts w:ascii="Quicksand" w:cs="Quicksand" w:eastAsia="Quicksand" w:hAnsi="Quicksand"/>
          <w:b w:val="1"/>
        </w:rPr>
      </w:pP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PLANO DE AULA</w:t>
      </w:r>
    </w:p>
    <w:p w:rsidR="00000000" w:rsidDel="00000000" w:rsidP="00000000" w:rsidRDefault="00000000" w:rsidRPr="00000000" w14:paraId="00000002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Aula 05 à 07 | Tempo estimado: 1 hora e 30 minutos | Faixa-Etária: Game Starter </w:t>
      </w:r>
    </w:p>
    <w:p w:rsidR="00000000" w:rsidDel="00000000" w:rsidP="00000000" w:rsidRDefault="00000000" w:rsidRPr="00000000" w14:paraId="00000003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Tipo da atividade: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No computador</w:t>
      </w:r>
    </w:p>
    <w:p w:rsidR="00000000" w:rsidDel="00000000" w:rsidP="00000000" w:rsidRDefault="00000000" w:rsidRPr="00000000" w14:paraId="00000004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Ferramenta(s):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Godot</w:t>
      </w:r>
    </w:p>
    <w:p w:rsidR="00000000" w:rsidDel="00000000" w:rsidP="00000000" w:rsidRDefault="00000000" w:rsidRPr="00000000" w14:paraId="00000005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ab/>
        <w:t xml:space="preserve">                                </w:t>
      </w:r>
    </w:p>
    <w:p w:rsidR="00000000" w:rsidDel="00000000" w:rsidP="00000000" w:rsidRDefault="00000000" w:rsidRPr="00000000" w14:paraId="00000007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Conteúdos</w:t>
      </w:r>
    </w:p>
    <w:p w:rsidR="00000000" w:rsidDel="00000000" w:rsidP="00000000" w:rsidRDefault="00000000" w:rsidRPr="00000000" w14:paraId="00000008">
      <w:pPr>
        <w:numPr>
          <w:ilvl w:val="0"/>
          <w:numId w:val="20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highlight w:val="white"/>
          <w:rtl w:val="0"/>
        </w:rPr>
        <w:t xml:space="preserve">Construindo Terreno.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left="720" w:firstLine="0"/>
        <w:rPr>
          <w:rFonts w:ascii="Quicksand" w:cs="Quicksand" w:eastAsia="Quicksand" w:hAnsi="Quicksand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Objetivos</w:t>
      </w:r>
    </w:p>
    <w:p w:rsidR="00000000" w:rsidDel="00000000" w:rsidP="00000000" w:rsidRDefault="00000000" w:rsidRPr="00000000" w14:paraId="0000000C">
      <w:pPr>
        <w:numPr>
          <w:ilvl w:val="0"/>
          <w:numId w:val="17"/>
        </w:numPr>
        <w:ind w:left="720" w:hanging="360"/>
        <w:rPr>
          <w:rFonts w:ascii="Quicksand" w:cs="Quicksand" w:eastAsia="Quicksand" w:hAnsi="Quicksand"/>
          <w:highlight w:val="white"/>
          <w:u w:val="none"/>
        </w:rPr>
      </w:pPr>
      <w:r w:rsidDel="00000000" w:rsidR="00000000" w:rsidRPr="00000000">
        <w:rPr>
          <w:rFonts w:ascii="Quicksand" w:cs="Quicksand" w:eastAsia="Quicksand" w:hAnsi="Quicksand"/>
          <w:highlight w:val="white"/>
          <w:rtl w:val="0"/>
        </w:rPr>
        <w:t xml:space="preserve">Tile Map;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17"/>
        </w:numPr>
        <w:ind w:left="720" w:hanging="360"/>
        <w:rPr>
          <w:rFonts w:ascii="Quicksand" w:cs="Quicksand" w:eastAsia="Quicksand" w:hAnsi="Quicksand"/>
          <w:highlight w:val="white"/>
          <w:u w:val="none"/>
        </w:rPr>
      </w:pPr>
      <w:r w:rsidDel="00000000" w:rsidR="00000000" w:rsidRPr="00000000">
        <w:rPr>
          <w:rFonts w:ascii="Quicksand" w:cs="Quicksand" w:eastAsia="Quicksand" w:hAnsi="Quicksand"/>
          <w:highlight w:val="white"/>
          <w:rtl w:val="0"/>
        </w:rPr>
        <w:t xml:space="preserve">Construir Terreno;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17"/>
        </w:numPr>
        <w:ind w:left="720" w:hanging="360"/>
        <w:rPr>
          <w:rFonts w:ascii="Quicksand" w:cs="Quicksand" w:eastAsia="Quicksand" w:hAnsi="Quicksand"/>
          <w:highlight w:val="white"/>
          <w:u w:val="none"/>
        </w:rPr>
      </w:pPr>
      <w:r w:rsidDel="00000000" w:rsidR="00000000" w:rsidRPr="00000000">
        <w:rPr>
          <w:rFonts w:ascii="Quicksand" w:cs="Quicksand" w:eastAsia="Quicksand" w:hAnsi="Quicksand"/>
          <w:highlight w:val="white"/>
          <w:rtl w:val="0"/>
        </w:rPr>
        <w:t xml:space="preserve">Trabalhando com colisão de terreno.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Quicksand" w:cs="Quicksand" w:eastAsia="Quicksand" w:hAnsi="Quicksand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Estratégias e atividades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Crie uma nova cena.</w:t>
      </w:r>
    </w:p>
    <w:p w:rsidR="00000000" w:rsidDel="00000000" w:rsidP="00000000" w:rsidRDefault="00000000" w:rsidRPr="00000000" w14:paraId="00000013">
      <w:pPr>
        <w:numPr>
          <w:ilvl w:val="1"/>
          <w:numId w:val="4"/>
        </w:numPr>
        <w:ind w:left="144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Pesquise no other por </w:t>
      </w: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node tilemap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e renomeie para Terrain.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9"/>
        </w:numPr>
        <w:ind w:left="72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Configurando terrain.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1"/>
          <w:numId w:val="9"/>
        </w:numPr>
        <w:ind w:left="144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No inspetor de </w:t>
      </w: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terrain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use estas configurações:</w:t>
        <w:br w:type="textWrapping"/>
      </w: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4595813" cy="5432215"/>
            <wp:effectExtent b="0" l="0" r="0" t="0"/>
            <wp:docPr id="6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95813" cy="54322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Quicksand" w:cs="Quicksand" w:eastAsia="Quicksand" w:hAnsi="Quicksand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10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Adicionando tilemap.</w:t>
      </w:r>
    </w:p>
    <w:p w:rsidR="00000000" w:rsidDel="00000000" w:rsidP="00000000" w:rsidRDefault="00000000" w:rsidRPr="00000000" w14:paraId="00000019">
      <w:pPr>
        <w:numPr>
          <w:ilvl w:val="1"/>
          <w:numId w:val="10"/>
        </w:numPr>
        <w:ind w:left="144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Ainda dentro do inspetor do </w:t>
      </w: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terrain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, clique tileset;</w:t>
      </w: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2376488" cy="301548"/>
            <wp:effectExtent b="0" l="0" r="0" t="0"/>
            <wp:docPr id="70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76488" cy="3015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1"/>
          <w:numId w:val="10"/>
        </w:numPr>
        <w:ind w:left="144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Depois disso abra sua pasta onde estão guardados os assets do tilemap e arraste a grama. Clique em </w:t>
      </w: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Yes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left="1440" w:firstLine="720"/>
        <w:rPr>
          <w:rFonts w:ascii="Quicksand" w:cs="Quicksand" w:eastAsia="Quicksand" w:hAnsi="Quicksand"/>
          <w:b w:val="1"/>
        </w:rPr>
      </w:pPr>
      <w:r w:rsidDel="00000000" w:rsidR="00000000" w:rsidRPr="00000000">
        <w:rPr>
          <w:rFonts w:ascii="Quicksand" w:cs="Quicksand" w:eastAsia="Quicksand" w:hAnsi="Quicksand"/>
          <w:b w:val="1"/>
          <w:rtl w:val="0"/>
        </w:rPr>
        <w:tab/>
        <w:tab/>
      </w:r>
      <w:r w:rsidDel="00000000" w:rsidR="00000000" w:rsidRPr="00000000">
        <w:rPr>
          <w:rFonts w:ascii="Quicksand" w:cs="Quicksand" w:eastAsia="Quicksand" w:hAnsi="Quicksand"/>
          <w:b w:val="1"/>
        </w:rPr>
        <w:drawing>
          <wp:inline distB="114300" distT="114300" distL="114300" distR="114300">
            <wp:extent cx="5679190" cy="3393556"/>
            <wp:effectExtent b="0" l="0" r="0" t="0"/>
            <wp:docPr id="69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79190" cy="339355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Quicksand" w:cs="Quicksand" w:eastAsia="Quicksand" w:hAnsi="Quicksand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Criando terreno base (plains.png).</w:t>
      </w:r>
    </w:p>
    <w:p w:rsidR="00000000" w:rsidDel="00000000" w:rsidP="00000000" w:rsidRDefault="00000000" w:rsidRPr="00000000" w14:paraId="0000001E">
      <w:pPr>
        <w:numPr>
          <w:ilvl w:val="1"/>
          <w:numId w:val="3"/>
        </w:numPr>
        <w:ind w:left="144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Faça o mesmo: arraste e depois troque nome para </w:t>
      </w: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terrain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e clique em nó;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1"/>
          <w:numId w:val="3"/>
        </w:numPr>
        <w:ind w:left="144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Após isso selecione com o botão esquerdo do mouse apenas as montanhas e o chão.</w:t>
      </w: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6006752" cy="3334818"/>
            <wp:effectExtent b="0" l="0" r="0" t="0"/>
            <wp:docPr id="7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06752" cy="333481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11"/>
        </w:numPr>
        <w:ind w:left="72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Depois no inspetor de </w:t>
      </w: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terrain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use a configuração da imagem abaixo.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ind w:left="0" w:firstLine="72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4090988" cy="3656896"/>
            <wp:effectExtent b="0" l="0" r="0" t="0"/>
            <wp:docPr id="71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90988" cy="365689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18"/>
        </w:numPr>
        <w:ind w:left="72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Selecionado propriedades.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1"/>
          <w:numId w:val="18"/>
        </w:numPr>
        <w:ind w:left="144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Clique em </w:t>
      </w: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33400" cy="276225"/>
            <wp:effectExtent b="0" l="0" r="0" t="0"/>
            <wp:docPr id="7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3400" cy="276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, depois em ‘paint properties’ e selecione terrains;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1"/>
          <w:numId w:val="18"/>
        </w:numPr>
        <w:ind w:left="144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Em terrain set passe o terrain set 0;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1"/>
          <w:numId w:val="18"/>
        </w:numPr>
        <w:ind w:left="144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Terrain passamos o grass_path;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1"/>
          <w:numId w:val="18"/>
        </w:numPr>
        <w:ind w:left="144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E a agora pinte apenas as terras (caso pinte errado, com o botão direito do mouse ele retorna o pixel normal);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1"/>
          <w:numId w:val="18"/>
        </w:numPr>
        <w:ind w:left="144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Se tudo deu certo é para ficar assim:</w:t>
        <w:br w:type="textWrapping"/>
      </w: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4348163" cy="1621502"/>
            <wp:effectExtent b="0" l="0" r="0" t="0"/>
            <wp:docPr id="73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48163" cy="16215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14"/>
        </w:numPr>
        <w:ind w:left="72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Salvando cena.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1"/>
          <w:numId w:val="14"/>
        </w:numPr>
        <w:ind w:left="144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Aperte Ctrl + S para salvar a cena e salve dentro da pasta onde está salvando as cenas.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ind w:left="144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ind w:left="72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Criando uma nova cena para construir o terreno.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1"/>
          <w:numId w:val="2"/>
        </w:numPr>
        <w:ind w:left="144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Clique em Node 2D (Scene2D) após criar a nova cena e mude o nome para level;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1"/>
          <w:numId w:val="2"/>
        </w:numPr>
        <w:ind w:left="144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Agora vamos </w:t>
      </w: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instanciar 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nosso </w:t>
      </w: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terreno 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e o </w:t>
      </w: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character 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dentro desta nova cena. Basta</w:t>
      </w: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 clicar no botão que fica do lado do +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para isso. Em seguida, </w:t>
      </w: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selecione 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a cena </w:t>
      </w: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terrain 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e depois a </w:t>
      </w: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character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1"/>
          <w:numId w:val="2"/>
        </w:numPr>
        <w:ind w:left="144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Selecione o </w:t>
      </w: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terrain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na hierarquia e depois selecione lá embaixo onde abriu o terminal </w:t>
      </w: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Terrains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, e comece a pintar.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1"/>
          <w:numId w:val="2"/>
        </w:numPr>
        <w:ind w:left="144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Para pintar somente a grama, vá em </w:t>
      </w: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tiles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, depois clique em </w:t>
      </w: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grass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, e selecione o bloco.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0"/>
          <w:numId w:val="6"/>
        </w:numPr>
        <w:ind w:left="72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Pintando com grama.</w:t>
      </w: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094767" cy="3185593"/>
            <wp:effectExtent b="0" l="0" r="0" t="0"/>
            <wp:docPr id="7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94767" cy="318559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0"/>
          <w:numId w:val="15"/>
        </w:numPr>
        <w:ind w:left="72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Pintando buracos.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4659015" cy="2216424"/>
            <wp:effectExtent b="0" l="0" r="0" t="0"/>
            <wp:docPr id="7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59015" cy="22164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0"/>
          <w:numId w:val="19"/>
        </w:numPr>
        <w:ind w:left="72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Adicionando mais coisas no tilemap.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1"/>
          <w:numId w:val="19"/>
        </w:numPr>
        <w:ind w:left="144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Vá para a cena de terrain &gt; selecione o terrain &gt; no inspetor, clique em tileset &gt; terrain sets &gt; crie um novo elemento podemos chamá-lo ciff_path. Vamos colocar a cor dele como preta.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1"/>
          <w:numId w:val="19"/>
        </w:numPr>
        <w:ind w:left="144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Agora vá em paint &gt; em terrain vamos mudar de grass_path para cliff_path. Pinte todos os terrenos de baixo.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1"/>
          <w:numId w:val="19"/>
        </w:numPr>
        <w:ind w:left="144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Se tudo estiver certo é para ficar assim: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ind w:left="1440" w:firstLine="72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ab/>
      </w: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731200" cy="2438400"/>
            <wp:effectExtent b="0" l="0" r="0" t="0"/>
            <wp:docPr id="79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3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0"/>
          <w:numId w:val="7"/>
        </w:numPr>
        <w:ind w:left="72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Criando layers.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1"/>
          <w:numId w:val="7"/>
        </w:numPr>
        <w:ind w:left="144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Selecione </w:t>
      </w: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terrain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e faça no inspetor como na imagem abaixo.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ind w:left="144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4289622" cy="4482581"/>
            <wp:effectExtent b="0" l="0" r="0" t="0"/>
            <wp:docPr id="7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89622" cy="448258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ind w:left="72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Volte para cena Level.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1"/>
          <w:numId w:val="1"/>
        </w:numPr>
        <w:ind w:left="144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Quando colocar a montanha, selecione na layer cliff.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ind w:left="720" w:firstLine="72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731200" cy="850900"/>
            <wp:effectExtent b="0" l="0" r="0" t="0"/>
            <wp:docPr id="78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50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0"/>
          <w:numId w:val="5"/>
        </w:numPr>
        <w:ind w:left="72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Adicionando colisores.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numPr>
          <w:ilvl w:val="1"/>
          <w:numId w:val="5"/>
        </w:numPr>
        <w:ind w:left="144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Vá novamente para cena do </w:t>
      </w: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terrain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&gt; no inspetor clique em tileset. Procure por Physics Layers e clique em add;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1"/>
          <w:numId w:val="5"/>
        </w:numPr>
        <w:ind w:left="144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Clique em Paint &gt; Paint Properties &gt; Physics Layer 0 e com o botão esquerdo do mouse marque a montanha (desenho abaixo);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numPr>
          <w:ilvl w:val="1"/>
          <w:numId w:val="5"/>
        </w:numPr>
        <w:ind w:left="144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Imagem exemplo: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ind w:left="720" w:firstLine="72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731200" cy="3657600"/>
            <wp:effectExtent b="0" l="0" r="0" t="0"/>
            <wp:docPr id="80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657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Quicksand" w:cs="Quicksand" w:eastAsia="Quicksand" w:hAnsi="Quicksand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Agora você pode adicionar mais coisas se quiser, todas serão feitas basicamente da mesma forma.</w:t>
      </w:r>
    </w:p>
    <w:p w:rsidR="00000000" w:rsidDel="00000000" w:rsidP="00000000" w:rsidRDefault="00000000" w:rsidRPr="00000000" w14:paraId="0000004E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Recursos</w:t>
      </w:r>
    </w:p>
    <w:p w:rsidR="00000000" w:rsidDel="00000000" w:rsidP="00000000" w:rsidRDefault="00000000" w:rsidRPr="00000000" w14:paraId="00000051">
      <w:pPr>
        <w:numPr>
          <w:ilvl w:val="0"/>
          <w:numId w:val="12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Computador, internet, Godot instalado.</w:t>
      </w:r>
    </w:p>
    <w:p w:rsidR="00000000" w:rsidDel="00000000" w:rsidP="00000000" w:rsidRDefault="00000000" w:rsidRPr="00000000" w14:paraId="00000052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Observação</w:t>
      </w:r>
    </w:p>
    <w:p w:rsidR="00000000" w:rsidDel="00000000" w:rsidP="00000000" w:rsidRDefault="00000000" w:rsidRPr="00000000" w14:paraId="00000055">
      <w:pPr>
        <w:numPr>
          <w:ilvl w:val="0"/>
          <w:numId w:val="16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O projeto utiliza o Godot 4.0 </w:t>
      </w:r>
      <w:hyperlink r:id="rId20">
        <w:r w:rsidDel="00000000" w:rsidR="00000000" w:rsidRPr="00000000">
          <w:rPr>
            <w:rFonts w:ascii="Quicksand" w:cs="Quicksand" w:eastAsia="Quicksand" w:hAnsi="Quicksand"/>
            <w:color w:val="1155cc"/>
            <w:u w:val="single"/>
            <w:rtl w:val="0"/>
          </w:rPr>
          <w:t xml:space="preserve">https://godotengine.org/download/windows/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numPr>
          <w:ilvl w:val="0"/>
          <w:numId w:val="16"/>
        </w:numPr>
        <w:ind w:left="72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Será um jogo estilo RPG visto de cima.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numPr>
          <w:ilvl w:val="0"/>
          <w:numId w:val="16"/>
        </w:numPr>
        <w:ind w:left="72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Se os projetos dos alunos apresentarem muitos erros basta clonar a branch da próxima aula no git e passar para os computadores da escola.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Tarefas</w:t>
      </w:r>
    </w:p>
    <w:p w:rsidR="00000000" w:rsidDel="00000000" w:rsidP="00000000" w:rsidRDefault="00000000" w:rsidRPr="00000000" w14:paraId="0000005B">
      <w:pPr>
        <w:numPr>
          <w:ilvl w:val="0"/>
          <w:numId w:val="8"/>
        </w:numPr>
        <w:ind w:left="72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Sem tarefa.</w:t>
      </w:r>
      <w:r w:rsidDel="00000000" w:rsidR="00000000" w:rsidRPr="00000000">
        <w:rPr>
          <w:rtl w:val="0"/>
        </w:rPr>
      </w:r>
    </w:p>
    <w:sectPr>
      <w:headerReference r:id="rId21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Quicksand">
    <w:embedRegular w:fontKey="{00000000-0000-0000-0000-000000000000}" r:id="rId1" w:subsetted="0"/>
    <w:embedBold w:fontKey="{00000000-0000-0000-0000-000000000000}" r:id="rId2" w:subsetted="0"/>
  </w:font>
  <w:font w:name="Quicksand SemiBold">
    <w:embedRegular w:fontKey="{00000000-0000-0000-0000-000000000000}" r:id="rId3" w:subsetted="0"/>
    <w:embedBold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C">
    <w:pPr>
      <w:spacing w:line="276" w:lineRule="auto"/>
      <w:jc w:val="center"/>
      <w:rPr/>
    </w:pPr>
    <w:r w:rsidDel="00000000" w:rsidR="00000000" w:rsidRPr="00000000">
      <w:rPr/>
      <w:drawing>
        <wp:inline distB="114300" distT="114300" distL="114300" distR="114300">
          <wp:extent cx="2492213" cy="1545558"/>
          <wp:effectExtent b="0" l="0" r="0" t="0"/>
          <wp:docPr id="81" name="image5.png"/>
          <a:graphic>
            <a:graphicData uri="http://schemas.openxmlformats.org/drawingml/2006/picture">
              <pic:pic>
                <pic:nvPicPr>
                  <pic:cNvPr id="0" name="image5.png"/>
                  <pic:cNvPicPr preferRelativeResize="0"/>
                </pic:nvPicPr>
                <pic:blipFill>
                  <a:blip r:embed="rId1"/>
                  <a:srcRect b="24800" l="3679" r="10631" t="11200"/>
                  <a:stretch>
                    <a:fillRect/>
                  </a:stretch>
                </pic:blipFill>
                <pic:spPr>
                  <a:xfrm>
                    <a:off x="0" y="0"/>
                    <a:ext cx="2492213" cy="1545558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godotengine.org/download/windows/" TargetMode="External"/><Relationship Id="rId11" Type="http://schemas.openxmlformats.org/officeDocument/2006/relationships/image" Target="media/image13.png"/><Relationship Id="rId10" Type="http://schemas.openxmlformats.org/officeDocument/2006/relationships/image" Target="media/image12.png"/><Relationship Id="rId21" Type="http://schemas.openxmlformats.org/officeDocument/2006/relationships/header" Target="header1.xml"/><Relationship Id="rId13" Type="http://schemas.openxmlformats.org/officeDocument/2006/relationships/image" Target="media/image11.png"/><Relationship Id="rId12" Type="http://schemas.openxmlformats.org/officeDocument/2006/relationships/image" Target="media/image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0.png"/><Relationship Id="rId15" Type="http://schemas.openxmlformats.org/officeDocument/2006/relationships/image" Target="media/image4.png"/><Relationship Id="rId14" Type="http://schemas.openxmlformats.org/officeDocument/2006/relationships/image" Target="media/image1.png"/><Relationship Id="rId17" Type="http://schemas.openxmlformats.org/officeDocument/2006/relationships/image" Target="media/image6.png"/><Relationship Id="rId16" Type="http://schemas.openxmlformats.org/officeDocument/2006/relationships/image" Target="media/image14.png"/><Relationship Id="rId5" Type="http://schemas.openxmlformats.org/officeDocument/2006/relationships/styles" Target="styles.xml"/><Relationship Id="rId19" Type="http://schemas.openxmlformats.org/officeDocument/2006/relationships/image" Target="media/image9.png"/><Relationship Id="rId6" Type="http://schemas.openxmlformats.org/officeDocument/2006/relationships/customXml" Target="../customXML/item1.xml"/><Relationship Id="rId18" Type="http://schemas.openxmlformats.org/officeDocument/2006/relationships/image" Target="media/image7.png"/><Relationship Id="rId7" Type="http://schemas.openxmlformats.org/officeDocument/2006/relationships/image" Target="media/image8.png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icksand-regular.ttf"/><Relationship Id="rId2" Type="http://schemas.openxmlformats.org/officeDocument/2006/relationships/font" Target="fonts/Quicksand-bold.ttf"/><Relationship Id="rId3" Type="http://schemas.openxmlformats.org/officeDocument/2006/relationships/font" Target="fonts/QuicksandSemiBold-regular.ttf"/><Relationship Id="rId4" Type="http://schemas.openxmlformats.org/officeDocument/2006/relationships/font" Target="fonts/QuicksandSemiBold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Lm019EsOs2P/jAzPf7K50ZMMJxw==">CgMxLjA4AHIhMWJ4T2RWSUhkWExUT2RvX0hndTFhNkg1WWV1emFyVnhn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