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28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Menu e Build.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Criação do Menu e Finalização do Projeto.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Estamos na reta final do desenvolvimento do nosso jogo de mundo aberto na Unity! Nesta última aula, vamos aprender a criar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menu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completo e exportar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arquivo executável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permitindo que você jogue o game diretamente no seu computador.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nova cena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 menu. Esta será a cena principal quando iniciarmos o jogo: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New 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57675" cy="1781175"/>
            <wp:effectExtent b="0" l="0" r="0" t="0"/>
            <wp:docPr id="28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67000"/>
            <wp:effectExtent b="0" l="0" r="0" t="0"/>
            <wp:docPr id="2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salvar a cena,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(ou utilize o atalho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CTRL 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e renomeie como Menu, dentro da pasta Scenes: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48150" cy="1781175"/>
            <wp:effectExtent b="0" l="0" r="0" t="0"/>
            <wp:docPr id="28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43388" cy="2700338"/>
            <wp:effectExtent b="0" l="0" r="0" t="0"/>
            <wp:docPr id="28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Menu do jogo é uma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onde podemos iniciar um novo jogo ou carregar um jogo salvo, fazer ajustes como mapeamento de controles, configurações gráficas e também acessar outros modos de jogo. Vamos criar um novo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Canvas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inserir nossos elementos de interface do menu: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28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o Canvas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marque a opção de visualização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visualizar melhor os elementos na tela: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60600"/>
            <wp:effectExtent b="0" l="0" r="0" t="0"/>
            <wp:docPr id="28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manter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identidade visual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do jogo, vamos adicionar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fundo escuro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menu.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uma nova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Image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do Canvas 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86350" cy="3419475"/>
            <wp:effectExtent b="0" l="0" r="0" t="0"/>
            <wp:docPr id="29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Background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ajuste no tamanho 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tela inteira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46300"/>
            <wp:effectExtent b="0" l="0" r="0" t="0"/>
            <wp:docPr id="28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menu deve passar uma atmosfera do que encontraremos em nosso jogo.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Neste exemplo, vamos buscar por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elementos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cidade para compor uma cena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urbana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73400"/>
            <wp:effectExtent b="0" l="0" r="0" t="0"/>
            <wp:docPr id="29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62300"/>
            <wp:effectExtent b="0" l="0" r="0" t="0"/>
            <wp:docPr id="29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40100"/>
            <wp:effectExtent b="0" l="0" r="0" t="0"/>
            <wp:docPr id="29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visualizar melhor a montagem da cena, vamos voltar ao ambiente 3D e desabilitaremos o fundo do menu por enquanto: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295400"/>
            <wp:effectExtent b="0" l="0" r="0" t="0"/>
            <wp:docPr id="29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montar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se repetirá durante o 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72075" cy="2447925"/>
            <wp:effectExtent b="0" l="0" r="0" t="0"/>
            <wp:docPr id="29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Utilize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partes modulares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cidade para simular um pequeno trecho onde vamos fazer algumas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sequências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câmera: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19675" cy="2971800"/>
            <wp:effectExtent b="0" l="0" r="0" t="0"/>
            <wp:docPr id="29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Quanto mais detalhes adicionarmos à cena, como luzes, objetos e veículos, mais rica e imersiva ela se tornará: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76750" cy="2371725"/>
            <wp:effectExtent b="0" l="0" r="0" t="0"/>
            <wp:docPr id="29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a montagem da cena, vamos criar uma nova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objeto vazio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Timeline_Controller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91100" cy="1809750"/>
            <wp:effectExtent b="0" l="0" r="0" t="0"/>
            <wp:docPr id="29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timeline, clique em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Create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dê o nome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Menu_Scene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05475" cy="2514600"/>
            <wp:effectExtent b="0" l="0" r="0" t="0"/>
            <wp:docPr id="29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câmera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timeline e criando uma nova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Animation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48000"/>
            <wp:effectExtent b="0" l="0" r="0" t="0"/>
            <wp:docPr id="30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movimentos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horizontais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(panorâmica) ou movimentos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verticais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(tilt), altere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zoom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adicione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câmeras adicionais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uma sequência que mostra a cidade de vários ângulos. Observe um exemplo do que pode ser feito: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14750" cy="1581150"/>
            <wp:effectExtent b="0" l="0" r="0" t="0"/>
            <wp:docPr id="30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11400"/>
            <wp:effectExtent b="0" l="0" r="0" t="0"/>
            <wp:docPr id="2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a montagem da cena, iremos fazer com que a cena se repita alterando a opção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Wrap Mode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Playable Director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Loop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95750" cy="1438275"/>
            <wp:effectExtent b="0" l="0" r="0" t="0"/>
            <wp:docPr id="27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podemos reativar 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fundo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diminuir sua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opacidade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28850" cy="1266825"/>
            <wp:effectExtent b="0" l="0" r="0" t="0"/>
            <wp:docPr id="27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 composição do menu, vamos criar um novo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TextMeshPro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 título: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17700"/>
            <wp:effectExtent b="0" l="0" r="0" t="0"/>
            <wp:docPr id="27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também dois botões para as ações de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Iniciar Jogo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Sair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05000"/>
            <wp:effectExtent b="0" l="0" r="0" t="0"/>
            <wp:docPr id="2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menu ficou assim: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73400"/>
            <wp:effectExtent b="0" l="0" r="0" t="0"/>
            <wp:docPr id="27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o menu, vamos criar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irá conter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ações dos botões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Canvas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Menu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crie um novo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2324100"/>
            <wp:effectExtent b="0" l="0" r="0" t="0"/>
            <wp:docPr id="27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 do Menu: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UnityEngine.SceneManagement;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public class Menu : MonoBehaviour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StartGame()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SceneManager.LoadScene(1);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Exit()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Application.Quit();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botão Iniciar Jogo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insira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função StartGame()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evento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OnClick():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3390900"/>
            <wp:effectExtent b="0" l="0" r="0" t="0"/>
            <wp:docPr id="27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181600" cy="3505200"/>
            <wp:effectExtent b="0" l="0" r="0" t="0"/>
            <wp:docPr id="2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4067175" cy="1085850"/>
            <wp:effectExtent b="0" l="0" r="0" t="0"/>
            <wp:docPr id="28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Repita o mesmo processo para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botão Sair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chamando a função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Exit():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4076700" cy="1104900"/>
            <wp:effectExtent b="0" l="0" r="0" t="0"/>
            <wp:docPr id="2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que a Unity carregue a cena corretamente, vamos configurar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sequência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cenas: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File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-&gt;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Build Settings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867025"/>
            <wp:effectExtent b="0" l="0" r="0" t="0"/>
            <wp:docPr id="26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85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Add Open Scenes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inserir a cena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51000"/>
            <wp:effectExtent b="0" l="0" r="0" t="0"/>
            <wp:docPr id="2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240" w:lineRule="auto"/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cena do jogo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novamente e adicione como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1651000"/>
            <wp:effectExtent b="0" l="0" r="0" t="0"/>
            <wp:docPr id="26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vamos criar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arquivo executável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jogo para poder jogá-lo no computador: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00300"/>
            <wp:effectExtent b="0" l="0" r="0" t="0"/>
            <wp:docPr id="26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Aguarde até que a Unity termine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criação da Build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teste o jogo: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7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7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Finalizamos o nosso projeto, e agora contamos com uma base sólida para expandir e desenvolver um jogo de mundo aberto. A estrutura que criamos serve como ponto de partida para adicionar novos elementos, como missões, veículos, personagens e sistemas dinâmicos, permitindo que o jogo cresça e evolua em escala e complexidade.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Obrigado e até a próxima!</w:t>
      </w:r>
    </w:p>
    <w:p w:rsidR="00000000" w:rsidDel="00000000" w:rsidP="00000000" w:rsidRDefault="00000000" w:rsidRPr="00000000" w14:paraId="0000006C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ind w:left="1440" w:hanging="360"/>
        <w:rPr>
          <w:rFonts w:ascii="Quicksand" w:cs="Quicksand" w:eastAsia="Quicksand" w:hAnsi="Quicksand"/>
        </w:rPr>
      </w:pPr>
      <w:hyperlink r:id="rId4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75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4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28.png"/><Relationship Id="rId42" Type="http://schemas.openxmlformats.org/officeDocument/2006/relationships/image" Target="media/image24.png"/><Relationship Id="rId41" Type="http://schemas.openxmlformats.org/officeDocument/2006/relationships/image" Target="media/image26.png"/><Relationship Id="rId22" Type="http://schemas.openxmlformats.org/officeDocument/2006/relationships/image" Target="media/image27.png"/><Relationship Id="rId44" Type="http://schemas.openxmlformats.org/officeDocument/2006/relationships/hyperlink" Target="https://unity.com/pt/download" TargetMode="External"/><Relationship Id="rId21" Type="http://schemas.openxmlformats.org/officeDocument/2006/relationships/image" Target="media/image34.png"/><Relationship Id="rId43" Type="http://schemas.openxmlformats.org/officeDocument/2006/relationships/image" Target="media/image31.png"/><Relationship Id="rId24" Type="http://schemas.openxmlformats.org/officeDocument/2006/relationships/image" Target="media/image29.png"/><Relationship Id="rId23" Type="http://schemas.openxmlformats.org/officeDocument/2006/relationships/image" Target="media/image35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25" Type="http://schemas.openxmlformats.org/officeDocument/2006/relationships/image" Target="media/image32.png"/><Relationship Id="rId28" Type="http://schemas.openxmlformats.org/officeDocument/2006/relationships/image" Target="media/image14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7.png"/><Relationship Id="rId7" Type="http://schemas.openxmlformats.org/officeDocument/2006/relationships/image" Target="media/image19.png"/><Relationship Id="rId8" Type="http://schemas.openxmlformats.org/officeDocument/2006/relationships/image" Target="media/image11.png"/><Relationship Id="rId31" Type="http://schemas.openxmlformats.org/officeDocument/2006/relationships/image" Target="media/image1.png"/><Relationship Id="rId30" Type="http://schemas.openxmlformats.org/officeDocument/2006/relationships/image" Target="media/image25.png"/><Relationship Id="rId11" Type="http://schemas.openxmlformats.org/officeDocument/2006/relationships/image" Target="media/image8.png"/><Relationship Id="rId33" Type="http://schemas.openxmlformats.org/officeDocument/2006/relationships/image" Target="media/image33.png"/><Relationship Id="rId10" Type="http://schemas.openxmlformats.org/officeDocument/2006/relationships/image" Target="media/image16.png"/><Relationship Id="rId32" Type="http://schemas.openxmlformats.org/officeDocument/2006/relationships/image" Target="media/image10.png"/><Relationship Id="rId13" Type="http://schemas.openxmlformats.org/officeDocument/2006/relationships/image" Target="media/image23.png"/><Relationship Id="rId35" Type="http://schemas.openxmlformats.org/officeDocument/2006/relationships/image" Target="media/image3.png"/><Relationship Id="rId12" Type="http://schemas.openxmlformats.org/officeDocument/2006/relationships/image" Target="media/image12.png"/><Relationship Id="rId34" Type="http://schemas.openxmlformats.org/officeDocument/2006/relationships/image" Target="media/image18.png"/><Relationship Id="rId15" Type="http://schemas.openxmlformats.org/officeDocument/2006/relationships/image" Target="media/image20.png"/><Relationship Id="rId37" Type="http://schemas.openxmlformats.org/officeDocument/2006/relationships/image" Target="media/image7.png"/><Relationship Id="rId14" Type="http://schemas.openxmlformats.org/officeDocument/2006/relationships/image" Target="media/image21.png"/><Relationship Id="rId36" Type="http://schemas.openxmlformats.org/officeDocument/2006/relationships/image" Target="media/image2.png"/><Relationship Id="rId17" Type="http://schemas.openxmlformats.org/officeDocument/2006/relationships/image" Target="media/image13.png"/><Relationship Id="rId39" Type="http://schemas.openxmlformats.org/officeDocument/2006/relationships/image" Target="media/image4.png"/><Relationship Id="rId16" Type="http://schemas.openxmlformats.org/officeDocument/2006/relationships/image" Target="media/image17.png"/><Relationship Id="rId38" Type="http://schemas.openxmlformats.org/officeDocument/2006/relationships/image" Target="media/image9.png"/><Relationship Id="rId19" Type="http://schemas.openxmlformats.org/officeDocument/2006/relationships/image" Target="media/image36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0poVKzxbVuttmFcc4xmXY9MFnA==">CgMxLjA4AHIhMWNwRHJ5QldZbk9oeFpEOEdzcEUxLXFOV1NvTkVQUk9z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