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Aula 14 à 15 | Tempo estimado: 1 hora e 30 minutos | Faixa-Etária: Game Starter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 e Aseprite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GameJam.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GameJam.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é dia de colocar em prática tudo o que você aprendeu até aqui de forma totalmente livre! Nesta aula, você vai criar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seu próprio jogo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do seu jeito, com suas ideias e sua criatividade.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START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ind w:left="0" w:firstLine="0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mxw7t829tkny" w:id="0"/>
      <w:bookmarkEnd w:id="0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O que vamos fazer: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Pense nesta aula como uma mini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game jam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! Você tem total liberdade para experimentar e montar um novo projeto dentro da Godot. Pode ser um jogo de plataforma, aventura, puzzle, clicker, corrida — o que quiser!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Aqui vão algumas sugestões para te guiar: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Escolha o estilo do seu jogo: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Vai ser Top-down? Side-scroller?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Comece pequeno: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Defina uma ideia simples, que você consiga concluir em pouco tempo. Depois, se sobrar tempo, vá adicionando coisas novas.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Reaproveite o que já aprendeu: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Lembra dos scripts de movimentação, colisão, UI, vida, pontuação? Use isso como base.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Crie algo com identidade: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Dê um nome para seu jogo, escolha uma paleta de cores, pense em um personagem principal com personalidade.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ind w:left="0" w:firstLine="0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kmdnbxj33k54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Dicas para se organizar: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Comece pelo “core” do gameplay.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que o jogador faz? Qual o objetivo principal?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Use papel e lápis (ou um doc) para rascunhar suas ideias antes de abrir a Godot.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Não tente fazer tudo de uma vez.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Foque primeiro em uma única fase ou sistema funcionando.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Teste sempre.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cada novo recurso que adicionar, veja se está funcionando e se o jogo ainda está divertido.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ind w:left="0" w:firstLine="0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ah3tw8cwsqd3" w:id="2"/>
      <w:bookmarkEnd w:id="2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Ao final da aula, o aluno deverá: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Ter iniciado um novo projeto de jogo autoral dentro da Godot.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Ter definido o objetivo, estilo e principais mecânicas do seu jogo.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Ter colocado em prática as habilidades aprendidas durante o curso de forma criativa e independente.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W/hQQA+LL78ZnoN549/kyon8LQ==">CgMxLjAyDmgubXh3N3Q4Mjl0a255Mg5oLmttZG5ieGozM2s1NDIOaC5haDN0dzhjd3NxZDM4AHIhMXJfZ1VWRFRxQWlZalpWSFlYcjkwS0phV2ZWVXVuSTZj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