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ind w:left="0" w:firstLine="0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22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ToolBox/Chão invisível que mata.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chão invisivel;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ToolBox.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chão invisível que mata.</w:t>
      </w:r>
    </w:p>
    <w:p w:rsidR="00000000" w:rsidDel="00000000" w:rsidP="00000000" w:rsidRDefault="00000000" w:rsidRPr="00000000" w14:paraId="0000001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21000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script, escreva:</w:t>
      </w:r>
    </w:p>
    <w:p w:rsidR="00000000" w:rsidDel="00000000" w:rsidP="00000000" w:rsidRDefault="00000000" w:rsidRPr="00000000" w14:paraId="0000001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Invisivel = script.Parent</w:t>
      </w:r>
    </w:p>
    <w:p w:rsidR="00000000" w:rsidDel="00000000" w:rsidP="00000000" w:rsidRDefault="00000000" w:rsidRPr="00000000" w14:paraId="0000001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onTouch(hit)</w:t>
      </w:r>
    </w:p>
    <w:p w:rsidR="00000000" w:rsidDel="00000000" w:rsidP="00000000" w:rsidRDefault="00000000" w:rsidRPr="00000000" w14:paraId="0000001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local character = hit.Parent</w:t>
      </w:r>
    </w:p>
    <w:p w:rsidR="00000000" w:rsidDel="00000000" w:rsidP="00000000" w:rsidRDefault="00000000" w:rsidRPr="00000000" w14:paraId="00000019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local humanoid = character:FindFirstChildOfClass("Humanoid")</w:t>
      </w:r>
    </w:p>
    <w:p w:rsidR="00000000" w:rsidDel="00000000" w:rsidP="00000000" w:rsidRDefault="00000000" w:rsidRPr="00000000" w14:paraId="0000001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if humanoid then</w:t>
      </w:r>
    </w:p>
    <w:p w:rsidR="00000000" w:rsidDel="00000000" w:rsidP="00000000" w:rsidRDefault="00000000" w:rsidRPr="00000000" w14:paraId="0000001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humanoid.Health = 0</w:t>
      </w:r>
    </w:p>
    <w:p w:rsidR="00000000" w:rsidDel="00000000" w:rsidP="00000000" w:rsidRDefault="00000000" w:rsidRPr="00000000" w14:paraId="0000001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end</w:t>
      </w:r>
    </w:p>
    <w:p w:rsidR="00000000" w:rsidDel="00000000" w:rsidP="00000000" w:rsidRDefault="00000000" w:rsidRPr="00000000" w14:paraId="0000001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1F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Invisivel.Touched:Connect(onTouch)</w:t>
      </w:r>
    </w:p>
    <w:p w:rsidR="00000000" w:rsidDel="00000000" w:rsidP="00000000" w:rsidRDefault="00000000" w:rsidRPr="00000000" w14:paraId="0000002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Aprendendo a mexer com ToolBox.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a toolbox.</w:t>
      </w:r>
    </w:p>
    <w:p w:rsidR="00000000" w:rsidDel="00000000" w:rsidP="00000000" w:rsidRDefault="00000000" w:rsidRPr="00000000" w14:paraId="0000002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86975" cy="3999187"/>
            <wp:effectExtent b="0" l="0" r="0" t="0"/>
            <wp:docPr id="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975" cy="3999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Marketplace é onde você pode pesquisar coisas prontas para pôr no seu jogo.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Recent ficam guardados os tools que você pegou.</w:t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52975" cy="4000500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Basta pesquisar na barra de pesquisa e arrastar para sua tela.</w:t>
      </w:r>
    </w:p>
    <w:p w:rsidR="00000000" w:rsidDel="00000000" w:rsidP="00000000" w:rsidRDefault="00000000" w:rsidRPr="00000000" w14:paraId="0000002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Deixe agora os alunos se divertirem com os seus jogos e toolbox.</w:t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Studio: </w:t>
      </w: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chão invisível é útil para quando você cair de um lugar ele vai estar flutuando para te matar.</w:t>
      </w:r>
    </w:p>
    <w:p w:rsidR="00000000" w:rsidDel="00000000" w:rsidP="00000000" w:rsidRDefault="00000000" w:rsidRPr="00000000" w14:paraId="00000037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Baixar GameMaker: </w:t>
      </w:r>
      <w:hyperlink r:id="rId1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https://gamemaker.io/pt-BR/download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amemaker.io/pt-BR/download" TargetMode="External"/><Relationship Id="rId10" Type="http://schemas.openxmlformats.org/officeDocument/2006/relationships/hyperlink" Target="https://create.roblox.com/" TargetMode="External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tfXjgSi7I2tkkdg2VISanl92oRA==">AMUW2mVj7lNjkQYKb5a+nI2D1txhTOmSdx2QF2PdzEFP0B2HLPWqx6/NHl4DNnC6ONX48EpbBbRSCDrOxSK/UitVUbPMe7MDOpjCd2CQ2N1Pbdkkwar9mOE=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