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000000"/>
          <w:kern w:val="2"/>
          <w:sz w:val="24"/>
          <w:lang w:val="en-US" w:eastAsia="zh-CN" w:bidi="ar-SA"/>
        </w:rPr>
      </w:pPr>
      <w:bookmarkStart w:id="0" w:name="_Toc10873892"/>
      <w:bookmarkStart w:id="1" w:name="_Toc168911580"/>
      <w:bookmarkStart w:id="2" w:name="_Toc29293"/>
      <w:bookmarkStart w:id="19" w:name="_GoBack"/>
      <w:bookmarkEnd w:id="19"/>
      <w:r>
        <w:rPr>
          <w:color w:val="000000"/>
          <w:sz w:val="30"/>
          <w:szCs w:val="30"/>
        </w:rPr>
        <w:t>目  录</w:t>
      </w:r>
      <w:bookmarkEnd w:id="0"/>
      <w:bookmarkEnd w:id="1"/>
      <w:bookmarkEnd w:id="2"/>
      <w:bookmarkStart w:id="3" w:name="_Toc36169927"/>
      <w:r>
        <w:rPr>
          <w:color w:val="000000"/>
        </w:rPr>
        <w:fldChar w:fldCharType="begin"/>
      </w:r>
      <w:r>
        <w:rPr>
          <w:color w:val="000000"/>
        </w:rPr>
        <w:instrText xml:space="preserve"> </w:instrText>
      </w:r>
      <w:r>
        <w:rPr>
          <w:rFonts w:hint="eastAsia"/>
          <w:color w:val="000000"/>
        </w:rPr>
        <w:instrText xml:space="preserve">TOC \o "1-3" \h \z \u</w:instrText>
      </w:r>
      <w:r>
        <w:rPr>
          <w:color w:val="000000"/>
        </w:rPr>
        <w:instrText xml:space="preserve"> </w:instrText>
      </w:r>
      <w:r>
        <w:rPr>
          <w:color w:val="000000"/>
        </w:rPr>
        <w:fldChar w:fldCharType="separate"/>
      </w:r>
    </w:p>
    <w:p>
      <w:pPr>
        <w:pStyle w:val="12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_Toc17376 </w:instrText>
      </w:r>
      <w:r>
        <w:fldChar w:fldCharType="separate"/>
      </w:r>
      <w:r>
        <w:rPr>
          <w:rFonts w:hint="eastAsia"/>
          <w:lang w:val="en-US" w:eastAsia="zh-CN"/>
        </w:rPr>
        <w:t>1. 课设目的</w:t>
      </w:r>
      <w:r>
        <w:tab/>
      </w:r>
      <w:r>
        <w:fldChar w:fldCharType="begin"/>
      </w:r>
      <w:r>
        <w:instrText xml:space="preserve"> PAGEREF _Toc17376 \h </w:instrText>
      </w:r>
      <w:r>
        <w:fldChar w:fldCharType="separate"/>
      </w:r>
      <w:r>
        <w:t>1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12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_Toc21539 </w:instrText>
      </w:r>
      <w:r>
        <w:fldChar w:fldCharType="separate"/>
      </w:r>
      <w:r>
        <w:rPr>
          <w:rFonts w:hint="eastAsia"/>
        </w:rPr>
        <w:t>2. 开发环境</w:t>
      </w:r>
      <w:r>
        <w:tab/>
      </w:r>
      <w:r>
        <w:fldChar w:fldCharType="begin"/>
      </w:r>
      <w:r>
        <w:instrText xml:space="preserve"> PAGEREF _Toc21539 \h </w:instrText>
      </w:r>
      <w:r>
        <w:fldChar w:fldCharType="separate"/>
      </w:r>
      <w:r>
        <w:t>1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12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_Toc499 </w:instrText>
      </w:r>
      <w:r>
        <w:fldChar w:fldCharType="separate"/>
      </w:r>
      <w:r>
        <w:rPr>
          <w:rFonts w:hint="eastAsia"/>
        </w:rPr>
        <w:t>3. 课设内容</w:t>
      </w:r>
      <w:r>
        <w:tab/>
      </w:r>
      <w:r>
        <w:fldChar w:fldCharType="begin"/>
      </w:r>
      <w:r>
        <w:instrText xml:space="preserve"> PAGEREF _Toc499 \h </w:instrText>
      </w:r>
      <w:r>
        <w:fldChar w:fldCharType="separate"/>
      </w:r>
      <w:r>
        <w:t>1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12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_Toc19561 </w:instrText>
      </w:r>
      <w:r>
        <w:fldChar w:fldCharType="separate"/>
      </w:r>
      <w:r>
        <w:rPr>
          <w:rFonts w:hint="eastAsia"/>
        </w:rPr>
        <w:t>4. 需求分析</w:t>
      </w:r>
      <w:r>
        <w:tab/>
      </w:r>
      <w:r>
        <w:fldChar w:fldCharType="begin"/>
      </w:r>
      <w:r>
        <w:instrText xml:space="preserve"> PAGEREF _Toc19561 \h </w:instrText>
      </w:r>
      <w:r>
        <w:fldChar w:fldCharType="separate"/>
      </w:r>
      <w:r>
        <w:t>2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12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_Toc25153 </w:instrText>
      </w:r>
      <w:r>
        <w:fldChar w:fldCharType="separate"/>
      </w:r>
      <w:r>
        <w:rPr>
          <w:rFonts w:hint="eastAsia"/>
        </w:rPr>
        <w:t>5. 设计</w:t>
      </w:r>
      <w:r>
        <w:rPr>
          <w:rFonts w:hint="eastAsia"/>
          <w:lang w:val="en-US" w:eastAsia="zh-CN"/>
        </w:rPr>
        <w:t>与实现</w:t>
      </w:r>
      <w:r>
        <w:rPr>
          <w:rFonts w:hint="eastAsia"/>
        </w:rPr>
        <w:t>过程</w:t>
      </w:r>
      <w:r>
        <w:tab/>
      </w:r>
      <w:r>
        <w:fldChar w:fldCharType="begin"/>
      </w:r>
      <w:r>
        <w:instrText xml:space="preserve"> PAGEREF _Toc25153 \h </w:instrText>
      </w:r>
      <w:r>
        <w:fldChar w:fldCharType="separate"/>
      </w:r>
      <w:r>
        <w:t>3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7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_Toc11838 </w:instrText>
      </w:r>
      <w:r>
        <w:fldChar w:fldCharType="separate"/>
      </w:r>
      <w:r>
        <w:t>5.1数据库设计</w:t>
      </w:r>
      <w:r>
        <w:tab/>
      </w:r>
      <w:r>
        <w:fldChar w:fldCharType="begin"/>
      </w:r>
      <w:r>
        <w:instrText xml:space="preserve"> PAGEREF _Toc11838 \h </w:instrText>
      </w:r>
      <w:r>
        <w:fldChar w:fldCharType="separate"/>
      </w:r>
      <w:r>
        <w:t>3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7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_Toc6701 </w:instrText>
      </w:r>
      <w:r>
        <w:fldChar w:fldCharType="separate"/>
      </w:r>
      <w:r>
        <w:t>5.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系统的设计</w:t>
      </w:r>
      <w:r>
        <w:tab/>
      </w:r>
      <w:r>
        <w:fldChar w:fldCharType="begin"/>
      </w:r>
      <w:r>
        <w:instrText xml:space="preserve"> PAGEREF _Toc6701 \h </w:instrText>
      </w:r>
      <w:r>
        <w:fldChar w:fldCharType="separate"/>
      </w:r>
      <w:r>
        <w:t>6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12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_Toc15710 </w:instrText>
      </w:r>
      <w:r>
        <w:fldChar w:fldCharType="separate"/>
      </w:r>
      <w:r>
        <w:rPr>
          <w:rFonts w:hint="eastAsia"/>
        </w:rPr>
        <w:t>6. 调试过程</w:t>
      </w:r>
      <w:r>
        <w:tab/>
      </w:r>
      <w:r>
        <w:fldChar w:fldCharType="begin"/>
      </w:r>
      <w:r>
        <w:instrText xml:space="preserve"> PAGEREF _Toc15710 \h </w:instrText>
      </w:r>
      <w:r>
        <w:fldChar w:fldCharType="separate"/>
      </w:r>
      <w:r>
        <w:t>10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12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_Toc23230 </w:instrText>
      </w:r>
      <w:r>
        <w:fldChar w:fldCharType="separate"/>
      </w:r>
      <w:r>
        <w:t>7</w:t>
      </w:r>
      <w:r>
        <w:rPr>
          <w:rFonts w:hint="eastAsia"/>
        </w:rPr>
        <w:t>. 小结</w:t>
      </w:r>
      <w:r>
        <w:tab/>
      </w:r>
      <w:r>
        <w:fldChar w:fldCharType="begin"/>
      </w:r>
      <w:r>
        <w:instrText xml:space="preserve"> PAGEREF _Toc23230 \h </w:instrText>
      </w:r>
      <w:r>
        <w:fldChar w:fldCharType="separate"/>
      </w:r>
      <w:r>
        <w:t>19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7"/>
        <w:tabs>
          <w:tab w:val="right" w:leader="dot" w:pos="9355"/>
          <w:tab w:val="clear" w:pos="8760"/>
        </w:tabs>
      </w:pPr>
      <w:r>
        <w:rPr>
          <w:color w:val="000000"/>
        </w:rPr>
        <w:fldChar w:fldCharType="begin"/>
      </w:r>
      <w:r>
        <w:instrText xml:space="preserve"> HYPERLINK \l _Toc31215 </w:instrText>
      </w:r>
      <w:r>
        <w:fldChar w:fldCharType="separate"/>
      </w:r>
      <w:r>
        <w:t>8</w:t>
      </w:r>
      <w:r>
        <w:rPr>
          <w:rFonts w:hint="eastAsia"/>
        </w:rPr>
        <w:t>. 参考文献</w:t>
      </w:r>
      <w:r>
        <w:tab/>
      </w:r>
      <w:r>
        <w:fldChar w:fldCharType="begin"/>
      </w:r>
      <w:r>
        <w:instrText xml:space="preserve"> PAGEREF _Toc31215 \h </w:instrText>
      </w:r>
      <w:r>
        <w:fldChar w:fldCharType="separate"/>
      </w:r>
      <w:r>
        <w:t>20</w:t>
      </w:r>
      <w:r>
        <w:fldChar w:fldCharType="end"/>
      </w:r>
      <w:r>
        <w:rPr>
          <w:color w:val="000000"/>
        </w:rPr>
        <w:fldChar w:fldCharType="end"/>
      </w:r>
    </w:p>
    <w:p>
      <w:pPr>
        <w:pStyle w:val="2"/>
        <w:spacing w:beforeLines="100" w:after="120" w:afterLines="50" w:line="420" w:lineRule="exact"/>
        <w:rPr>
          <w:rFonts w:hint="eastAsia"/>
          <w:color w:val="000000"/>
        </w:rPr>
        <w:sectPr>
          <w:footerReference r:id="rId6" w:type="first"/>
          <w:footerReference r:id="rId4" w:type="default"/>
          <w:headerReference r:id="rId3" w:type="even"/>
          <w:footerReference r:id="rId5" w:type="even"/>
          <w:pgSz w:w="11907" w:h="16840"/>
          <w:pgMar w:top="1418" w:right="1134" w:bottom="1134" w:left="1418" w:header="851" w:footer="992" w:gutter="0"/>
          <w:pgNumType w:start="1"/>
          <w:cols w:space="720" w:num="1"/>
          <w:titlePg/>
          <w:docGrid w:linePitch="326" w:charSpace="0"/>
        </w:sectPr>
      </w:pPr>
      <w:r>
        <w:rPr>
          <w:color w:val="000000"/>
        </w:rPr>
        <w:fldChar w:fldCharType="end"/>
      </w:r>
      <w:bookmarkEnd w:id="3"/>
      <w:bookmarkStart w:id="4" w:name="_Toc36727577"/>
      <w:bookmarkStart w:id="5" w:name="_Toc36282263"/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17376"/>
      <w:r>
        <w:rPr>
          <w:rFonts w:hint="eastAsia"/>
          <w:lang w:val="en-US" w:eastAsia="zh-CN"/>
        </w:rPr>
        <w:t>1. 课设目的</w:t>
      </w:r>
      <w:bookmarkEnd w:id="4"/>
      <w:bookmarkEnd w:id="5"/>
      <w:bookmarkEnd w:id="6"/>
    </w:p>
    <w:p>
      <w:pPr>
        <w:bidi w:val="0"/>
        <w:ind w:firstLine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Java Web程序</w:t>
      </w:r>
      <w:r>
        <w:rPr>
          <w:rFonts w:hint="eastAsia"/>
          <w:lang w:eastAsia="zh-CN"/>
        </w:rPr>
        <w:t>课程设计》是</w:t>
      </w:r>
      <w:r>
        <w:rPr>
          <w:rFonts w:hint="eastAsia"/>
          <w:lang w:val="en-US" w:eastAsia="zh-CN"/>
        </w:rPr>
        <w:t>网络工程</w:t>
      </w:r>
      <w:r>
        <w:rPr>
          <w:rFonts w:hint="eastAsia"/>
          <w:lang w:eastAsia="zh-CN"/>
        </w:rPr>
        <w:t>专业的一门专业必修课，是一门实践性较强的课程。旨在通过实践复习、巩固Java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Web的基础知识，进一步加深对Java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Web技术的理解和掌握；课程设计为学生提供了一个既动手又动脑，独立实践的机会，将课本上的理论知识和实际有机的结合起来，锻炼学生的分析解决实际问题的能力。培养学生在项目开发中团队合作精神、创新意识及能力，提高学生分析能力、创新能力和文档制作能力。</w:t>
      </w:r>
    </w:p>
    <w:p>
      <w:pPr>
        <w:pStyle w:val="3"/>
      </w:pPr>
      <w:bookmarkStart w:id="7" w:name="_Toc21539"/>
      <w:r>
        <w:rPr>
          <w:rFonts w:hint="eastAsia"/>
        </w:rPr>
        <w:t>2. 开发环境</w:t>
      </w:r>
      <w:bookmarkEnd w:id="7"/>
    </w:p>
    <w:p>
      <w:pPr>
        <w:pStyle w:val="26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操作系统：Windows1</w:t>
      </w:r>
      <w:r>
        <w:rPr>
          <w:rFonts w:hint="eastAsia"/>
          <w:lang w:val="en-US" w:eastAsia="zh-CN"/>
        </w:rPr>
        <w:t>0</w:t>
      </w:r>
    </w:p>
    <w:p>
      <w:pPr>
        <w:pStyle w:val="2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开发工具：IntelliJ IDEA</w:t>
      </w:r>
      <w:r>
        <w:rPr>
          <w:rFonts w:hint="eastAsia"/>
          <w:lang w:val="en-US" w:eastAsia="zh-CN"/>
        </w:rPr>
        <w:t xml:space="preserve"> Navicat Maven</w:t>
      </w:r>
    </w:p>
    <w:p>
      <w:pPr>
        <w:pStyle w:val="26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开发语言：Java</w:t>
      </w:r>
    </w:p>
    <w:p>
      <w:pPr>
        <w:pStyle w:val="26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4.框架：SpringBoot Mybatis</w:t>
      </w:r>
    </w:p>
    <w:p>
      <w:pPr>
        <w:pStyle w:val="3"/>
        <w:rPr>
          <w:rFonts w:hint="eastAsia"/>
        </w:rPr>
      </w:pPr>
      <w:bookmarkStart w:id="8" w:name="_Toc499"/>
      <w:r>
        <w:rPr>
          <w:rFonts w:hint="eastAsia"/>
        </w:rPr>
        <w:t>3. 课设内容</w:t>
      </w:r>
      <w:bookmarkEnd w:id="8"/>
    </w:p>
    <w:p>
      <w:pPr>
        <w:tabs>
          <w:tab w:val="left" w:pos="7080"/>
        </w:tabs>
        <w:snapToGrid w:val="0"/>
        <w:spacing w:line="360" w:lineRule="auto"/>
        <w:ind w:firstLine="480" w:firstLineChars="200"/>
        <w:rPr>
          <w:rFonts w:hint="default" w:ascii="仿宋" w:hAnsi="仿宋" w:eastAsia="仿宋" w:cs="仿宋"/>
          <w:snapToGrid w:val="0"/>
          <w:szCs w:val="21"/>
          <w:lang w:val="en-US" w:eastAsia="zh-CN"/>
        </w:rPr>
      </w:pPr>
      <w:r>
        <w:rPr>
          <w:rFonts w:hint="eastAsia" w:ascii="仿宋" w:hAnsi="仿宋" w:eastAsia="仿宋" w:cs="仿宋"/>
          <w:snapToGrid w:val="0"/>
          <w:szCs w:val="21"/>
          <w:lang w:val="en-US" w:eastAsia="zh-CN"/>
        </w:rPr>
        <w:t>基于Java Web的教务系统</w:t>
      </w:r>
    </w:p>
    <w:p>
      <w:pPr>
        <w:tabs>
          <w:tab w:val="left" w:pos="7080"/>
        </w:tabs>
        <w:snapToGrid w:val="0"/>
        <w:spacing w:line="360" w:lineRule="auto"/>
        <w:ind w:firstLine="480" w:firstLineChars="200"/>
        <w:rPr>
          <w:rFonts w:hint="eastAsia" w:ascii="仿宋" w:hAnsi="仿宋" w:eastAsia="仿宋" w:cs="仿宋"/>
          <w:szCs w:val="21"/>
          <w:lang w:val="en-US" w:eastAsia="zh-CN"/>
        </w:rPr>
      </w:pPr>
      <w:r>
        <w:rPr>
          <w:rFonts w:hint="eastAsia" w:ascii="仿宋" w:hAnsi="仿宋" w:eastAsia="仿宋" w:cs="仿宋"/>
          <w:szCs w:val="21"/>
          <w:lang w:val="en-US" w:eastAsia="zh-CN"/>
        </w:rPr>
        <w:t>教务管理</w:t>
      </w:r>
      <w:r>
        <w:rPr>
          <w:rFonts w:hint="eastAsia" w:ascii="仿宋" w:hAnsi="仿宋" w:eastAsia="仿宋" w:cs="仿宋"/>
          <w:szCs w:val="21"/>
        </w:rPr>
        <w:t>管理系统</w:t>
      </w:r>
      <w:r>
        <w:rPr>
          <w:rFonts w:hint="eastAsia" w:ascii="仿宋" w:hAnsi="仿宋" w:eastAsia="仿宋" w:cs="仿宋"/>
          <w:szCs w:val="21"/>
          <w:lang w:val="en-US" w:eastAsia="zh-CN"/>
        </w:rPr>
        <w:t>在IntelliJ IDEA中创建Web项目，然后在src目录下创建controller、dao、domain、entity、service、util、common、spring包，分别用于存放控制器、数据库、实体、工具类。同时在web目录下创建css、img包存放样式和图片</w:t>
      </w:r>
      <w:r>
        <w:rPr>
          <w:rFonts w:hint="eastAsia" w:ascii="仿宋" w:hAnsi="仿宋" w:eastAsia="仿宋" w:cs="仿宋"/>
          <w:szCs w:val="21"/>
        </w:rPr>
        <w:t>。</w:t>
      </w:r>
      <w:r>
        <w:rPr>
          <w:rFonts w:hint="eastAsia" w:ascii="仿宋" w:hAnsi="仿宋" w:eastAsia="仿宋" w:cs="仿宋"/>
          <w:szCs w:val="21"/>
          <w:lang w:val="en-US" w:eastAsia="zh-CN"/>
        </w:rPr>
        <w:t>系统需要完成以下功能：</w:t>
      </w:r>
    </w:p>
    <w:p>
      <w:pPr>
        <w:tabs>
          <w:tab w:val="left" w:pos="7080"/>
        </w:tabs>
        <w:snapToGrid w:val="0"/>
        <w:spacing w:line="360" w:lineRule="auto"/>
        <w:ind w:firstLine="480" w:firstLineChars="200"/>
        <w:rPr>
          <w:rFonts w:ascii="仿宋" w:hAnsi="仿宋" w:eastAsia="仿宋" w:cs="仿宋"/>
          <w:szCs w:val="21"/>
        </w:rPr>
      </w:pPr>
      <w:r>
        <w:rPr>
          <w:rFonts w:hint="eastAsia" w:ascii="仿宋" w:hAnsi="仿宋" w:eastAsia="仿宋" w:cs="仿宋"/>
          <w:szCs w:val="21"/>
        </w:rPr>
        <w:t>（1）</w:t>
      </w:r>
      <w:r>
        <w:rPr>
          <w:rFonts w:hint="eastAsia" w:ascii="仿宋" w:hAnsi="仿宋" w:eastAsia="仿宋" w:cs="仿宋"/>
          <w:szCs w:val="21"/>
          <w:lang w:val="en-US" w:eastAsia="zh-CN"/>
        </w:rPr>
        <w:t>管理员登录后可以管理专业、学院、学生和课程的信息，并在系统的主界面显示登录状态，点击退出，可以返回到登录界面。登录的账号密码有误显示登录失败界面。</w:t>
      </w:r>
    </w:p>
    <w:p>
      <w:pPr>
        <w:tabs>
          <w:tab w:val="left" w:pos="7080"/>
        </w:tabs>
        <w:snapToGrid w:val="0"/>
        <w:spacing w:line="360" w:lineRule="auto"/>
        <w:ind w:firstLine="480" w:firstLineChars="200"/>
        <w:rPr>
          <w:rFonts w:ascii="仿宋" w:hAnsi="仿宋" w:eastAsia="仿宋" w:cs="仿宋"/>
          <w:szCs w:val="21"/>
        </w:rPr>
      </w:pPr>
      <w:r>
        <w:rPr>
          <w:rFonts w:hint="eastAsia" w:ascii="仿宋" w:hAnsi="仿宋" w:eastAsia="仿宋" w:cs="仿宋"/>
          <w:szCs w:val="21"/>
        </w:rPr>
        <w:t>（2）</w:t>
      </w:r>
      <w:r>
        <w:rPr>
          <w:rFonts w:hint="eastAsia" w:ascii="仿宋" w:hAnsi="仿宋" w:eastAsia="仿宋" w:cs="仿宋"/>
          <w:szCs w:val="21"/>
          <w:lang w:val="en-US" w:eastAsia="zh-CN"/>
        </w:rPr>
        <w:t>在教务系统的首页的功能列表中点击学生信息管理，可以选择添加、更改和删除学生信息。</w:t>
      </w:r>
    </w:p>
    <w:p>
      <w:pPr>
        <w:tabs>
          <w:tab w:val="left" w:pos="7080"/>
        </w:tabs>
        <w:snapToGrid w:val="0"/>
        <w:spacing w:line="360" w:lineRule="auto"/>
        <w:ind w:firstLine="480" w:firstLineChars="200"/>
        <w:rPr>
          <w:rFonts w:ascii="仿宋" w:hAnsi="仿宋" w:eastAsia="仿宋" w:cs="仿宋"/>
          <w:szCs w:val="21"/>
        </w:rPr>
      </w:pPr>
      <w:r>
        <w:rPr>
          <w:rFonts w:hint="eastAsia" w:ascii="仿宋" w:hAnsi="仿宋" w:eastAsia="仿宋" w:cs="仿宋"/>
          <w:szCs w:val="21"/>
        </w:rPr>
        <w:t>（3）</w:t>
      </w:r>
      <w:r>
        <w:rPr>
          <w:rFonts w:hint="eastAsia" w:ascii="仿宋" w:hAnsi="仿宋" w:eastAsia="仿宋" w:cs="仿宋"/>
          <w:szCs w:val="21"/>
          <w:lang w:val="en-US" w:eastAsia="zh-CN"/>
        </w:rPr>
        <w:t>在教务系统的首页的功能列表中点击专业信息管理，可以选择添加、更改和删除专业信息。当删除专业信息时，如果该专业下有学生，则提示不能删除。</w:t>
      </w:r>
    </w:p>
    <w:p>
      <w:pPr>
        <w:tabs>
          <w:tab w:val="left" w:pos="7080"/>
        </w:tabs>
        <w:snapToGrid w:val="0"/>
        <w:spacing w:line="360" w:lineRule="auto"/>
        <w:ind w:firstLine="480" w:firstLineChars="200"/>
        <w:rPr>
          <w:rFonts w:ascii="仿宋" w:hAnsi="仿宋" w:eastAsia="仿宋" w:cs="仿宋"/>
          <w:szCs w:val="21"/>
        </w:rPr>
      </w:pPr>
      <w:r>
        <w:rPr>
          <w:rFonts w:hint="eastAsia" w:ascii="仿宋" w:hAnsi="仿宋" w:eastAsia="仿宋" w:cs="仿宋"/>
          <w:szCs w:val="21"/>
        </w:rPr>
        <w:t>（4）</w:t>
      </w:r>
      <w:r>
        <w:rPr>
          <w:rFonts w:hint="eastAsia" w:ascii="仿宋" w:hAnsi="仿宋" w:eastAsia="仿宋" w:cs="仿宋"/>
          <w:szCs w:val="21"/>
          <w:lang w:val="en-US" w:eastAsia="zh-CN"/>
        </w:rPr>
        <w:t>在教务系统的首页的功能列表中点击课程信息管理，可以选择添加、更改和删除课程信息。</w:t>
      </w:r>
    </w:p>
    <w:p>
      <w:pPr>
        <w:tabs>
          <w:tab w:val="left" w:pos="7080"/>
        </w:tabs>
        <w:snapToGrid w:val="0"/>
        <w:spacing w:line="360" w:lineRule="auto"/>
        <w:ind w:firstLine="480" w:firstLineChars="200"/>
        <w:rPr>
          <w:rFonts w:hint="default" w:ascii="仿宋" w:hAnsi="仿宋" w:eastAsia="仿宋" w:cs="仿宋"/>
          <w:snapToGrid w:val="0"/>
          <w:szCs w:val="21"/>
          <w:lang w:val="en-US" w:eastAsia="zh-CN"/>
        </w:rPr>
      </w:pPr>
      <w:r>
        <w:rPr>
          <w:rFonts w:hint="eastAsia" w:ascii="仿宋" w:hAnsi="仿宋" w:eastAsia="仿宋" w:cs="仿宋"/>
          <w:szCs w:val="21"/>
        </w:rPr>
        <w:t>（5）</w:t>
      </w:r>
      <w:r>
        <w:rPr>
          <w:rFonts w:hint="eastAsia" w:ascii="仿宋" w:hAnsi="仿宋" w:eastAsia="仿宋" w:cs="仿宋"/>
          <w:szCs w:val="21"/>
          <w:lang w:val="en-US" w:eastAsia="zh-CN"/>
        </w:rPr>
        <w:t>在教务系统的首页的功能列表中点击学院信息管理，可以选择添加、更改和删除学院信息。当删除学院信息时，如果该学院下有专业、课程，则提示不能删除。</w:t>
      </w:r>
    </w:p>
    <w:p>
      <w:pPr>
        <w:pStyle w:val="3"/>
        <w:rPr>
          <w:rFonts w:hint="eastAsia"/>
        </w:rPr>
      </w:pPr>
      <w:bookmarkStart w:id="9" w:name="_Toc19561"/>
      <w:r>
        <w:rPr>
          <w:rFonts w:hint="eastAsia"/>
        </w:rPr>
        <w:t>4. 需求分析</w:t>
      </w:r>
      <w:bookmarkEnd w:id="9"/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>该教务管理系统的需求分析如下：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>一，用户登录：系统需要提供管理员登录功能，管理员需要输入正确的账号和密码才能登录系统。如果账号或密码输入错误，系统应该给出相应的错误提示。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>二，学生信息管理：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（1）添加学生信息：管理员可以添加学生的基本信息，包括学生的</w:t>
      </w:r>
      <w:r>
        <w:rPr>
          <w:rFonts w:hint="eastAsia"/>
          <w:szCs w:val="24"/>
          <w:lang w:val="en-US" w:eastAsia="zh-CN"/>
        </w:rPr>
        <w:t>学号、</w:t>
      </w:r>
      <w:r>
        <w:rPr>
          <w:rFonts w:hint="eastAsia"/>
          <w:szCs w:val="24"/>
        </w:rPr>
        <w:t>姓名、专业、</w:t>
      </w:r>
      <w:r>
        <w:rPr>
          <w:rFonts w:hint="eastAsia"/>
          <w:szCs w:val="24"/>
          <w:lang w:val="en-US" w:eastAsia="zh-CN"/>
        </w:rPr>
        <w:t>学院</w:t>
      </w:r>
      <w:r>
        <w:rPr>
          <w:rFonts w:hint="eastAsia"/>
          <w:szCs w:val="24"/>
        </w:rPr>
        <w:t>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</w:t>
      </w:r>
      <w:r>
        <w:rPr>
          <w:szCs w:val="24"/>
        </w:rPr>
        <w:t>2</w:t>
      </w:r>
      <w:r>
        <w:rPr>
          <w:rFonts w:hint="eastAsia"/>
          <w:szCs w:val="24"/>
        </w:rPr>
        <w:t>）修改学生信息：管理员可以修改学生的基本信息，包括学生的</w:t>
      </w:r>
      <w:r>
        <w:rPr>
          <w:rFonts w:hint="eastAsia"/>
          <w:szCs w:val="24"/>
          <w:lang w:val="en-US" w:eastAsia="zh-CN"/>
        </w:rPr>
        <w:t>学号、</w:t>
      </w:r>
      <w:r>
        <w:rPr>
          <w:rFonts w:hint="eastAsia"/>
          <w:szCs w:val="24"/>
        </w:rPr>
        <w:t>姓名、专业、</w:t>
      </w:r>
      <w:r>
        <w:rPr>
          <w:rFonts w:hint="eastAsia"/>
          <w:szCs w:val="24"/>
          <w:lang w:val="en-US" w:eastAsia="zh-CN"/>
        </w:rPr>
        <w:t>学院</w:t>
      </w:r>
      <w:r>
        <w:rPr>
          <w:rFonts w:hint="eastAsia"/>
          <w:szCs w:val="24"/>
        </w:rPr>
        <w:t>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（3）删除学生信息：管理员可以删除学生的信息，删除时需要确认操作，如果该学生已经选课或有其他关联数据，删除操作应给出相应的提示。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>三，课程信息管理：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（1）添加课程信息：管理员可以添加课程的基本信息，包括</w:t>
      </w:r>
      <w:r>
        <w:rPr>
          <w:rFonts w:hint="eastAsia"/>
          <w:szCs w:val="24"/>
          <w:lang w:val="en-US" w:eastAsia="zh-CN"/>
        </w:rPr>
        <w:t>课程号、</w:t>
      </w:r>
      <w:r>
        <w:rPr>
          <w:rFonts w:hint="eastAsia"/>
          <w:szCs w:val="24"/>
        </w:rPr>
        <w:t>课程名称、</w:t>
      </w:r>
      <w:r>
        <w:rPr>
          <w:rFonts w:hint="eastAsia"/>
          <w:szCs w:val="24"/>
          <w:lang w:val="en-US" w:eastAsia="zh-CN"/>
        </w:rPr>
        <w:t>所属学院</w:t>
      </w:r>
      <w:r>
        <w:rPr>
          <w:rFonts w:hint="eastAsia"/>
          <w:szCs w:val="24"/>
        </w:rPr>
        <w:t>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</w:t>
      </w:r>
      <w:r>
        <w:rPr>
          <w:szCs w:val="24"/>
        </w:rPr>
        <w:t>2</w:t>
      </w:r>
      <w:r>
        <w:rPr>
          <w:rFonts w:hint="eastAsia"/>
          <w:szCs w:val="24"/>
        </w:rPr>
        <w:t>）修改课程信息：管理员可以修改课程的基本信息，包括</w:t>
      </w:r>
      <w:r>
        <w:rPr>
          <w:rFonts w:hint="eastAsia"/>
          <w:szCs w:val="24"/>
          <w:lang w:val="en-US" w:eastAsia="zh-CN"/>
        </w:rPr>
        <w:t>课程号、</w:t>
      </w:r>
      <w:r>
        <w:rPr>
          <w:rFonts w:hint="eastAsia"/>
          <w:szCs w:val="24"/>
        </w:rPr>
        <w:t>课程名称、</w:t>
      </w:r>
      <w:r>
        <w:rPr>
          <w:rFonts w:hint="eastAsia"/>
          <w:szCs w:val="24"/>
          <w:lang w:val="en-US" w:eastAsia="zh-CN"/>
        </w:rPr>
        <w:t>所属学院</w:t>
      </w:r>
      <w:r>
        <w:rPr>
          <w:rFonts w:hint="eastAsia"/>
          <w:szCs w:val="24"/>
        </w:rPr>
        <w:t>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</w:t>
      </w:r>
      <w:r>
        <w:rPr>
          <w:szCs w:val="24"/>
        </w:rPr>
        <w:t>3</w:t>
      </w:r>
      <w:r>
        <w:rPr>
          <w:rFonts w:hint="eastAsia"/>
          <w:szCs w:val="24"/>
        </w:rPr>
        <w:t>）删除课程信息：管理员可以删除课程的信息，删除时需要确认操作，如果该课程已经有学生选课或有其他关联数据，删除操作应给出相应的提示。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>四，专业信息管理：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（1）添加专业信息：管理员可以添加专业的基本信息，包括</w:t>
      </w:r>
      <w:r>
        <w:rPr>
          <w:rFonts w:hint="eastAsia"/>
          <w:szCs w:val="24"/>
          <w:lang w:val="en-US" w:eastAsia="zh-CN"/>
        </w:rPr>
        <w:t>专业号、专业</w:t>
      </w:r>
      <w:r>
        <w:rPr>
          <w:rFonts w:hint="eastAsia"/>
          <w:szCs w:val="24"/>
        </w:rPr>
        <w:t>名称、</w:t>
      </w:r>
      <w:r>
        <w:rPr>
          <w:rFonts w:hint="eastAsia"/>
          <w:szCs w:val="24"/>
          <w:lang w:val="en-US" w:eastAsia="zh-CN"/>
        </w:rPr>
        <w:t>所属学院</w:t>
      </w:r>
      <w:r>
        <w:rPr>
          <w:rFonts w:hint="eastAsia"/>
          <w:szCs w:val="24"/>
        </w:rPr>
        <w:t>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 （</w:t>
      </w:r>
      <w:r>
        <w:rPr>
          <w:szCs w:val="24"/>
        </w:rPr>
        <w:t>2</w:t>
      </w:r>
      <w:r>
        <w:rPr>
          <w:rFonts w:hint="eastAsia"/>
          <w:szCs w:val="24"/>
        </w:rPr>
        <w:t>）修改专业信息：管理员可以修改专业的基本信息，包括</w:t>
      </w:r>
      <w:r>
        <w:rPr>
          <w:rFonts w:hint="eastAsia"/>
          <w:szCs w:val="24"/>
          <w:lang w:val="en-US" w:eastAsia="zh-CN"/>
        </w:rPr>
        <w:t>专业号、专业</w:t>
      </w:r>
      <w:r>
        <w:rPr>
          <w:rFonts w:hint="eastAsia"/>
          <w:szCs w:val="24"/>
        </w:rPr>
        <w:t>名称、</w:t>
      </w:r>
      <w:r>
        <w:rPr>
          <w:rFonts w:hint="eastAsia"/>
          <w:szCs w:val="24"/>
          <w:lang w:val="en-US" w:eastAsia="zh-CN"/>
        </w:rPr>
        <w:t>所属学院</w:t>
      </w:r>
      <w:r>
        <w:rPr>
          <w:rFonts w:hint="eastAsia"/>
          <w:szCs w:val="24"/>
        </w:rPr>
        <w:t>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 （</w:t>
      </w:r>
      <w:r>
        <w:rPr>
          <w:szCs w:val="24"/>
        </w:rPr>
        <w:t>3</w:t>
      </w:r>
      <w:r>
        <w:rPr>
          <w:rFonts w:hint="eastAsia"/>
          <w:szCs w:val="24"/>
        </w:rPr>
        <w:t>）删除专业信息：管理员可以删除专业的信息，删除时需要确认操作，如果该专业下有学生或有其他关联数据，删除操作应给出相应的提示。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>五，学院信息管理：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（1）添加学院信息：管理员可以添加学院的基本信息，包括学院号、学院名称。</w:t>
      </w:r>
    </w:p>
    <w:p>
      <w:pPr>
        <w:spacing w:line="420" w:lineRule="exact"/>
        <w:ind w:firstLine="480" w:firstLineChars="200"/>
        <w:rPr>
          <w:rFonts w:hint="eastAsia"/>
          <w:szCs w:val="24"/>
        </w:rPr>
      </w:pPr>
      <w:r>
        <w:rPr>
          <w:rFonts w:hint="eastAsia"/>
          <w:szCs w:val="24"/>
        </w:rPr>
        <w:t xml:space="preserve">   （</w:t>
      </w:r>
      <w:r>
        <w:rPr>
          <w:szCs w:val="24"/>
        </w:rPr>
        <w:t>2</w:t>
      </w:r>
      <w:r>
        <w:rPr>
          <w:rFonts w:hint="eastAsia"/>
          <w:szCs w:val="24"/>
        </w:rPr>
        <w:t>）修改学院信息：管理员可以修改学院的基本信息，包括学院号、学院名称。</w:t>
      </w:r>
    </w:p>
    <w:p>
      <w:pPr>
        <w:spacing w:line="420" w:lineRule="exact"/>
        <w:ind w:firstLine="480" w:firstLineChars="200"/>
        <w:rPr>
          <w:szCs w:val="24"/>
        </w:rPr>
      </w:pPr>
      <w:r>
        <w:rPr>
          <w:rFonts w:hint="eastAsia"/>
          <w:szCs w:val="24"/>
        </w:rPr>
        <w:t xml:space="preserve">   （</w:t>
      </w:r>
      <w:r>
        <w:rPr>
          <w:szCs w:val="24"/>
        </w:rPr>
        <w:t>3</w:t>
      </w:r>
      <w:r>
        <w:rPr>
          <w:rFonts w:hint="eastAsia"/>
          <w:szCs w:val="24"/>
        </w:rPr>
        <w:t>）删除学院信息：管理员可以删除学院的信息，删除时需要确认操作，如果该学院下有专业或有课程或有其他关联数据，删除操作应给出相应的提示。</w:t>
      </w:r>
    </w:p>
    <w:p>
      <w:pPr>
        <w:spacing w:line="420" w:lineRule="exact"/>
        <w:ind w:firstLine="480" w:firstLineChars="200"/>
        <w:rPr>
          <w:szCs w:val="24"/>
        </w:rPr>
      </w:pPr>
      <w:r>
        <w:rPr>
          <w:rFonts w:hint="eastAsia"/>
          <w:szCs w:val="24"/>
        </w:rPr>
        <w:t>以上是教务管理系统的基本功能需求</w:t>
      </w:r>
      <w:r>
        <w:rPr>
          <w:szCs w:val="24"/>
        </w:rPr>
        <w:t>。</w:t>
      </w:r>
    </w:p>
    <w:p>
      <w:pPr>
        <w:pStyle w:val="3"/>
        <w:rPr>
          <w:rFonts w:hint="eastAsia"/>
        </w:rPr>
      </w:pPr>
      <w:bookmarkStart w:id="10" w:name="_Toc25153"/>
      <w:r>
        <w:rPr>
          <w:rFonts w:hint="eastAsia"/>
        </w:rPr>
        <w:t>5. 设计</w:t>
      </w:r>
      <w:r>
        <w:rPr>
          <w:rFonts w:hint="eastAsia"/>
          <w:lang w:val="en-US" w:eastAsia="zh-CN"/>
        </w:rPr>
        <w:t>与实现</w:t>
      </w:r>
      <w:r>
        <w:rPr>
          <w:rFonts w:hint="eastAsia"/>
        </w:rPr>
        <w:t>过程</w:t>
      </w:r>
      <w:bookmarkEnd w:id="10"/>
    </w:p>
    <w:p>
      <w:pPr>
        <w:pStyle w:val="5"/>
        <w:bidi w:val="0"/>
      </w:pPr>
      <w:bookmarkStart w:id="11" w:name="_Toc139013923"/>
      <w:bookmarkStart w:id="12" w:name="_Toc11838"/>
      <w:r>
        <w:t>5.1数据库设计</w:t>
      </w:r>
      <w:bookmarkEnd w:id="11"/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573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当前</w:t>
      </w:r>
      <w:r>
        <w:rPr>
          <w:rFonts w:hint="eastAsia" w:ascii="宋体" w:hAnsi="宋体" w:eastAsia="宋体" w:cs="宋体"/>
          <w:bCs/>
          <w:sz w:val="24"/>
          <w:lang w:eastAsia="zh-CN"/>
        </w:rPr>
        <w:t>系统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使用</w:t>
      </w:r>
      <w:r>
        <w:rPr>
          <w:rFonts w:hint="eastAsia" w:ascii="宋体" w:hAnsi="宋体" w:eastAsia="宋体" w:cs="宋体"/>
          <w:bCs/>
          <w:sz w:val="24"/>
          <w:lang w:eastAsia="zh-CN"/>
        </w:rPr>
        <w:t>Mysql数据库，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采用Navicat连接管理，</w:t>
      </w:r>
      <w:r>
        <w:rPr>
          <w:rFonts w:hint="eastAsia" w:ascii="宋体" w:hAnsi="宋体" w:eastAsia="宋体" w:cs="宋体"/>
          <w:bCs/>
          <w:sz w:val="24"/>
          <w:lang w:eastAsia="zh-CN"/>
        </w:rPr>
        <w:t>系统数据库名为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academic_db</w:t>
      </w:r>
      <w:r>
        <w:rPr>
          <w:rFonts w:hint="eastAsia" w:ascii="宋体" w:hAnsi="宋体" w:eastAsia="宋体" w:cs="宋体"/>
          <w:bCs/>
          <w:sz w:val="24"/>
          <w:lang w:eastAsia="zh-CN"/>
        </w:rPr>
        <w:t>。数据库表结构如图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5.</w:t>
      </w:r>
      <w:r>
        <w:rPr>
          <w:rFonts w:hint="eastAsia" w:ascii="宋体" w:hAnsi="宋体" w:eastAsia="宋体" w:cs="宋体"/>
          <w:bCs/>
          <w:sz w:val="24"/>
          <w:lang w:eastAsia="zh-CN"/>
        </w:rPr>
        <w:t>1所示：</w:t>
      </w:r>
    </w:p>
    <w:p>
      <w:pPr>
        <w:pStyle w:val="4"/>
        <w:ind w:left="0" w:leftChars="0" w:firstLine="0" w:firstLineChars="0"/>
        <w:jc w:val="both"/>
      </w:pPr>
      <w:r>
        <w:drawing>
          <wp:inline distT="0" distB="0" distL="114300" distR="114300">
            <wp:extent cx="5510530" cy="3417570"/>
            <wp:effectExtent l="0" t="0" r="13970" b="1143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</w:t>
      </w:r>
      <w:r>
        <w:rPr>
          <w:rFonts w:hint="eastAsia" w:ascii="宋体" w:hAnsi="宋体" w:eastAsia="宋体" w:cs="宋体"/>
          <w:sz w:val="21"/>
          <w:szCs w:val="21"/>
        </w:rPr>
        <w:t>1-表汇总结构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573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admin</w:t>
      </w:r>
      <w:r>
        <w:rPr>
          <w:rFonts w:hint="eastAsia" w:ascii="宋体" w:hAnsi="宋体" w:eastAsia="宋体" w:cs="宋体"/>
          <w:bCs/>
          <w:sz w:val="24"/>
          <w:lang w:eastAsia="zh-CN"/>
        </w:rPr>
        <w:t>(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用户名</w:t>
      </w:r>
      <w:r>
        <w:rPr>
          <w:rFonts w:hint="eastAsia" w:ascii="宋体" w:hAnsi="宋体" w:eastAsia="宋体" w:cs="宋体"/>
          <w:bCs/>
          <w:sz w:val="24"/>
          <w:lang w:eastAsia="zh-CN"/>
        </w:rPr>
        <w:t>,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密码</w:t>
      </w:r>
      <w:r>
        <w:rPr>
          <w:rFonts w:hint="eastAsia" w:ascii="宋体" w:hAnsi="宋体" w:eastAsia="宋体" w:cs="宋体"/>
          <w:bCs/>
          <w:sz w:val="24"/>
          <w:lang w:eastAsia="zh-CN"/>
        </w:rPr>
        <w:t>)该表的物理结构如图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5.</w:t>
      </w:r>
      <w:r>
        <w:rPr>
          <w:rFonts w:hint="eastAsia" w:ascii="宋体" w:hAnsi="宋体" w:eastAsia="宋体" w:cs="宋体"/>
          <w:bCs/>
          <w:sz w:val="24"/>
          <w:lang w:eastAsia="zh-CN"/>
        </w:rPr>
        <w:t>2所示：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drawing>
          <wp:inline distT="0" distB="0" distL="114300" distR="114300">
            <wp:extent cx="5525135" cy="3400425"/>
            <wp:effectExtent l="0" t="0" r="18415" b="9525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</w:t>
      </w:r>
      <w:r>
        <w:rPr>
          <w:rFonts w:hint="eastAsia" w:ascii="宋体" w:hAnsi="宋体" w:eastAsia="宋体" w:cs="宋体"/>
          <w:sz w:val="21"/>
          <w:szCs w:val="21"/>
        </w:rPr>
        <w:t>2-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管理员</w:t>
      </w:r>
      <w:r>
        <w:rPr>
          <w:rFonts w:hint="eastAsia" w:ascii="宋体" w:hAnsi="宋体" w:eastAsia="宋体" w:cs="宋体"/>
          <w:sz w:val="21"/>
          <w:szCs w:val="21"/>
        </w:rPr>
        <w:t>表结构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573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college</w:t>
      </w:r>
      <w:r>
        <w:rPr>
          <w:rFonts w:hint="eastAsia" w:ascii="宋体" w:hAnsi="宋体" w:eastAsia="宋体" w:cs="宋体"/>
          <w:bCs/>
          <w:sz w:val="24"/>
          <w:lang w:eastAsia="zh-CN"/>
        </w:rPr>
        <w:t>(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学院名称</w:t>
      </w:r>
      <w:r>
        <w:rPr>
          <w:rFonts w:hint="eastAsia" w:ascii="宋体" w:hAnsi="宋体" w:eastAsia="宋体" w:cs="宋体"/>
          <w:bCs/>
          <w:sz w:val="24"/>
          <w:lang w:eastAsia="zh-CN"/>
        </w:rPr>
        <w:t>)该表的物理结构如图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5.3</w:t>
      </w:r>
      <w:r>
        <w:rPr>
          <w:rFonts w:hint="eastAsia" w:ascii="宋体" w:hAnsi="宋体" w:eastAsia="宋体" w:cs="宋体"/>
          <w:bCs/>
          <w:sz w:val="24"/>
          <w:lang w:eastAsia="zh-CN"/>
        </w:rPr>
        <w:t>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510530" cy="3400425"/>
            <wp:effectExtent l="0" t="0" r="13970" b="9525"/>
            <wp:docPr id="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5.3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学院</w:t>
      </w:r>
      <w:r>
        <w:rPr>
          <w:rFonts w:hint="eastAsia" w:ascii="宋体" w:hAnsi="宋体" w:eastAsia="宋体" w:cs="宋体"/>
          <w:sz w:val="21"/>
          <w:szCs w:val="21"/>
        </w:rPr>
        <w:t>表结构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573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course</w:t>
      </w:r>
      <w:r>
        <w:rPr>
          <w:rFonts w:hint="eastAsia" w:ascii="宋体" w:hAnsi="宋体" w:eastAsia="宋体" w:cs="宋体"/>
          <w:bCs/>
          <w:sz w:val="24"/>
          <w:lang w:eastAsia="zh-CN"/>
        </w:rPr>
        <w:t>(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课程名</w:t>
      </w:r>
      <w:r>
        <w:rPr>
          <w:rFonts w:hint="eastAsia" w:ascii="宋体" w:hAnsi="宋体" w:eastAsia="宋体" w:cs="宋体"/>
          <w:bCs/>
          <w:sz w:val="24"/>
          <w:lang w:eastAsia="zh-CN"/>
        </w:rPr>
        <w:t>,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所属学院</w:t>
      </w:r>
      <w:r>
        <w:rPr>
          <w:rFonts w:hint="eastAsia" w:ascii="宋体" w:hAnsi="宋体" w:eastAsia="宋体" w:cs="宋体"/>
          <w:bCs/>
          <w:sz w:val="24"/>
          <w:lang w:eastAsia="zh-CN"/>
        </w:rPr>
        <w:t>)该表的物理结构如图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5.4</w:t>
      </w:r>
      <w:r>
        <w:rPr>
          <w:rFonts w:hint="eastAsia" w:ascii="宋体" w:hAnsi="宋体" w:eastAsia="宋体" w:cs="宋体"/>
          <w:bCs/>
          <w:sz w:val="24"/>
          <w:lang w:eastAsia="zh-CN"/>
        </w:rPr>
        <w:t>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573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510530" cy="3400425"/>
            <wp:effectExtent l="0" t="0" r="13970" b="9525"/>
            <wp:docPr id="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5.4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课程</w:t>
      </w:r>
      <w:r>
        <w:rPr>
          <w:rFonts w:hint="eastAsia" w:ascii="宋体" w:hAnsi="宋体" w:eastAsia="宋体" w:cs="宋体"/>
          <w:sz w:val="21"/>
          <w:szCs w:val="21"/>
        </w:rPr>
        <w:t>表结构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573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major</w:t>
      </w:r>
      <w:r>
        <w:rPr>
          <w:rFonts w:hint="eastAsia" w:ascii="宋体" w:hAnsi="宋体" w:eastAsia="宋体" w:cs="宋体"/>
          <w:bCs/>
          <w:sz w:val="24"/>
          <w:lang w:eastAsia="zh-CN"/>
        </w:rPr>
        <w:t>(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专业名，所属学院</w:t>
      </w:r>
      <w:r>
        <w:rPr>
          <w:rFonts w:hint="eastAsia" w:ascii="宋体" w:hAnsi="宋体" w:eastAsia="宋体" w:cs="宋体"/>
          <w:bCs/>
          <w:sz w:val="24"/>
          <w:lang w:eastAsia="zh-CN"/>
        </w:rPr>
        <w:t>)该表的物理结构如图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5.5</w:t>
      </w:r>
      <w:r>
        <w:rPr>
          <w:rFonts w:hint="eastAsia" w:ascii="宋体" w:hAnsi="宋体" w:eastAsia="宋体" w:cs="宋体"/>
          <w:bCs/>
          <w:sz w:val="24"/>
          <w:lang w:eastAsia="zh-CN"/>
        </w:rPr>
        <w:t>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drawing>
          <wp:inline distT="0" distB="0" distL="114300" distR="114300">
            <wp:extent cx="5510530" cy="3400425"/>
            <wp:effectExtent l="0" t="0" r="13970" b="9525"/>
            <wp:docPr id="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5.5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专业</w:t>
      </w:r>
      <w:r>
        <w:rPr>
          <w:rFonts w:hint="eastAsia" w:ascii="宋体" w:hAnsi="宋体" w:eastAsia="宋体" w:cs="宋体"/>
          <w:sz w:val="21"/>
          <w:szCs w:val="21"/>
        </w:rPr>
        <w:t>表结构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573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student</w:t>
      </w:r>
      <w:r>
        <w:rPr>
          <w:rFonts w:hint="eastAsia" w:ascii="宋体" w:hAnsi="宋体" w:eastAsia="宋体" w:cs="宋体"/>
          <w:bCs/>
          <w:sz w:val="24"/>
          <w:lang w:eastAsia="zh-CN"/>
        </w:rPr>
        <w:t>(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学生名，专业，所属学院</w:t>
      </w:r>
      <w:r>
        <w:rPr>
          <w:rFonts w:hint="eastAsia" w:ascii="宋体" w:hAnsi="宋体" w:eastAsia="宋体" w:cs="宋体"/>
          <w:bCs/>
          <w:sz w:val="24"/>
          <w:lang w:eastAsia="zh-CN"/>
        </w:rPr>
        <w:t>)该表的物理结构如图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5.6</w:t>
      </w:r>
      <w:r>
        <w:rPr>
          <w:rFonts w:hint="eastAsia" w:ascii="宋体" w:hAnsi="宋体" w:eastAsia="宋体" w:cs="宋体"/>
          <w:bCs/>
          <w:sz w:val="24"/>
          <w:lang w:eastAsia="zh-CN"/>
        </w:rPr>
        <w:t>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Cs/>
          <w:sz w:val="24"/>
          <w:lang w:eastAsia="zh-CN"/>
        </w:rPr>
      </w:pPr>
      <w:r>
        <w:drawing>
          <wp:inline distT="0" distB="0" distL="114300" distR="114300">
            <wp:extent cx="5510530" cy="3400425"/>
            <wp:effectExtent l="0" t="0" r="13970" b="9525"/>
            <wp:docPr id="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5.6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学生</w:t>
      </w:r>
      <w:r>
        <w:rPr>
          <w:rFonts w:hint="eastAsia" w:ascii="宋体" w:hAnsi="宋体" w:eastAsia="宋体" w:cs="宋体"/>
          <w:sz w:val="21"/>
          <w:szCs w:val="21"/>
        </w:rPr>
        <w:t>表结构</w:t>
      </w:r>
    </w:p>
    <w:p>
      <w:pPr>
        <w:pStyle w:val="5"/>
        <w:rPr>
          <w:rFonts w:hint="eastAsia"/>
          <w:lang w:val="en-US" w:eastAsia="zh-CN"/>
        </w:rPr>
      </w:pPr>
      <w:bookmarkStart w:id="13" w:name="_Toc36282266"/>
      <w:bookmarkStart w:id="14" w:name="_Toc36727580"/>
      <w:bookmarkStart w:id="15" w:name="_Toc6701"/>
      <w:r>
        <w:t>5.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bookmarkEnd w:id="13"/>
      <w:bookmarkEnd w:id="14"/>
      <w:r>
        <w:rPr>
          <w:rFonts w:hint="eastAsia"/>
          <w:lang w:val="en-US" w:eastAsia="zh-CN"/>
        </w:rPr>
        <w:t>系统的设计</w:t>
      </w:r>
      <w:bookmarkEnd w:id="15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前端采用纯HTML+CSS，后端则采用SpringBoot+Mybatis的设计来进行前后端分离，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要框架包括8层分别是config层、controller层、dao层、entity层、interceptor层、service层。负责处理用户请求，控制整个请求的流程和逻辑。该层主要包括了一系列的HTTP请求处理方法（比如：处理GET、POST请求），并调用相关的service进行数据的读写操作。service层：负责实现业务逻辑，处理数据操作。相比直接在controller层进行数据操作，service层负责所有和数据操作相关的业务逻辑，包括数据库操作、事务管理等操作。在该层中还负责调用dao层进行数据的读写操作。dao层：负责进行数据的存取操作。该层一般包括了一组数据的访问接口，用于进行更新、查询等数据库操作。该层通常包含了一组实现具体业务逻辑的Java类和接口，这些类和接口一般都基于业务实体来定义，为上层业务逻辑提供抽象的领域模型。entity层：用于定义数据库数据模型，通常在MyBatis等ORM框架中使用，默认采用JavaBean的封装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其中SpringBoot使用了 Spring Web， MyBatis，MySQL Driver， Spring Data JPA，Thymeleaf，Lombok的依赖，其作用分别是：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 Spring Web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作用：Spring Web是Spring Framework的一部分，用于构建基于Web的应用程序。它提供了强大的MVC框架，用于处理HTTP请求和响应，支持表单提交、数据验证、视图解析等功能。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使用：在控制层（Controller）中使用Spring MVC注解（如@Controller、@RequestMapping、@GetMapping、@PostMapping等）来处理Web请求。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 MyBatis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作用：MyBatis是一款持久层框架，用于简化对数据库的访问。它通过XML或注解的方式将SQL语句与Java对象映射起来，提供了灵活的SQL构建和映射功能。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使用：在数据访问层（DAO）中使用MyBatis的注解或XML文件编写SQL语句，进行数据的增删改查操作。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 MySQL Driver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作用：MySQL Driver是用于连接和操作MySQL数据库的JDBC驱动。它使得Java应用程序能够通过JDBC与MySQL数据库进行通信。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使用：在Spring Boot项目中配置数据源，使用MySQL数据库进行数据持久化。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 Spring Data JPA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作用：Spring Data JPA提供了一种简化的方式来访问数据库。它基于JPA（Java Persistence API），通过Repository接口定义数据访问层，简化了DAO层的开发。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使用：虽然项目中主要使用MyBatis，但Spring Data JPA可以作为辅助，用于更快速的开发某些数据访问功能。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5. Thymeleaf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作用：Thymeleaf是一款现代的服务器端Java模板引擎，用于生成动态HTML内容。它与Spring Boot无缝集成，能够直接在HTML页面中使用Thymeleaf标签进行数据绑定和模板渲染。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使用：在视图层（View）中使用Thymeleaf模板引擎生成动态HTML页面，展示从控制层传递过来的数据。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6. Lombok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作用：Lombok是一个Java库，通过简单的注解可以自动生成常用的Java代码（如getter、setter、构造函数、toString方法等），从而减少样板代码，提高开发效率。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</w:pPr>
      <w:r>
        <w:rPr>
          <w:rFonts w:hint="eastAsia" w:ascii="宋体" w:hAnsi="宋体" w:eastAsia="宋体" w:cs="宋体"/>
          <w:lang w:val="en-US" w:eastAsia="zh-CN"/>
        </w:rPr>
        <w:t>使用：在实体类和其他需要生成样板代码的类中使用Lombok注解。</w:t>
      </w:r>
    </w:p>
    <w:p>
      <w:pPr>
        <w:keepNext w:val="0"/>
        <w:keepLines w:val="0"/>
        <w:widowControl/>
        <w:suppressLineNumbers w:val="0"/>
        <w:ind w:firstLine="425" w:firstLineChars="0"/>
        <w:rPr>
          <w:rFonts w:hint="default"/>
          <w:lang w:val="en-US" w:eastAsia="zh-CN"/>
        </w:rPr>
      </w:pP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系统的大体思路是首先登录页面，如图5.7所示：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518150" cy="2689860"/>
            <wp:effectExtent l="0" t="0" r="6350" b="15240"/>
            <wp:docPr id="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登陆页面图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主页面，如图5.8所示：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518150" cy="2689860"/>
            <wp:effectExtent l="0" t="0" r="6350" b="15240"/>
            <wp:docPr id="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5.8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主页面图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列表页面，如图5.9所示：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518150" cy="2689860"/>
            <wp:effectExtent l="0" t="0" r="6350" b="15240"/>
            <wp:docPr id="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5.9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列表页面图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功能页面，如图5.10，图5.11所示：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518150" cy="2689860"/>
            <wp:effectExtent l="0" t="0" r="6350" b="15240"/>
            <wp:docPr id="1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5.10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添加页面图</w:t>
      </w: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</w:p>
    <w:p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518150" cy="2689860"/>
            <wp:effectExtent l="0" t="0" r="6350" b="15240"/>
            <wp:docPr id="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5.11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编辑页面图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bookmarkStart w:id="16" w:name="_Toc15710"/>
      <w:r>
        <w:rPr>
          <w:rFonts w:hint="eastAsia"/>
        </w:rPr>
        <w:t>调试过程</w:t>
      </w:r>
      <w:bookmarkEnd w:id="16"/>
    </w:p>
    <w:p>
      <w:pPr>
        <w:pStyle w:val="4"/>
        <w:numPr>
          <w:numId w:val="0"/>
        </w:numPr>
        <w:ind w:firstLine="425" w:firstLineChars="0"/>
        <w:rPr>
          <w:rFonts w:hint="eastAsia" w:ascii="宋体" w:hAnsi="宋体" w:eastAsia="宋体" w:cs="宋体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首先访问/login实现</w:t>
      </w:r>
      <w:r>
        <w:rPr>
          <w:rFonts w:hint="eastAsia" w:ascii="宋体" w:hAnsi="宋体" w:eastAsia="宋体" w:cs="宋体"/>
          <w:bCs/>
          <w:sz w:val="24"/>
          <w:lang w:eastAsia="zh-CN"/>
        </w:rPr>
        <w:t>登录时必须输出正确的用户名、密码，任何一项输入错误则将登录失败。登录界面如图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6.1,图6.2</w:t>
      </w:r>
      <w:r>
        <w:rPr>
          <w:rFonts w:hint="eastAsia" w:ascii="宋体" w:hAnsi="宋体" w:eastAsia="宋体" w:cs="宋体"/>
          <w:bCs/>
          <w:sz w:val="24"/>
          <w:lang w:eastAsia="zh-CN"/>
        </w:rPr>
        <w:t>所示</w:t>
      </w:r>
      <w:r>
        <w:rPr>
          <w:rFonts w:hint="eastAsia" w:ascii="宋体" w:hAnsi="宋体" w:eastAsia="宋体" w:cs="宋体"/>
          <w:bCs/>
          <w:sz w:val="24"/>
          <w:lang w:val="en-US" w:eastAsia="zh-CN"/>
        </w:rPr>
        <w:t>:</w:t>
      </w:r>
    </w:p>
    <w:p>
      <w:pPr>
        <w:pStyle w:val="4"/>
        <w:numPr>
          <w:numId w:val="0"/>
        </w:numPr>
        <w:rPr>
          <w:rFonts w:hint="default" w:ascii="宋体" w:hAnsi="宋体" w:eastAsia="宋体" w:cs="宋体"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Cs/>
          <w:sz w:val="24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12" name="图片 37" descr="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 descr="ye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6.1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登录页面图</w:t>
      </w:r>
    </w:p>
    <w:p>
      <w:pPr>
        <w:pStyle w:val="4"/>
        <w:numPr>
          <w:numId w:val="0"/>
        </w:numPr>
        <w:rPr>
          <w:rFonts w:hint="eastAsia" w:ascii="宋体" w:hAnsi="宋体" w:eastAsia="宋体" w:cs="宋体"/>
          <w:bCs/>
          <w:sz w:val="24"/>
          <w:lang w:eastAsia="zh-CN"/>
        </w:rPr>
      </w:pPr>
    </w:p>
    <w:p>
      <w:pPr>
        <w:pStyle w:val="4"/>
        <w:numPr>
          <w:numId w:val="0"/>
        </w:numPr>
        <w:ind w:firstLine="425" w:firstLineChars="0"/>
        <w:rPr>
          <w:rFonts w:hint="eastAsia" w:ascii="宋体" w:hAnsi="宋体" w:eastAsia="宋体" w:cs="宋体"/>
          <w:bCs/>
          <w:sz w:val="24"/>
          <w:lang w:eastAsia="zh-CN"/>
        </w:rPr>
      </w:pPr>
    </w:p>
    <w:p>
      <w:pPr>
        <w:pStyle w:val="4"/>
        <w:numPr>
          <w:numId w:val="0"/>
        </w:numPr>
        <w:rPr>
          <w:rFonts w:hint="eastAsia" w:ascii="宋体" w:hAnsi="宋体" w:eastAsia="宋体" w:cs="宋体"/>
          <w:bCs/>
          <w:sz w:val="24"/>
          <w:lang w:eastAsia="zh-CN"/>
        </w:rPr>
      </w:pPr>
    </w:p>
    <w:p>
      <w:pPr>
        <w:pStyle w:val="4"/>
        <w:numPr>
          <w:numId w:val="0"/>
        </w:numPr>
        <w:rPr>
          <w:rFonts w:hint="eastAsia" w:ascii="宋体" w:hAnsi="宋体" w:eastAsia="宋体" w:cs="宋体"/>
          <w:bCs/>
          <w:sz w:val="24"/>
          <w:lang w:eastAsia="zh-CN"/>
        </w:rPr>
      </w:pPr>
      <w:r>
        <w:rPr>
          <w:rFonts w:hint="eastAsia" w:ascii="宋体" w:hAnsi="宋体" w:eastAsia="宋体" w:cs="宋体"/>
          <w:bCs/>
          <w:sz w:val="24"/>
          <w:lang w:eastAsia="zh-CN"/>
        </w:rPr>
        <w:drawing>
          <wp:inline distT="0" distB="0" distL="114300" distR="114300">
            <wp:extent cx="5518150" cy="2689860"/>
            <wp:effectExtent l="0" t="0" r="6350" b="15240"/>
            <wp:docPr id="13" name="图片 38" descr="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8" descr="n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6.2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登录失败图</w:t>
      </w:r>
    </w:p>
    <w:p>
      <w:pPr>
        <w:pStyle w:val="4"/>
        <w:numPr>
          <w:numId w:val="0"/>
        </w:numPr>
        <w:ind w:firstLine="425" w:firstLineChars="0"/>
        <w:rPr>
          <w:rFonts w:hint="default" w:ascii="宋体" w:hAnsi="宋体" w:eastAsia="宋体" w:cs="宋体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如果输入了正确的账号密码则会跳转/home页面，此页面是主要的管理页面，提供了在线信息，各个模块的管理，登出等。如图6.3所示：</w:t>
      </w:r>
    </w:p>
    <w:p>
      <w:pPr>
        <w:pStyle w:val="4"/>
        <w:numPr>
          <w:numId w:val="0"/>
        </w:numPr>
        <w:rPr>
          <w:rFonts w:hint="default" w:ascii="宋体" w:hAnsi="宋体" w:eastAsia="宋体" w:cs="宋体"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Cs/>
          <w:sz w:val="24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14" name="图片 45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5" descr="hom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6.3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主页面图</w:t>
      </w:r>
    </w:p>
    <w:p>
      <w:pPr>
        <w:pStyle w:val="4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接下来四个管理模块分别为/student/list、/major/list、/course/list、/college/list即学生信息管理、专业信息管理、课程信息管理、学校信息管理。</w:t>
      </w:r>
    </w:p>
    <w:p>
      <w:pPr>
        <w:pStyle w:val="4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首先是学生管理系统，有三个功能编辑、删除、添加。如图6.4，图6.5，图6.6所示：</w:t>
      </w:r>
    </w:p>
    <w:p>
      <w:pPr>
        <w:pStyle w:val="4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ind w:left="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15" name="图片 46" descr="s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6" descr="stu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6.4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学生列表图</w:t>
      </w:r>
    </w:p>
    <w:p>
      <w:pPr>
        <w:pStyle w:val="4"/>
        <w:ind w:left="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16" name="图片 47" descr="s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7" descr="stu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6.5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编辑学生图</w:t>
      </w:r>
    </w:p>
    <w:p>
      <w:pPr>
        <w:pStyle w:val="4"/>
        <w:ind w:left="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17" name="图片 48" descr="s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8" descr="stu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6.6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添加学生图</w:t>
      </w:r>
    </w:p>
    <w:p>
      <w:pPr>
        <w:pStyle w:val="4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接着是专业管理系统，有三个功能编辑、删除、添加。如图6.7，图6.8，图6.9所示：</w:t>
      </w: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18" name="图片 49" descr="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9" descr="majo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6.7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专业列表图</w:t>
      </w: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21" name="图片 53" descr="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3" descr="major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6.8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专业编辑图</w:t>
      </w: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24" name="图片 57" descr="maj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7" descr="majo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6.9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添加专业图</w:t>
      </w:r>
    </w:p>
    <w:p>
      <w:pPr>
        <w:pStyle w:val="4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然后是课程管理系统，有三个功能编辑、删除、添加。如图6.10，图6.11，图6.12所示：</w:t>
      </w:r>
    </w:p>
    <w:p>
      <w:pPr>
        <w:pStyle w:val="4"/>
        <w:ind w:left="0" w:leftChars="0" w:firstLine="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19" name="图片 51" descr="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1" descr="cours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6.10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课程列表图</w:t>
      </w: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22" name="图片 55" descr="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5" descr="cours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6.11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课程编辑图</w:t>
      </w: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26" name="图片 60" descr="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0" descr="cours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6.12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添加课程图</w:t>
      </w:r>
    </w:p>
    <w:p>
      <w:pPr>
        <w:pStyle w:val="4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最后是学院管理系统，有三个功能编辑、删除、添加。如图6.13，图6.14，图6.15所示：</w:t>
      </w: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20" name="图片 52" descr="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2" descr="aca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6.13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学院列表图</w:t>
      </w: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pStyle w:val="4"/>
        <w:numPr>
          <w:numId w:val="0"/>
        </w:numPr>
        <w:rPr>
          <w:rFonts w:hint="default" w:ascii="宋体" w:hAnsi="宋体" w:eastAsia="宋体" w:cs="宋体"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Cs/>
          <w:sz w:val="24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23" name="图片 56" descr="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6" descr="ac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宋体" w:hAnsi="宋体" w:eastAsia="宋体" w:cs="宋体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6.14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学院编辑图</w:t>
      </w:r>
    </w:p>
    <w:p>
      <w:pPr>
        <w:pStyle w:val="4"/>
        <w:numPr>
          <w:numId w:val="0"/>
        </w:numPr>
        <w:rPr>
          <w:rFonts w:hint="default" w:ascii="宋体" w:hAnsi="宋体" w:eastAsia="宋体" w:cs="宋体"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Cs/>
          <w:sz w:val="24"/>
          <w:lang w:val="en-US" w:eastAsia="zh-CN"/>
        </w:rPr>
        <w:drawing>
          <wp:inline distT="0" distB="0" distL="114300" distR="114300">
            <wp:extent cx="5518150" cy="2689860"/>
            <wp:effectExtent l="0" t="0" r="6350" b="15240"/>
            <wp:docPr id="25" name="图片 59" descr="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9" descr="aca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图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6.15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添加学院图</w:t>
      </w:r>
    </w:p>
    <w:p>
      <w:pPr>
        <w:pStyle w:val="4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接下来下面我将会进行三项安全测试</w:t>
      </w:r>
    </w:p>
    <w:p>
      <w:pPr>
        <w:pStyle w:val="4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XSS跨站脚本攻击测试，我们在使用添加功能可以嵌入恶意的JS代码，来执行任意JS代码，会造成COOKIE盗取，DDOS攻击，挂黑链等等。我们插入语句后没有弹窗，防护安全如图6.16所示：</w:t>
      </w:r>
    </w:p>
    <w:p>
      <w:pPr>
        <w:pStyle w:val="4"/>
        <w:ind w:left="0" w:leftChars="0" w:firstLine="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18150" cy="2689860"/>
            <wp:effectExtent l="0" t="0" r="6350" b="15240"/>
            <wp:docPr id="2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510"/>
        <w:jc w:val="center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图6.16-XSS测试图</w:t>
      </w:r>
    </w:p>
    <w:p>
      <w:pPr>
        <w:pStyle w:val="4"/>
        <w:numPr>
          <w:numId w:val="0"/>
        </w:numPr>
        <w:ind w:firstLine="425" w:firstLineChars="0"/>
        <w:rPr>
          <w:rFonts w:hint="eastAsia" w:ascii="宋体" w:hAnsi="宋体" w:eastAsia="宋体" w:cs="宋体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未授权访问漏洞，我们在不登陆的情况下直接访问/home，发现没有成功而是直接返回到了/login，如图6.17所示：</w:t>
      </w:r>
    </w:p>
    <w:p>
      <w:pPr>
        <w:pStyle w:val="4"/>
        <w:numPr>
          <w:numId w:val="0"/>
        </w:numPr>
        <w:rPr>
          <w:rFonts w:hint="eastAsia" w:ascii="宋体" w:hAnsi="宋体" w:eastAsia="宋体" w:cs="宋体"/>
          <w:bCs/>
          <w:sz w:val="24"/>
          <w:lang w:val="en-US" w:eastAsia="zh-CN"/>
        </w:rPr>
      </w:pPr>
      <w:r>
        <w:drawing>
          <wp:inline distT="0" distB="0" distL="114300" distR="114300">
            <wp:extent cx="5518150" cy="2689860"/>
            <wp:effectExtent l="0" t="0" r="6350" b="15240"/>
            <wp:docPr id="2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510"/>
        <w:jc w:val="center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图6.17-未授权访问测试图</w:t>
      </w:r>
    </w:p>
    <w:p>
      <w:pPr>
        <w:pStyle w:val="4"/>
        <w:numPr>
          <w:numId w:val="0"/>
        </w:numPr>
        <w:ind w:firstLine="425" w:firstLineChars="0"/>
        <w:rPr>
          <w:rFonts w:hint="eastAsia" w:ascii="宋体" w:hAnsi="宋体" w:eastAsia="宋体" w:cs="宋体"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lang w:val="en-US" w:eastAsia="zh-CN"/>
        </w:rPr>
        <w:t>SQL注入，我们在登陆页面使用SQLMAP工具去进行SQL注入攻击，经过测试页面安全因为使用了预编译语句，安全性高，效率更快。如图6.18所示;</w:t>
      </w:r>
    </w:p>
    <w:p>
      <w:pPr>
        <w:pStyle w:val="4"/>
        <w:numPr>
          <w:numId w:val="0"/>
        </w:numPr>
      </w:pPr>
      <w:r>
        <w:drawing>
          <wp:inline distT="0" distB="0" distL="114300" distR="114300">
            <wp:extent cx="5513070" cy="2157095"/>
            <wp:effectExtent l="0" t="0" r="11430" b="14605"/>
            <wp:docPr id="2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510"/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图6.18-SQL注入测试图</w:t>
      </w:r>
    </w:p>
    <w:p>
      <w:pPr>
        <w:pStyle w:val="3"/>
        <w:rPr>
          <w:rFonts w:hint="eastAsia"/>
        </w:rPr>
      </w:pPr>
      <w:bookmarkStart w:id="17" w:name="_Toc23230"/>
      <w:r>
        <w:t>7</w:t>
      </w:r>
      <w:r>
        <w:rPr>
          <w:rFonts w:hint="eastAsia"/>
        </w:rPr>
        <w:t>. 小结</w:t>
      </w:r>
      <w:bookmarkEnd w:id="17"/>
    </w:p>
    <w:p>
      <w:pPr>
        <w:pStyle w:val="14"/>
        <w:keepNext w:val="0"/>
        <w:keepLines w:val="0"/>
        <w:widowControl/>
        <w:suppressLineNumbers w:val="0"/>
        <w:ind w:firstLine="425" w:firstLineChars="0"/>
      </w:pPr>
      <w:r>
        <w:t>在这次制作基于Spring Boot的教务系统项目过程中，我经历了从项目规划、设计到实现的完整流程，收获颇丰。以下是我在这个过程中总结的一些心得体会。</w:t>
      </w:r>
    </w:p>
    <w:p>
      <w:pPr>
        <w:pStyle w:val="6"/>
        <w:keepNext w:val="0"/>
        <w:keepLines w:val="0"/>
        <w:widowControl/>
        <w:suppressLineNumbers w:val="0"/>
        <w:ind w:firstLine="425" w:firstLineChars="0"/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项目规划和需求分析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项目的开始阶段，我花了大量时间进行需求分析和项目规划。明确了教务系统的核心功能，包括管理员登录、学生信息管理、专业信息管理、课程信息管理、学院信息管理等。这一步非常重要，它决定了项目的整体架构和功能模块的划分。</w:t>
      </w:r>
    </w:p>
    <w:p>
      <w:pPr>
        <w:pStyle w:val="6"/>
        <w:keepNext w:val="0"/>
        <w:keepLines w:val="0"/>
        <w:widowControl/>
        <w:suppressLineNumbers w:val="0"/>
        <w:ind w:firstLine="425" w:firstLineChars="0"/>
        <w:jc w:val="left"/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选择技术栈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在技术栈的选择上，我选用了Spring Boot作为后端框架。Spring Boot的自动配置和简化的开发流程使得项目的开发效率大大提高。此外，使用MyBatis作为数据持久层框架，通过简单的配置就能实现对数据库的操作。前端方面，采用了Thymeleaf作为模板引擎，它与Spring Boot无缝集成，使得前后端交互更加方便。</w:t>
      </w:r>
    </w:p>
    <w:p>
      <w:pPr>
        <w:pStyle w:val="6"/>
        <w:keepNext w:val="0"/>
        <w:keepLines w:val="0"/>
        <w:widowControl/>
        <w:suppressLineNumbers w:val="0"/>
        <w:ind w:firstLine="425" w:firstLineChars="0"/>
        <w:jc w:val="left"/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系统设计与实现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在系统设计阶段，我遵循了分层架构的原则，分为控制层（Controller）、服务层（Service）、数据访问层（DAO）和实体层（Entity）。这样的架构使得系统的结构更加清晰，代码更加易于维护和扩展。</w:t>
      </w:r>
    </w:p>
    <w:p>
      <w:pPr>
        <w:pStyle w:val="6"/>
        <w:keepNext w:val="0"/>
        <w:keepLines w:val="0"/>
        <w:widowControl/>
        <w:suppressLineNumbers w:val="0"/>
        <w:ind w:firstLine="425" w:firstLineChars="0"/>
        <w:jc w:val="left"/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在实际实现过程中，我遇到了许多挑战。例如，如何在删除专业信息前检查是否存在相关的学生，如何在删除学院信息前检查是否存在相关的专业或课程等。通过不断的调试和测试，我逐步解决了这些问题。特别是在处理数据完整性和业务逻辑时，Spring Boot和MyBatis提供的强大功能极大地简化了开发工作。</w:t>
      </w:r>
    </w:p>
    <w:p>
      <w:pPr>
        <w:pStyle w:val="6"/>
        <w:keepNext w:val="0"/>
        <w:keepLines w:val="0"/>
        <w:widowControl/>
        <w:suppressLineNumbers w:val="0"/>
        <w:ind w:firstLine="425" w:firstLineChars="0"/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用户体验与界面设计</w:t>
      </w:r>
      <w:r>
        <w:rPr>
          <w:rFonts w:hint="eastAsia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在用户体验和界面设计方面，我注重简洁和易用。使用CSS对页面进行美化，使得界面更加美观和用户友好。通过添加消息显示区域，用户能够及时收到操作反馈，如删除操作的成功与否等。</w:t>
      </w:r>
    </w:p>
    <w:p>
      <w:pPr>
        <w:pStyle w:val="6"/>
        <w:keepNext w:val="0"/>
        <w:keepLines w:val="0"/>
        <w:widowControl/>
        <w:suppressLineNumbers w:val="0"/>
        <w:ind w:firstLine="425" w:firstLineChars="0"/>
        <w:jc w:val="left"/>
        <w:rPr>
          <w:rFonts w:hint="eastAsi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0"/>
          <w:sz w:val="24"/>
          <w:szCs w:val="20"/>
          <w:lang w:val="en-US" w:eastAsia="zh-CN" w:bidi="ar"/>
        </w:rPr>
        <w:t>学习与成长在这个项目中，我不仅加深了对Spring Boot和MyBatis的理解，还学会了如何在实际项目中应用这些技术。此外，通过解决各种实际问题，我的编码能力和问题解决能力也得到了提升。</w:t>
      </w:r>
    </w:p>
    <w:p>
      <w:pPr>
        <w:pStyle w:val="5"/>
      </w:pPr>
      <w:bookmarkStart w:id="18" w:name="_Toc31215"/>
      <w:r>
        <w:t>8</w:t>
      </w:r>
      <w:r>
        <w:rPr>
          <w:rFonts w:hint="eastAsia"/>
        </w:rPr>
        <w:t>. 参考文献</w:t>
      </w:r>
      <w:bookmarkEnd w:id="18"/>
    </w:p>
    <w:p>
      <w:pPr>
        <w:spacing w:line="340" w:lineRule="exact"/>
        <w:ind w:left="420" w:hanging="420"/>
        <w:rPr>
          <w:color w:val="000000"/>
          <w:sz w:val="21"/>
        </w:rPr>
      </w:pPr>
      <w:r>
        <w:rPr>
          <w:rFonts w:hint="eastAsia"/>
          <w:color w:val="000000"/>
          <w:sz w:val="21"/>
        </w:rPr>
        <w:t>[</w:t>
      </w:r>
      <w:r>
        <w:rPr>
          <w:color w:val="000000"/>
          <w:sz w:val="21"/>
        </w:rPr>
        <w:t>1</w:t>
      </w:r>
      <w:r>
        <w:rPr>
          <w:rFonts w:hint="eastAsia"/>
          <w:color w:val="000000"/>
          <w:sz w:val="21"/>
        </w:rPr>
        <w:t>]</w:t>
      </w:r>
      <w:r>
        <w:rPr>
          <w:color w:val="000000"/>
          <w:sz w:val="21"/>
        </w:rPr>
        <w:t xml:space="preserve"> </w:t>
      </w:r>
      <w:r>
        <w:rPr>
          <w:rFonts w:hint="eastAsia"/>
          <w:color w:val="000000"/>
          <w:sz w:val="21"/>
        </w:rPr>
        <w:tab/>
      </w:r>
      <w:r>
        <w:rPr>
          <w:rFonts w:hint="eastAsia"/>
          <w:color w:val="000000"/>
          <w:sz w:val="21"/>
        </w:rPr>
        <w:t>陈家祺</w:t>
      </w:r>
      <w:r>
        <w:rPr>
          <w:color w:val="000000"/>
          <w:sz w:val="21"/>
        </w:rPr>
        <w:t>.</w:t>
      </w:r>
      <w:r>
        <w:rPr>
          <w:rFonts w:hint="eastAsia"/>
          <w:color w:val="000000"/>
          <w:sz w:val="21"/>
        </w:rPr>
        <w:t xml:space="preserve"> 运动图像处理在车型识别中的应用[J]</w:t>
      </w:r>
      <w:r>
        <w:rPr>
          <w:color w:val="000000"/>
          <w:sz w:val="21"/>
        </w:rPr>
        <w:t xml:space="preserve">. </w:t>
      </w:r>
      <w:r>
        <w:rPr>
          <w:rFonts w:hint="eastAsia"/>
          <w:color w:val="000000"/>
          <w:sz w:val="21"/>
        </w:rPr>
        <w:t>汽车工程，</w:t>
      </w:r>
      <w:r>
        <w:rPr>
          <w:color w:val="000000"/>
          <w:sz w:val="21"/>
        </w:rPr>
        <w:t>1998</w:t>
      </w:r>
      <w:r>
        <w:rPr>
          <w:rFonts w:hint="eastAsia"/>
          <w:color w:val="000000"/>
          <w:sz w:val="21"/>
        </w:rPr>
        <w:t>,20</w:t>
      </w:r>
      <w:r>
        <w:rPr>
          <w:color w:val="000000"/>
          <w:sz w:val="21"/>
        </w:rPr>
        <w:t>(6)</w:t>
      </w:r>
      <w:r>
        <w:rPr>
          <w:rFonts w:hint="eastAsia"/>
          <w:color w:val="000000"/>
          <w:sz w:val="21"/>
        </w:rPr>
        <w:t xml:space="preserve">: </w:t>
      </w:r>
      <w:r>
        <w:rPr>
          <w:color w:val="000000"/>
          <w:sz w:val="21"/>
        </w:rPr>
        <w:t>343</w:t>
      </w:r>
      <w:r>
        <w:rPr>
          <w:rFonts w:hint="eastAsia"/>
          <w:color w:val="000000"/>
          <w:sz w:val="21"/>
        </w:rPr>
        <w:t>~</w:t>
      </w:r>
      <w:r>
        <w:rPr>
          <w:color w:val="000000"/>
          <w:sz w:val="21"/>
        </w:rPr>
        <w:t>346</w:t>
      </w:r>
      <w:r>
        <w:rPr>
          <w:rFonts w:hint="eastAsia"/>
          <w:color w:val="000000"/>
          <w:sz w:val="21"/>
        </w:rPr>
        <w:t>.</w:t>
      </w:r>
    </w:p>
    <w:p>
      <w:pPr>
        <w:spacing w:line="340" w:lineRule="exact"/>
        <w:ind w:left="420" w:hanging="420"/>
        <w:rPr>
          <w:color w:val="000000"/>
          <w:sz w:val="21"/>
        </w:rPr>
      </w:pPr>
      <w:r>
        <w:rPr>
          <w:rFonts w:hint="eastAsia"/>
          <w:color w:val="000000"/>
          <w:sz w:val="21"/>
        </w:rPr>
        <w:t>[</w:t>
      </w:r>
      <w:r>
        <w:rPr>
          <w:color w:val="000000"/>
          <w:sz w:val="21"/>
        </w:rPr>
        <w:t>2</w:t>
      </w:r>
      <w:r>
        <w:rPr>
          <w:rFonts w:hint="eastAsia"/>
          <w:color w:val="000000"/>
          <w:sz w:val="21"/>
        </w:rPr>
        <w:t>]</w:t>
      </w:r>
      <w:r>
        <w:rPr>
          <w:color w:val="000000"/>
          <w:sz w:val="21"/>
        </w:rPr>
        <w:t xml:space="preserve"> </w:t>
      </w:r>
      <w:r>
        <w:rPr>
          <w:rFonts w:hint="eastAsia"/>
          <w:color w:val="000000"/>
          <w:sz w:val="21"/>
        </w:rPr>
        <w:tab/>
      </w:r>
      <w:r>
        <w:rPr>
          <w:rFonts w:hint="eastAsia"/>
          <w:color w:val="000000"/>
          <w:sz w:val="21"/>
        </w:rPr>
        <w:t>陈家祺</w:t>
      </w:r>
      <w:r>
        <w:rPr>
          <w:color w:val="000000"/>
          <w:sz w:val="21"/>
        </w:rPr>
        <w:t xml:space="preserve">. </w:t>
      </w:r>
      <w:r>
        <w:rPr>
          <w:rFonts w:hint="eastAsia"/>
          <w:color w:val="000000"/>
          <w:sz w:val="21"/>
        </w:rPr>
        <w:t>C程序设计教程[M]</w:t>
      </w:r>
      <w:r>
        <w:rPr>
          <w:color w:val="000000"/>
          <w:sz w:val="21"/>
        </w:rPr>
        <w:t xml:space="preserve">. </w:t>
      </w:r>
      <w:r>
        <w:rPr>
          <w:rFonts w:hint="eastAsia"/>
          <w:color w:val="000000"/>
          <w:sz w:val="21"/>
        </w:rPr>
        <w:t>北京：新华出版社，1999.11.</w:t>
      </w:r>
    </w:p>
    <w:p>
      <w:pPr>
        <w:spacing w:line="340" w:lineRule="exact"/>
        <w:ind w:left="420" w:hanging="420"/>
        <w:rPr>
          <w:color w:val="000000"/>
          <w:sz w:val="21"/>
        </w:rPr>
      </w:pPr>
      <w:r>
        <w:rPr>
          <w:rFonts w:hint="eastAsia"/>
          <w:color w:val="000000"/>
          <w:sz w:val="21"/>
        </w:rPr>
        <w:t>[3]</w:t>
      </w:r>
      <w:r>
        <w:rPr>
          <w:color w:val="000000"/>
          <w:sz w:val="21"/>
        </w:rPr>
        <w:t xml:space="preserve"> </w:t>
      </w:r>
      <w:r>
        <w:rPr>
          <w:rFonts w:hint="eastAsia"/>
          <w:color w:val="000000"/>
          <w:sz w:val="21"/>
        </w:rPr>
        <w:tab/>
      </w:r>
      <w:r>
        <w:rPr>
          <w:rFonts w:hint="eastAsia"/>
          <w:color w:val="000000"/>
          <w:sz w:val="21"/>
        </w:rPr>
        <w:t>Shihang S. Fuzzy self-organizing controller and its application for dynamic processes[J]. Fuzzy Sets and Systems, 1998,26:151~164.</w:t>
      </w:r>
    </w:p>
    <w:p>
      <w:pPr>
        <w:spacing w:line="340" w:lineRule="exact"/>
        <w:ind w:left="420" w:hanging="420"/>
        <w:rPr>
          <w:rFonts w:hint="eastAsia"/>
          <w:color w:val="000000"/>
          <w:sz w:val="21"/>
        </w:rPr>
      </w:pPr>
      <w:r>
        <w:rPr>
          <w:rFonts w:hint="eastAsia"/>
          <w:color w:val="000000"/>
          <w:sz w:val="21"/>
        </w:rPr>
        <w:t>[4]</w:t>
      </w:r>
      <w:r>
        <w:rPr>
          <w:color w:val="000000"/>
          <w:sz w:val="21"/>
        </w:rPr>
        <w:t xml:space="preserve"> </w:t>
      </w:r>
      <w:r>
        <w:rPr>
          <w:rFonts w:hint="eastAsia"/>
          <w:color w:val="000000"/>
          <w:sz w:val="21"/>
        </w:rPr>
        <w:tab/>
      </w:r>
      <w:r>
        <w:rPr>
          <w:color w:val="000000"/>
          <w:sz w:val="21"/>
        </w:rPr>
        <w:t>Kaare Christian. Borland C++ Techniques &amp; Utilitis</w:t>
      </w:r>
      <w:r>
        <w:rPr>
          <w:rFonts w:hint="eastAsia"/>
          <w:color w:val="000000"/>
          <w:sz w:val="21"/>
        </w:rPr>
        <w:t>[M]</w:t>
      </w:r>
      <w:r>
        <w:rPr>
          <w:color w:val="000000"/>
          <w:sz w:val="21"/>
        </w:rPr>
        <w:t>. Ziff-DavisPress</w:t>
      </w:r>
      <w:r>
        <w:rPr>
          <w:rFonts w:hint="eastAsia"/>
          <w:color w:val="000000"/>
          <w:sz w:val="21"/>
        </w:rPr>
        <w:t>，</w:t>
      </w:r>
      <w:r>
        <w:rPr>
          <w:color w:val="000000"/>
          <w:sz w:val="21"/>
        </w:rPr>
        <w:t>1993</w:t>
      </w:r>
      <w:r>
        <w:rPr>
          <w:rFonts w:hint="eastAsia"/>
          <w:color w:val="000000"/>
          <w:sz w:val="21"/>
        </w:rPr>
        <w:t>.</w:t>
      </w:r>
    </w:p>
    <w:sectPr>
      <w:headerReference r:id="rId7" w:type="default"/>
      <w:footerReference r:id="rId8" w:type="default"/>
      <w:pgSz w:w="11906" w:h="16838"/>
      <w:pgMar w:top="1758" w:right="1418" w:bottom="1588" w:left="1797" w:header="1191" w:footer="1077" w:gutter="0"/>
      <w:pgNumType w:start="1"/>
      <w:cols w:space="720" w:num="1"/>
      <w:docGrid w:type="linesAndChars" w:linePitch="44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t>1</w:t>
    </w:r>
  </w:p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  <w:p>
    <w:pPr>
      <w:pStyle w:val="8"/>
      <w:ind w:firstLine="3960" w:firstLineChars="220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sz w:val="21"/>
        <w:szCs w:val="21"/>
      </w:rPr>
    </w:pPr>
    <w:r>
      <w:rPr>
        <w:rFonts w:hint="eastAsia"/>
        <w:sz w:val="21"/>
        <w:szCs w:val="21"/>
      </w:rPr>
      <w:t>中原工学院信息商务学院课程设计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sz w:val="21"/>
        <w:szCs w:val="21"/>
      </w:rPr>
    </w:pPr>
    <w:r>
      <w:rPr>
        <w:rFonts w:hint="eastAsia"/>
        <w:sz w:val="21"/>
        <w:szCs w:val="21"/>
      </w:rPr>
      <w:t>郑州经贸学院课程设计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DBB197"/>
    <w:multiLevelType w:val="singleLevel"/>
    <w:tmpl w:val="2DDBB197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hyphenationZone w:val="360"/>
  <w:drawingGridHorizontalSpacing w:val="120"/>
  <w:drawingGridVerticalSpacing w:val="44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BlZWFjMDY3MzgwMTExNjdkMzVjMGE2NmI2YTU3ZDAifQ=="/>
  </w:docVars>
  <w:rsids>
    <w:rsidRoot w:val="004D2818"/>
    <w:rsid w:val="00011F93"/>
    <w:rsid w:val="00027E5C"/>
    <w:rsid w:val="00053E76"/>
    <w:rsid w:val="000711B2"/>
    <w:rsid w:val="00090510"/>
    <w:rsid w:val="00091E59"/>
    <w:rsid w:val="000965C8"/>
    <w:rsid w:val="000A2536"/>
    <w:rsid w:val="000C5A5C"/>
    <w:rsid w:val="000F6762"/>
    <w:rsid w:val="00115181"/>
    <w:rsid w:val="00131F7A"/>
    <w:rsid w:val="00151CFF"/>
    <w:rsid w:val="00152418"/>
    <w:rsid w:val="00160BD7"/>
    <w:rsid w:val="001A202F"/>
    <w:rsid w:val="001C6678"/>
    <w:rsid w:val="001E3756"/>
    <w:rsid w:val="001E5F72"/>
    <w:rsid w:val="001F0C3F"/>
    <w:rsid w:val="001F4907"/>
    <w:rsid w:val="001F6EAD"/>
    <w:rsid w:val="0020540E"/>
    <w:rsid w:val="00213C6C"/>
    <w:rsid w:val="00222FCE"/>
    <w:rsid w:val="002336DE"/>
    <w:rsid w:val="00265294"/>
    <w:rsid w:val="00296D5B"/>
    <w:rsid w:val="002B26B7"/>
    <w:rsid w:val="002C655C"/>
    <w:rsid w:val="002D7AF8"/>
    <w:rsid w:val="002F75BF"/>
    <w:rsid w:val="0030063E"/>
    <w:rsid w:val="00334DE9"/>
    <w:rsid w:val="003641BA"/>
    <w:rsid w:val="00377C6E"/>
    <w:rsid w:val="003D3A3D"/>
    <w:rsid w:val="003D59CB"/>
    <w:rsid w:val="003E41B0"/>
    <w:rsid w:val="003F76A4"/>
    <w:rsid w:val="004040A9"/>
    <w:rsid w:val="00420246"/>
    <w:rsid w:val="00443F88"/>
    <w:rsid w:val="00450EEC"/>
    <w:rsid w:val="00462793"/>
    <w:rsid w:val="00486653"/>
    <w:rsid w:val="00493E77"/>
    <w:rsid w:val="004A6F09"/>
    <w:rsid w:val="004A7F6E"/>
    <w:rsid w:val="004C1EC5"/>
    <w:rsid w:val="004D0233"/>
    <w:rsid w:val="004D2818"/>
    <w:rsid w:val="004D7D0C"/>
    <w:rsid w:val="004F170E"/>
    <w:rsid w:val="004F42C3"/>
    <w:rsid w:val="00500EFD"/>
    <w:rsid w:val="00524C9A"/>
    <w:rsid w:val="00562DC6"/>
    <w:rsid w:val="00563588"/>
    <w:rsid w:val="00595B22"/>
    <w:rsid w:val="005A57F2"/>
    <w:rsid w:val="005B3DCA"/>
    <w:rsid w:val="005C507B"/>
    <w:rsid w:val="005C53E2"/>
    <w:rsid w:val="005E41C6"/>
    <w:rsid w:val="00600B5A"/>
    <w:rsid w:val="0062335F"/>
    <w:rsid w:val="006733D3"/>
    <w:rsid w:val="00685563"/>
    <w:rsid w:val="006C2711"/>
    <w:rsid w:val="006D7282"/>
    <w:rsid w:val="006F078C"/>
    <w:rsid w:val="00704BCF"/>
    <w:rsid w:val="007128E0"/>
    <w:rsid w:val="00752ADB"/>
    <w:rsid w:val="00756CAF"/>
    <w:rsid w:val="007575C6"/>
    <w:rsid w:val="007B5CC3"/>
    <w:rsid w:val="007C2F5E"/>
    <w:rsid w:val="007D2D71"/>
    <w:rsid w:val="00802A90"/>
    <w:rsid w:val="00812FDD"/>
    <w:rsid w:val="00817120"/>
    <w:rsid w:val="008203D4"/>
    <w:rsid w:val="00821CDB"/>
    <w:rsid w:val="00822485"/>
    <w:rsid w:val="00854A28"/>
    <w:rsid w:val="00863684"/>
    <w:rsid w:val="00876A89"/>
    <w:rsid w:val="00894F3B"/>
    <w:rsid w:val="008B145B"/>
    <w:rsid w:val="008C1174"/>
    <w:rsid w:val="008D65E6"/>
    <w:rsid w:val="008D738F"/>
    <w:rsid w:val="009006C2"/>
    <w:rsid w:val="009032E4"/>
    <w:rsid w:val="00912593"/>
    <w:rsid w:val="00942B62"/>
    <w:rsid w:val="0094388B"/>
    <w:rsid w:val="00961CC0"/>
    <w:rsid w:val="009664A9"/>
    <w:rsid w:val="009768BE"/>
    <w:rsid w:val="009B25A4"/>
    <w:rsid w:val="009C630E"/>
    <w:rsid w:val="009F0A38"/>
    <w:rsid w:val="009F5235"/>
    <w:rsid w:val="009F64FA"/>
    <w:rsid w:val="00A01FF8"/>
    <w:rsid w:val="00A02315"/>
    <w:rsid w:val="00A43B8C"/>
    <w:rsid w:val="00A44071"/>
    <w:rsid w:val="00A50779"/>
    <w:rsid w:val="00A732AA"/>
    <w:rsid w:val="00A738F6"/>
    <w:rsid w:val="00A925DE"/>
    <w:rsid w:val="00AB521C"/>
    <w:rsid w:val="00AB77D6"/>
    <w:rsid w:val="00AC0A9E"/>
    <w:rsid w:val="00AD39FC"/>
    <w:rsid w:val="00B124CB"/>
    <w:rsid w:val="00B1635C"/>
    <w:rsid w:val="00B35526"/>
    <w:rsid w:val="00B608C8"/>
    <w:rsid w:val="00B65224"/>
    <w:rsid w:val="00BB16D8"/>
    <w:rsid w:val="00BB3D44"/>
    <w:rsid w:val="00BC3BE3"/>
    <w:rsid w:val="00C07B57"/>
    <w:rsid w:val="00C10C09"/>
    <w:rsid w:val="00C11B43"/>
    <w:rsid w:val="00C75EF0"/>
    <w:rsid w:val="00C87AB7"/>
    <w:rsid w:val="00CA549D"/>
    <w:rsid w:val="00CB1D7E"/>
    <w:rsid w:val="00CB6BDB"/>
    <w:rsid w:val="00CC6D5D"/>
    <w:rsid w:val="00D048A1"/>
    <w:rsid w:val="00D54FDA"/>
    <w:rsid w:val="00D633CB"/>
    <w:rsid w:val="00D819F4"/>
    <w:rsid w:val="00DA262F"/>
    <w:rsid w:val="00DA349A"/>
    <w:rsid w:val="00DC5024"/>
    <w:rsid w:val="00DF1265"/>
    <w:rsid w:val="00DF1EEE"/>
    <w:rsid w:val="00DF5D8D"/>
    <w:rsid w:val="00E1507C"/>
    <w:rsid w:val="00E24650"/>
    <w:rsid w:val="00E26CD2"/>
    <w:rsid w:val="00E7517F"/>
    <w:rsid w:val="00EA1A77"/>
    <w:rsid w:val="00EA1B65"/>
    <w:rsid w:val="00EA1D28"/>
    <w:rsid w:val="00EA6979"/>
    <w:rsid w:val="00EC2EAC"/>
    <w:rsid w:val="00EC50AF"/>
    <w:rsid w:val="00EE54D7"/>
    <w:rsid w:val="00F11641"/>
    <w:rsid w:val="00F52664"/>
    <w:rsid w:val="00F64C54"/>
    <w:rsid w:val="00FF55F3"/>
    <w:rsid w:val="0EBE2D94"/>
    <w:rsid w:val="29A316C4"/>
    <w:rsid w:val="3D150AB5"/>
    <w:rsid w:val="412366FB"/>
    <w:rsid w:val="4DA90FEF"/>
    <w:rsid w:val="6E1B1F59"/>
    <w:rsid w:val="7A2D366D"/>
    <w:rsid w:val="7AA31E70"/>
    <w:rsid w:val="7E0D7F4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40" w:after="240"/>
      <w:jc w:val="center"/>
      <w:outlineLvl w:val="0"/>
    </w:pPr>
    <w:rPr>
      <w:rFonts w:eastAsia="黑体"/>
      <w:kern w:val="44"/>
      <w:sz w:val="32"/>
    </w:rPr>
  </w:style>
  <w:style w:type="paragraph" w:styleId="3">
    <w:name w:val="heading 2"/>
    <w:basedOn w:val="1"/>
    <w:next w:val="4"/>
    <w:qFormat/>
    <w:uiPriority w:val="0"/>
    <w:pPr>
      <w:keepNext/>
      <w:keepLines/>
      <w:snapToGrid w:val="0"/>
      <w:spacing w:before="449" w:beforeLines="100" w:after="224" w:afterLines="50" w:line="420" w:lineRule="exact"/>
      <w:outlineLvl w:val="1"/>
    </w:pPr>
    <w:rPr>
      <w:rFonts w:eastAsia="黑体"/>
      <w:sz w:val="28"/>
    </w:rPr>
  </w:style>
  <w:style w:type="paragraph" w:styleId="5">
    <w:name w:val="heading 3"/>
    <w:basedOn w:val="1"/>
    <w:next w:val="4"/>
    <w:link w:val="24"/>
    <w:qFormat/>
    <w:uiPriority w:val="0"/>
    <w:pPr>
      <w:keepNext/>
      <w:keepLines/>
      <w:snapToGrid w:val="0"/>
      <w:spacing w:before="449" w:beforeLines="100" w:after="224" w:afterLines="50" w:line="420" w:lineRule="exact"/>
      <w:outlineLvl w:val="2"/>
    </w:pPr>
    <w:rPr>
      <w:rFonts w:eastAsia="黑体"/>
      <w:sz w:val="28"/>
      <w:szCs w:val="28"/>
    </w:rPr>
  </w:style>
  <w:style w:type="paragraph" w:styleId="6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6">
    <w:name w:val="Default Paragraph Font"/>
    <w:semiHidden/>
    <w:uiPriority w:val="0"/>
  </w:style>
  <w:style w:type="table" w:default="1" w:styleId="15">
    <w:name w:val="Normal Table"/>
    <w:semiHidden/>
    <w:uiPriority w:val="0"/>
    <w:tblPr>
      <w:tblStyle w:val="15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iPriority w:val="0"/>
    <w:pPr>
      <w:ind w:firstLine="510"/>
    </w:pPr>
  </w:style>
  <w:style w:type="paragraph" w:styleId="7">
    <w:name w:val="toc 3"/>
    <w:basedOn w:val="1"/>
    <w:next w:val="1"/>
    <w:uiPriority w:val="39"/>
    <w:pPr>
      <w:tabs>
        <w:tab w:val="right" w:leader="dot" w:pos="8760"/>
      </w:tabs>
      <w:snapToGrid w:val="0"/>
      <w:spacing w:line="360" w:lineRule="atLeast"/>
      <w:ind w:left="561"/>
      <w:jc w:val="left"/>
    </w:pPr>
    <w:rPr>
      <w:rFonts w:eastAsia="楷体_GB2312"/>
      <w:sz w:val="28"/>
    </w:rPr>
  </w:style>
  <w:style w:type="paragraph" w:styleId="8">
    <w:name w:val="footer"/>
    <w:basedOn w:val="1"/>
    <w:link w:val="2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1"/>
    <w:next w:val="1"/>
    <w:uiPriority w:val="39"/>
    <w:pPr>
      <w:tabs>
        <w:tab w:val="right" w:leader="dot" w:pos="8760"/>
      </w:tabs>
      <w:snapToGrid w:val="0"/>
      <w:spacing w:line="420" w:lineRule="atLeast"/>
      <w:ind w:left="280" w:right="-746" w:rightChars="-311" w:hanging="280" w:hangingChars="100"/>
      <w:jc w:val="left"/>
    </w:pPr>
    <w:rPr>
      <w:rFonts w:eastAsia="黑体"/>
      <w:sz w:val="28"/>
      <w:lang/>
    </w:rPr>
  </w:style>
  <w:style w:type="paragraph" w:styleId="11">
    <w:name w:val="footnote text"/>
    <w:basedOn w:val="1"/>
    <w:semiHidden/>
    <w:uiPriority w:val="0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uiPriority w:val="39"/>
    <w:pPr>
      <w:tabs>
        <w:tab w:val="right" w:leader="dot" w:pos="8760"/>
      </w:tabs>
      <w:snapToGrid w:val="0"/>
      <w:spacing w:line="360" w:lineRule="atLeast"/>
      <w:ind w:left="278"/>
      <w:jc w:val="left"/>
    </w:pPr>
    <w:rPr>
      <w:sz w:val="28"/>
    </w:rPr>
  </w:style>
  <w:style w:type="paragraph" w:styleId="1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page number"/>
    <w:basedOn w:val="16"/>
    <w:uiPriority w:val="0"/>
  </w:style>
  <w:style w:type="character" w:styleId="19">
    <w:name w:val="line number"/>
    <w:basedOn w:val="16"/>
    <w:uiPriority w:val="0"/>
  </w:style>
  <w:style w:type="character" w:styleId="20">
    <w:name w:val="Hyperlink"/>
    <w:uiPriority w:val="99"/>
    <w:rPr>
      <w:color w:val="0000FF"/>
      <w:u w:val="single"/>
    </w:rPr>
  </w:style>
  <w:style w:type="character" w:styleId="21">
    <w:name w:val="HTML Code"/>
    <w:basedOn w:val="16"/>
    <w:uiPriority w:val="0"/>
    <w:rPr>
      <w:rFonts w:ascii="Courier New" w:hAnsi="Courier New"/>
      <w:sz w:val="20"/>
    </w:rPr>
  </w:style>
  <w:style w:type="character" w:styleId="22">
    <w:name w:val="footnote reference"/>
    <w:semiHidden/>
    <w:uiPriority w:val="0"/>
    <w:rPr>
      <w:vertAlign w:val="superscript"/>
    </w:rPr>
  </w:style>
  <w:style w:type="character" w:customStyle="1" w:styleId="23">
    <w:name w:val="标题 1 字符"/>
    <w:link w:val="2"/>
    <w:uiPriority w:val="0"/>
    <w:rPr>
      <w:rFonts w:eastAsia="黑体"/>
      <w:kern w:val="44"/>
      <w:sz w:val="32"/>
    </w:rPr>
  </w:style>
  <w:style w:type="character" w:customStyle="1" w:styleId="24">
    <w:name w:val="标题 3 字符"/>
    <w:link w:val="5"/>
    <w:uiPriority w:val="0"/>
    <w:rPr>
      <w:rFonts w:eastAsia="黑体"/>
      <w:kern w:val="2"/>
      <w:sz w:val="28"/>
      <w:szCs w:val="28"/>
    </w:rPr>
  </w:style>
  <w:style w:type="character" w:customStyle="1" w:styleId="25">
    <w:name w:val="页脚 字符"/>
    <w:link w:val="8"/>
    <w:uiPriority w:val="99"/>
    <w:rPr>
      <w:kern w:val="2"/>
      <w:sz w:val="18"/>
    </w:rPr>
  </w:style>
  <w:style w:type="paragraph" w:customStyle="1" w:styleId="26">
    <w:name w:val="正文 + 首行缩进"/>
    <w:basedOn w:val="1"/>
    <w:uiPriority w:val="0"/>
    <w:pPr>
      <w:spacing w:line="420" w:lineRule="exact"/>
      <w:ind w:firstLine="482"/>
    </w:pPr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jpeg"/><Relationship Id="rId34" Type="http://schemas.openxmlformats.org/officeDocument/2006/relationships/image" Target="media/image25.jpeg"/><Relationship Id="rId33" Type="http://schemas.openxmlformats.org/officeDocument/2006/relationships/image" Target="media/image24.jpeg"/><Relationship Id="rId32" Type="http://schemas.openxmlformats.org/officeDocument/2006/relationships/image" Target="media/image23.jpe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header" Target="header1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教学委员会</Manager>
  <Company>中原工学院</Company>
  <Pages>21</Pages>
  <Words>885</Words>
  <Characters>1123</Characters>
  <Lines>1</Lines>
  <Paragraphs>1</Paragraphs>
  <TotalTime>2</TotalTime>
  <ScaleCrop>false</ScaleCrop>
  <LinksUpToDate>false</LinksUpToDate>
  <CharactersWithSpaces>1199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2006.3</cp:category>
  <dcterms:created xsi:type="dcterms:W3CDTF">2004-05-10T09:20:00Z</dcterms:created>
  <dc:creator>计算机学院</dc:creator>
  <cp:lastModifiedBy>柳尘笙</cp:lastModifiedBy>
  <cp:lastPrinted>2003-05-19T08:41:00Z</cp:lastPrinted>
  <dcterms:modified xsi:type="dcterms:W3CDTF">2024-07-03T19:59:56Z</dcterms:modified>
  <dc:title>本科毕业设计(论文)模板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05312425CE354D279AD14B31E66950B5_13</vt:lpwstr>
  </property>
</Properties>
</file>