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38F" w14:textId="27327032" w:rsidR="00626C69" w:rsidRDefault="003316E7">
      <w:pPr>
        <w:rPr>
          <w:rFonts w:asciiTheme="majorHAnsi" w:hAnsiTheme="majorHAnsi"/>
          <w:lang w:val="en-US"/>
        </w:rPr>
      </w:pPr>
      <w:r w:rsidRPr="00D17402">
        <w:rPr>
          <w:rFonts w:asciiTheme="majorHAnsi" w:hAnsiTheme="majorHAnsi"/>
          <w:b/>
          <w:bCs/>
          <w:sz w:val="24"/>
          <w:szCs w:val="24"/>
          <w:lang w:val="en-US"/>
        </w:rPr>
        <w:t>Random Laser</w:t>
      </w:r>
      <w:r w:rsidR="007E3569" w:rsidRPr="00D17402">
        <w:rPr>
          <w:rFonts w:asciiTheme="majorHAnsi" w:hAnsiTheme="majorHAnsi"/>
          <w:b/>
          <w:bCs/>
          <w:sz w:val="24"/>
          <w:szCs w:val="24"/>
          <w:lang w:val="en-US"/>
        </w:rPr>
        <w:t xml:space="preserve"> Simulation</w:t>
      </w:r>
      <w:r w:rsidRPr="00D17402">
        <w:rPr>
          <w:rFonts w:asciiTheme="majorHAnsi" w:hAnsiTheme="majorHAnsi"/>
          <w:b/>
          <w:bCs/>
          <w:sz w:val="24"/>
          <w:szCs w:val="24"/>
          <w:lang w:val="en-US"/>
        </w:rPr>
        <w:t xml:space="preserve"> </w:t>
      </w:r>
      <w:r w:rsidR="007E3569" w:rsidRPr="00D17402">
        <w:rPr>
          <w:rFonts w:asciiTheme="majorHAnsi" w:hAnsiTheme="majorHAnsi"/>
          <w:b/>
          <w:bCs/>
          <w:sz w:val="24"/>
          <w:szCs w:val="24"/>
          <w:lang w:val="en-US"/>
        </w:rPr>
        <w:t xml:space="preserve">- </w:t>
      </w:r>
      <w:r w:rsidRPr="00D17402">
        <w:rPr>
          <w:rFonts w:asciiTheme="majorHAnsi" w:hAnsiTheme="majorHAnsi"/>
          <w:b/>
          <w:bCs/>
          <w:sz w:val="24"/>
          <w:szCs w:val="24"/>
          <w:lang w:val="en-US"/>
        </w:rPr>
        <w:t>COMSOL Multiphysics</w:t>
      </w:r>
      <w:r w:rsidRPr="00D17402">
        <w:rPr>
          <w:rFonts w:asciiTheme="majorHAnsi" w:hAnsiTheme="majorHAnsi"/>
          <w:lang w:val="en-US"/>
        </w:rPr>
        <w:t xml:space="preserve"> </w:t>
      </w:r>
    </w:p>
    <w:p w14:paraId="550704B5" w14:textId="7AE7E042" w:rsidR="00D17402" w:rsidRPr="0053335D" w:rsidRDefault="00D17402">
      <w:pPr>
        <w:rPr>
          <w:rFonts w:asciiTheme="majorHAnsi" w:hAnsiTheme="majorHAnsi"/>
          <w:b/>
          <w:bCs/>
          <w:sz w:val="24"/>
          <w:szCs w:val="24"/>
          <w:lang w:val="en-US"/>
        </w:rPr>
      </w:pPr>
      <w:r w:rsidRPr="0053335D">
        <w:rPr>
          <w:rFonts w:asciiTheme="majorHAnsi" w:hAnsiTheme="majorHAnsi"/>
          <w:b/>
          <w:bCs/>
          <w:sz w:val="24"/>
          <w:szCs w:val="24"/>
          <w:lang w:val="en-US"/>
        </w:rPr>
        <w:t>Yan D. R. Machado</w:t>
      </w:r>
    </w:p>
    <w:p w14:paraId="5769D4FA" w14:textId="77777777" w:rsidR="006D2DD6" w:rsidRPr="00285337" w:rsidRDefault="003316E7">
      <w:pPr>
        <w:rPr>
          <w:rFonts w:asciiTheme="majorHAnsi" w:hAnsiTheme="majorHAnsi"/>
          <w:sz w:val="24"/>
          <w:szCs w:val="24"/>
          <w:lang w:val="en-US"/>
        </w:rPr>
      </w:pPr>
      <w:r w:rsidRPr="00285337">
        <w:rPr>
          <w:rFonts w:asciiTheme="majorHAnsi" w:hAnsiTheme="majorHAnsi"/>
          <w:sz w:val="24"/>
          <w:szCs w:val="24"/>
          <w:lang w:val="en-US"/>
        </w:rPr>
        <w:t xml:space="preserve">1. Fluorescence simulation </w:t>
      </w:r>
    </w:p>
    <w:p w14:paraId="6F88F2BA" w14:textId="1619A017" w:rsidR="007B67BB" w:rsidRDefault="006D2DD6">
      <w:pPr>
        <w:rPr>
          <w:rFonts w:asciiTheme="majorHAnsi" w:hAnsiTheme="majorHAnsi"/>
          <w:sz w:val="24"/>
          <w:szCs w:val="24"/>
          <w:lang w:val="en-US"/>
        </w:rPr>
      </w:pPr>
      <w:r w:rsidRPr="00285337">
        <w:rPr>
          <w:rFonts w:asciiTheme="majorHAnsi" w:hAnsiTheme="majorHAnsi"/>
          <w:sz w:val="24"/>
          <w:szCs w:val="24"/>
          <w:lang w:val="en-US"/>
        </w:rPr>
        <w:t>1.1 D</w:t>
      </w:r>
      <w:r w:rsidR="003316E7" w:rsidRPr="00285337">
        <w:rPr>
          <w:rFonts w:asciiTheme="majorHAnsi" w:hAnsiTheme="majorHAnsi"/>
          <w:sz w:val="24"/>
          <w:szCs w:val="24"/>
          <w:lang w:val="en-US"/>
        </w:rPr>
        <w:t>iffusion equation in Helmholtz form (COMSOL pre-set physics setting)</w:t>
      </w:r>
    </w:p>
    <w:p w14:paraId="701F4DB2" w14:textId="77777777" w:rsidR="00285337" w:rsidRPr="00285337" w:rsidRDefault="00285337">
      <w:pPr>
        <w:rPr>
          <w:rFonts w:asciiTheme="majorHAnsi" w:hAnsiTheme="majorHAnsi"/>
          <w:sz w:val="24"/>
          <w:szCs w:val="24"/>
          <w:lang w:val="en-US"/>
        </w:rPr>
      </w:pPr>
    </w:p>
    <w:p w14:paraId="5E1F76A8" w14:textId="0E3B8A83" w:rsidR="009C16B9" w:rsidRDefault="009C16B9" w:rsidP="00BF26E8">
      <w:pPr>
        <w:spacing w:after="0" w:line="240" w:lineRule="auto"/>
        <w:rPr>
          <w:rFonts w:asciiTheme="majorHAnsi" w:eastAsia="Times New Roman" w:hAnsiTheme="majorHAnsi" w:cs="Times New Roman"/>
          <w:color w:val="000000"/>
          <w:lang w:val="en-US" w:eastAsia="pt-BR"/>
        </w:rPr>
      </w:pPr>
      <w:r w:rsidRPr="009C16B9">
        <w:rPr>
          <w:rFonts w:asciiTheme="majorHAnsi" w:eastAsia="Times New Roman" w:hAnsiTheme="majorHAnsi" w:cs="Times New Roman"/>
          <w:color w:val="000000"/>
          <w:lang w:val="en-US" w:eastAsia="pt-BR"/>
        </w:rPr>
        <w:t xml:space="preserve">The problem is divided in two steps: the excitation of the fluorescent material by the absorption of the energy of the incident photons (Equation (1)), and the spontaneous emission when it is returning to the ground state (Equation (2)). </w:t>
      </w:r>
    </w:p>
    <w:p w14:paraId="1D3D7BCA" w14:textId="5EA006C5" w:rsidR="007E3569" w:rsidRDefault="007E3569" w:rsidP="00BF26E8">
      <w:pPr>
        <w:spacing w:after="0" w:line="240" w:lineRule="auto"/>
        <w:jc w:val="both"/>
        <w:rPr>
          <w:rFonts w:asciiTheme="majorHAnsi" w:eastAsia="Times New Roman" w:hAnsiTheme="majorHAnsi" w:cs="Times New Roman"/>
          <w:color w:val="000000"/>
          <w:lang w:val="en-US" w:eastAsia="pt-BR"/>
        </w:rPr>
      </w:pPr>
      <w:r>
        <w:rPr>
          <w:rFonts w:asciiTheme="majorHAnsi" w:eastAsia="Times New Roman" w:hAnsiTheme="majorHAnsi" w:cs="Times New Roman"/>
          <w:color w:val="000000"/>
          <w:lang w:val="en-US" w:eastAsia="pt-BR"/>
        </w:rPr>
        <w:t>The diffusion equation is used to model propagating light in a medium and find its fluence value.</w:t>
      </w:r>
    </w:p>
    <w:p w14:paraId="6D1154F7" w14:textId="77777777" w:rsidR="009C16B9" w:rsidRPr="009C16B9" w:rsidRDefault="009C16B9" w:rsidP="007E3569">
      <w:pPr>
        <w:spacing w:after="0" w:line="240" w:lineRule="auto"/>
        <w:jc w:val="both"/>
        <w:rPr>
          <w:rFonts w:asciiTheme="majorHAnsi" w:eastAsia="Times New Roman" w:hAnsiTheme="majorHAnsi" w:cs="Times New Roman"/>
          <w:color w:val="000000"/>
          <w:lang w:val="en-US" w:eastAsia="pt-BR"/>
        </w:rPr>
      </w:pPr>
    </w:p>
    <w:p w14:paraId="7817FC2B" w14:textId="1965AFAE" w:rsidR="009C16B9" w:rsidRPr="009C16B9" w:rsidRDefault="009C16B9" w:rsidP="009C16B9">
      <w:pPr>
        <w:spacing w:after="0" w:line="240" w:lineRule="auto"/>
        <w:ind w:firstLine="708"/>
        <w:jc w:val="both"/>
        <w:rPr>
          <w:rFonts w:asciiTheme="majorHAnsi" w:eastAsia="Times New Roman" w:hAnsiTheme="majorHAnsi" w:cs="Times New Roman"/>
          <w:lang w:val="en-US" w:eastAsia="pt-BR"/>
        </w:rPr>
      </w:pPr>
      <w:r w:rsidRPr="009C16B9">
        <w:rPr>
          <w:rFonts w:asciiTheme="majorHAnsi" w:eastAsia="Times New Roman" w:hAnsiTheme="majorHAnsi" w:cs="Times New Roman"/>
          <w:color w:val="000000"/>
          <w:lang w:val="en-US" w:eastAsia="pt-BR"/>
        </w:rPr>
        <w:t>Equation (1):</w:t>
      </w:r>
    </w:p>
    <w:p w14:paraId="075DF606" w14:textId="77777777" w:rsidR="009C16B9" w:rsidRPr="009C16B9" w:rsidRDefault="009C16B9">
      <w:pPr>
        <w:rPr>
          <w:rFonts w:asciiTheme="majorHAnsi" w:hAnsiTheme="majorHAnsi"/>
          <w:lang w:val="en-US"/>
        </w:rPr>
      </w:pPr>
    </w:p>
    <w:p w14:paraId="022F90EE" w14:textId="4DE64FE3" w:rsidR="007B67BB" w:rsidRPr="009C16B9" w:rsidRDefault="009A1A9D" w:rsidP="009C16B9">
      <w:pPr>
        <w:ind w:firstLine="708"/>
        <w:rPr>
          <w:rFonts w:asciiTheme="majorHAnsi" w:eastAsiaTheme="minorEastAsia" w:hAnsiTheme="majorHAnsi"/>
          <w:color w:val="000000"/>
          <w:lang w:val="en-US" w:eastAsia="pt-BR"/>
        </w:rPr>
      </w:pPr>
      <m:oMath>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r>
          <m:rPr>
            <m:sty m:val="p"/>
          </m:rPr>
          <w:rPr>
            <w:rFonts w:ascii="Cambria Math" w:eastAsia="Times New Roman" w:hAnsi="Cambria Math" w:cstheme="minorHAnsi"/>
            <w:color w:val="000000"/>
            <w:sz w:val="24"/>
            <w:szCs w:val="24"/>
            <w:lang w:val="en-US" w:eastAsia="pt-BR"/>
          </w:rPr>
          <m:t>-∇</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val="en-US" w:eastAsia="pt-BR"/>
              </w:rPr>
              <m:t>D</m:t>
            </m:r>
          </m:e>
          <m:sub>
            <m:r>
              <w:rPr>
                <w:rFonts w:ascii="Cambria Math" w:eastAsia="Times New Roman" w:hAnsi="Cambria Math" w:cstheme="minorHAnsi"/>
                <w:color w:val="000000"/>
                <w:sz w:val="24"/>
                <w:szCs w:val="24"/>
                <w:lang w:val="en-US" w:eastAsia="pt-BR"/>
              </w:rPr>
              <m:t>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r>
          <m:rPr>
            <m:sty m:val="p"/>
          </m:rPr>
          <w:rPr>
            <w:rFonts w:ascii="Cambria Math" w:eastAsia="Times New Roman" w:hAnsi="Cambria Math" w:cstheme="minorHAnsi"/>
            <w:color w:val="000000"/>
            <w:sz w:val="24"/>
            <w:szCs w:val="24"/>
            <w:lang w:val="en-US" w:eastAsia="pt-BR"/>
          </w:rPr>
          <m:t xml:space="preserve"> ∇</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r>
          <m:rPr>
            <m:sty m:val="p"/>
          </m:rPr>
          <w:rPr>
            <w:rFonts w:ascii="Cambria Math" w:eastAsia="Times New Roman" w:hAnsi="Cambria Math" w:cstheme="minorHAnsi"/>
            <w:color w:val="000000"/>
            <w:sz w:val="24"/>
            <w:szCs w:val="24"/>
            <w:lang w:val="en-US" w:eastAsia="pt-BR"/>
          </w:rPr>
          <m:t>+</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μ</m:t>
            </m:r>
          </m:e>
          <m:sub>
            <m:r>
              <w:rPr>
                <w:rFonts w:ascii="Cambria Math" w:eastAsia="Times New Roman" w:hAnsi="Cambria Math" w:cstheme="minorHAnsi"/>
                <w:color w:val="000000"/>
                <w:sz w:val="24"/>
                <w:szCs w:val="24"/>
                <w:lang w:val="en-US" w:eastAsia="pt-BR"/>
              </w:rPr>
              <m:t>ax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r>
          <w:rPr>
            <w:rFonts w:ascii="Cambria Math" w:eastAsia="Times New Roman" w:hAnsi="Cambria Math" w:cstheme="minorHAnsi"/>
            <w:color w:val="000000"/>
            <w:sz w:val="24"/>
            <w:szCs w:val="24"/>
            <w:lang w:val="en-US" w:eastAsia="pt-BR"/>
          </w:rPr>
          <m:t xml:space="preserve"> </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r>
          <m:rPr>
            <m:sty m:val="p"/>
          </m:rPr>
          <w:rPr>
            <w:rFonts w:ascii="Cambria Math" w:eastAsia="Times New Roman" w:hAnsi="Cambria Math" w:cstheme="minorHAnsi"/>
            <w:color w:val="000000"/>
            <w:sz w:val="24"/>
            <w:szCs w:val="24"/>
            <w:lang w:val="en-US" w:eastAsia="pt-BR"/>
          </w:rPr>
          <m:t>=</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val="en-US" w:eastAsia="pt-BR"/>
              </w:rPr>
              <m:t>S</m:t>
            </m:r>
          </m:e>
          <m:sub>
            <m:r>
              <w:rPr>
                <w:rFonts w:ascii="Cambria Math" w:eastAsia="Times New Roman" w:hAnsi="Cambria Math" w:cstheme="minorHAnsi"/>
                <w:color w:val="000000"/>
                <w:sz w:val="24"/>
                <w:szCs w:val="24"/>
                <w:lang w:val="en-US" w:eastAsia="pt-BR"/>
              </w:rPr>
              <m:t>x</m:t>
            </m:r>
          </m:sub>
        </m:sSub>
        <m:d>
          <m:dPr>
            <m:ctrlPr>
              <w:rPr>
                <w:rFonts w:ascii="Cambria Math" w:eastAsia="Times New Roman" w:hAnsi="Cambria Math" w:cstheme="minorHAnsi"/>
                <w:color w:val="000000"/>
                <w:sz w:val="24"/>
                <w:szCs w:val="24"/>
                <w:lang w:eastAsia="pt-BR"/>
              </w:rPr>
            </m:ctrlPr>
          </m:dPr>
          <m:e>
            <m:r>
              <m:rPr>
                <m:sty m:val="p"/>
              </m:rPr>
              <w:rPr>
                <w:rFonts w:ascii="Cambria Math" w:eastAsia="Times New Roman" w:hAnsi="Cambria Math" w:cstheme="minorHAnsi"/>
                <w:color w:val="000000"/>
                <w:sz w:val="24"/>
                <w:szCs w:val="24"/>
                <w:lang w:val="en-US" w:eastAsia="pt-BR"/>
              </w:rPr>
              <m:t>r</m:t>
            </m:r>
          </m:e>
        </m:d>
      </m:oMath>
      <w:r w:rsidR="009C16B9" w:rsidRPr="009C16B9">
        <w:rPr>
          <w:rFonts w:asciiTheme="majorHAnsi" w:eastAsiaTheme="minorEastAsia" w:hAnsiTheme="majorHAnsi"/>
          <w:color w:val="000000"/>
          <w:sz w:val="24"/>
          <w:szCs w:val="24"/>
          <w:lang w:val="en-US" w:eastAsia="pt-BR"/>
        </w:rPr>
        <w:tab/>
      </w:r>
      <w:r w:rsidR="009C16B9" w:rsidRPr="009C16B9">
        <w:rPr>
          <w:rFonts w:asciiTheme="majorHAnsi" w:eastAsiaTheme="minorEastAsia" w:hAnsiTheme="majorHAnsi"/>
          <w:color w:val="000000"/>
          <w:lang w:val="en-US" w:eastAsia="pt-BR"/>
        </w:rPr>
        <w:tab/>
      </w:r>
      <w:r w:rsidR="009C16B9" w:rsidRPr="009C16B9">
        <w:rPr>
          <w:rFonts w:asciiTheme="majorHAnsi" w:eastAsiaTheme="minorEastAsia" w:hAnsiTheme="majorHAnsi"/>
          <w:color w:val="000000"/>
          <w:lang w:val="en-US" w:eastAsia="pt-BR"/>
        </w:rPr>
        <w:tab/>
      </w:r>
      <w:r w:rsidR="00285337">
        <w:rPr>
          <w:rFonts w:asciiTheme="majorHAnsi" w:eastAsiaTheme="minorEastAsia" w:hAnsiTheme="majorHAnsi"/>
          <w:color w:val="000000"/>
          <w:lang w:val="en-US" w:eastAsia="pt-BR"/>
        </w:rPr>
        <w:tab/>
      </w:r>
      <w:r w:rsidR="009C16B9" w:rsidRPr="009C16B9">
        <w:rPr>
          <w:rFonts w:asciiTheme="majorHAnsi" w:eastAsiaTheme="minorEastAsia" w:hAnsiTheme="majorHAnsi"/>
          <w:color w:val="000000"/>
          <w:lang w:val="en-US" w:eastAsia="pt-BR"/>
        </w:rPr>
        <w:t>(1)</w:t>
      </w:r>
    </w:p>
    <w:p w14:paraId="7DA41F08" w14:textId="77777777" w:rsidR="007E3569" w:rsidRDefault="007E3569" w:rsidP="009C16B9">
      <w:pPr>
        <w:rPr>
          <w:rFonts w:asciiTheme="majorHAnsi" w:eastAsiaTheme="minorEastAsia" w:hAnsiTheme="majorHAnsi"/>
          <w:color w:val="000000"/>
          <w:lang w:val="en-US" w:eastAsia="pt-BR"/>
        </w:rPr>
      </w:pPr>
    </w:p>
    <w:p w14:paraId="0145C12F" w14:textId="4C55EC0E" w:rsidR="009C16B9" w:rsidRPr="007E3569" w:rsidRDefault="009A1A9D" w:rsidP="009C16B9">
      <w:pPr>
        <w:rPr>
          <w:rFonts w:asciiTheme="majorHAnsi" w:eastAsia="Times New Roman" w:hAnsiTheme="majorHAnsi" w:cs="Times New Roman"/>
          <w:color w:val="000000"/>
          <w:lang w:val="en-US" w:eastAsia="pt-BR"/>
        </w:rPr>
      </w:pP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φ</m:t>
            </m:r>
          </m:e>
          <m:sub>
            <m:r>
              <m:rPr>
                <m:sty m:val="p"/>
              </m:rPr>
              <w:rPr>
                <w:rFonts w:ascii="Cambria Math" w:eastAsia="Times New Roman" w:hAnsi="Cambria Math" w:cs="Times New Roman"/>
                <w:color w:val="000000"/>
                <w:lang w:val="en-US" w:eastAsia="pt-BR"/>
              </w:rPr>
              <m:t>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009C16B9" w:rsidRPr="009C16B9">
        <w:rPr>
          <w:rFonts w:asciiTheme="majorHAnsi" w:eastAsia="Times New Roman" w:hAnsiTheme="majorHAnsi" w:cs="Times New Roman"/>
          <w:lang w:val="en-US" w:eastAsia="pt-BR"/>
        </w:rPr>
        <w:t xml:space="preserve"> </w:t>
      </w:r>
      <w:r w:rsidR="009C16B9" w:rsidRPr="009C16B9">
        <w:rPr>
          <w:rFonts w:asciiTheme="majorHAnsi" w:eastAsia="Times New Roman" w:hAnsiTheme="majorHAnsi" w:cs="Times New Roman"/>
          <w:color w:val="000000"/>
          <w:lang w:val="en-US" w:eastAsia="pt-BR"/>
        </w:rPr>
        <w:t xml:space="preserve"> is the fluence rate of the propagating light in a medium,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val="en-US" w:eastAsia="pt-BR"/>
              </w:rPr>
              <m:t>S</m:t>
            </m:r>
          </m:e>
          <m:sub>
            <m:r>
              <m:rPr>
                <m:sty m:val="p"/>
              </m:rPr>
              <w:rPr>
                <w:rFonts w:ascii="Cambria Math" w:eastAsia="Times New Roman" w:hAnsi="Cambria Math" w:cs="Times New Roman"/>
                <w:color w:val="000000"/>
                <w:lang w:val="en-US" w:eastAsia="pt-BR"/>
              </w:rPr>
              <m:t>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009C16B9" w:rsidRPr="009C16B9">
        <w:rPr>
          <w:rFonts w:asciiTheme="majorHAnsi" w:eastAsia="Times New Roman" w:hAnsiTheme="majorHAnsi" w:cs="Times New Roman"/>
          <w:color w:val="000000"/>
          <w:lang w:val="en-US" w:eastAsia="pt-BR"/>
        </w:rPr>
        <w:t xml:space="preserve"> is the source term,</w:t>
      </w:r>
      <w:r w:rsidR="007E3569">
        <w:rPr>
          <w:rFonts w:asciiTheme="majorHAnsi" w:eastAsia="Times New Roman" w:hAnsiTheme="majorHAnsi" w:cs="Times New Roman"/>
          <w:color w:val="000000"/>
          <w:lang w:val="en-US" w:eastAsia="pt-BR"/>
        </w:rPr>
        <w:t xml:space="preserve">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val="en-US" w:eastAsia="pt-BR"/>
              </w:rPr>
              <m:t>D</m:t>
            </m:r>
          </m:e>
          <m:sub>
            <m:r>
              <m:rPr>
                <m:sty m:val="p"/>
              </m:rPr>
              <w:rPr>
                <w:rFonts w:ascii="Cambria Math" w:eastAsia="Times New Roman" w:hAnsi="Cambria Math" w:cs="Times New Roman"/>
                <w:color w:val="000000"/>
                <w:lang w:val="en-US" w:eastAsia="pt-BR"/>
              </w:rPr>
              <m:t>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009C16B9" w:rsidRPr="009C16B9">
        <w:rPr>
          <w:rFonts w:asciiTheme="majorHAnsi" w:eastAsia="Times New Roman" w:hAnsiTheme="majorHAnsi" w:cs="Times New Roman"/>
          <w:color w:val="000000"/>
          <w:lang w:val="en-US" w:eastAsia="pt-BR"/>
        </w:rPr>
        <w:t xml:space="preserve"> is the diff</w:t>
      </w:r>
      <w:r w:rsidR="007E3569">
        <w:rPr>
          <w:rFonts w:asciiTheme="majorHAnsi" w:eastAsia="Times New Roman" w:hAnsiTheme="majorHAnsi" w:cs="Times New Roman"/>
          <w:color w:val="000000"/>
          <w:lang w:val="en-US" w:eastAsia="pt-BR"/>
        </w:rPr>
        <w:t>us</w:t>
      </w:r>
      <w:r w:rsidR="009C16B9" w:rsidRPr="009C16B9">
        <w:rPr>
          <w:rFonts w:asciiTheme="majorHAnsi" w:eastAsia="Times New Roman" w:hAnsiTheme="majorHAnsi" w:cs="Times New Roman"/>
          <w:color w:val="000000"/>
          <w:lang w:val="en-US" w:eastAsia="pt-BR"/>
        </w:rPr>
        <w:t xml:space="preserve">ion coefficient and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μ</m:t>
            </m:r>
          </m:e>
          <m:sub>
            <m:r>
              <m:rPr>
                <m:sty m:val="p"/>
              </m:rPr>
              <w:rPr>
                <w:rFonts w:ascii="Cambria Math" w:eastAsia="Times New Roman" w:hAnsi="Cambria Math" w:cs="Times New Roman"/>
                <w:color w:val="000000"/>
                <w:lang w:val="en-US" w:eastAsia="pt-BR"/>
              </w:rPr>
              <m:t>ax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009C16B9" w:rsidRPr="009C16B9">
        <w:rPr>
          <w:rFonts w:asciiTheme="majorHAnsi" w:eastAsia="Times New Roman" w:hAnsiTheme="majorHAnsi" w:cs="Times New Roman"/>
          <w:color w:val="000000"/>
          <w:lang w:val="en-US" w:eastAsia="pt-BR"/>
        </w:rPr>
        <w:t xml:space="preserve"> is the absorption coefficient.</w:t>
      </w:r>
    </w:p>
    <w:p w14:paraId="761C2321" w14:textId="3D0A6903" w:rsidR="009C16B9" w:rsidRPr="009C16B9" w:rsidRDefault="009C16B9" w:rsidP="009C16B9">
      <w:pPr>
        <w:spacing w:after="0" w:line="240" w:lineRule="auto"/>
        <w:jc w:val="both"/>
        <w:rPr>
          <w:rFonts w:asciiTheme="majorHAnsi" w:eastAsia="Times New Roman" w:hAnsiTheme="majorHAnsi" w:cs="Times New Roman"/>
          <w:color w:val="000000"/>
          <w:lang w:val="en-US" w:eastAsia="pt-BR"/>
        </w:rPr>
      </w:pPr>
      <w:r w:rsidRPr="009C16B9">
        <w:rPr>
          <w:rFonts w:asciiTheme="majorHAnsi" w:eastAsia="Times New Roman" w:hAnsiTheme="majorHAnsi" w:cs="Times New Roman"/>
          <w:color w:val="000000"/>
          <w:lang w:val="en-US" w:eastAsia="pt-BR"/>
        </w:rPr>
        <w:t xml:space="preserve">The calculated result of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φ</m:t>
            </m:r>
          </m:e>
          <m:sub>
            <m:r>
              <m:rPr>
                <m:sty m:val="p"/>
              </m:rPr>
              <w:rPr>
                <w:rFonts w:ascii="Cambria Math" w:eastAsia="Times New Roman" w:hAnsi="Cambria Math" w:cs="Times New Roman"/>
                <w:color w:val="000000"/>
                <w:lang w:val="en-US" w:eastAsia="pt-BR"/>
              </w:rPr>
              <m:t>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Pr="009C16B9">
        <w:rPr>
          <w:rFonts w:asciiTheme="majorHAnsi" w:eastAsia="Times New Roman" w:hAnsiTheme="majorHAnsi" w:cs="Times New Roman"/>
          <w:color w:val="000000"/>
          <w:lang w:val="en-US" w:eastAsia="pt-BR"/>
        </w:rPr>
        <w:t xml:space="preserve"> in the first step is used as initial condition </w:t>
      </w:r>
      <w:r w:rsidR="007E3569">
        <w:rPr>
          <w:rFonts w:asciiTheme="majorHAnsi" w:eastAsia="Times New Roman" w:hAnsiTheme="majorHAnsi" w:cs="Times New Roman"/>
          <w:color w:val="000000"/>
          <w:lang w:val="en-US" w:eastAsia="pt-BR"/>
        </w:rPr>
        <w:t>(excitation light</w:t>
      </w:r>
      <w:r w:rsidR="00626C69">
        <w:rPr>
          <w:rFonts w:asciiTheme="majorHAnsi" w:eastAsia="Times New Roman" w:hAnsiTheme="majorHAnsi" w:cs="Times New Roman"/>
          <w:color w:val="000000"/>
          <w:lang w:val="en-US" w:eastAsia="pt-BR"/>
        </w:rPr>
        <w:t>, source term</w:t>
      </w:r>
      <w:r w:rsidR="007E3569">
        <w:rPr>
          <w:rFonts w:asciiTheme="majorHAnsi" w:eastAsia="Times New Roman" w:hAnsiTheme="majorHAnsi" w:cs="Times New Roman"/>
          <w:color w:val="000000"/>
          <w:lang w:val="en-US" w:eastAsia="pt-BR"/>
        </w:rPr>
        <w:t xml:space="preserve">) </w:t>
      </w:r>
      <w:r w:rsidRPr="009C16B9">
        <w:rPr>
          <w:rFonts w:asciiTheme="majorHAnsi" w:eastAsia="Times New Roman" w:hAnsiTheme="majorHAnsi" w:cs="Times New Roman"/>
          <w:color w:val="000000"/>
          <w:lang w:val="en-US" w:eastAsia="pt-BR"/>
        </w:rPr>
        <w:t>to the following step that describes the spontaneous emission defined by Equation (2)</w:t>
      </w:r>
    </w:p>
    <w:p w14:paraId="12626F97" w14:textId="21725BC0" w:rsidR="009C16B9" w:rsidRPr="009C16B9" w:rsidRDefault="009C16B9" w:rsidP="009C16B9">
      <w:pPr>
        <w:spacing w:after="0" w:line="240" w:lineRule="auto"/>
        <w:jc w:val="both"/>
        <w:rPr>
          <w:rFonts w:asciiTheme="majorHAnsi" w:eastAsia="Times New Roman" w:hAnsiTheme="majorHAnsi" w:cs="Times New Roman"/>
          <w:color w:val="000000"/>
          <w:lang w:val="en-US" w:eastAsia="pt-BR"/>
        </w:rPr>
      </w:pPr>
      <w:r w:rsidRPr="009C16B9">
        <w:rPr>
          <w:rFonts w:asciiTheme="majorHAnsi" w:eastAsia="Times New Roman" w:hAnsiTheme="majorHAnsi" w:cs="Times New Roman"/>
          <w:color w:val="000000"/>
          <w:lang w:val="en-US" w:eastAsia="pt-BR"/>
        </w:rPr>
        <w:tab/>
      </w:r>
    </w:p>
    <w:p w14:paraId="3B36A779" w14:textId="04E50F2B" w:rsidR="009C16B9" w:rsidRPr="009C16B9" w:rsidRDefault="009C16B9" w:rsidP="009C16B9">
      <w:pPr>
        <w:spacing w:after="0" w:line="240" w:lineRule="auto"/>
        <w:jc w:val="both"/>
        <w:rPr>
          <w:rFonts w:asciiTheme="majorHAnsi" w:eastAsia="Times New Roman" w:hAnsiTheme="majorHAnsi" w:cs="Times New Roman"/>
          <w:color w:val="000000"/>
          <w:lang w:val="en-US" w:eastAsia="pt-BR"/>
        </w:rPr>
      </w:pPr>
      <w:r w:rsidRPr="009C16B9">
        <w:rPr>
          <w:rFonts w:asciiTheme="majorHAnsi" w:eastAsia="Times New Roman" w:hAnsiTheme="majorHAnsi" w:cs="Times New Roman"/>
          <w:color w:val="000000"/>
          <w:lang w:val="en-US" w:eastAsia="pt-BR"/>
        </w:rPr>
        <w:tab/>
        <w:t>Equation (2):</w:t>
      </w:r>
    </w:p>
    <w:p w14:paraId="1192EB00" w14:textId="77777777" w:rsidR="006D2DD6" w:rsidRPr="009C16B9" w:rsidRDefault="006D2DD6">
      <w:pPr>
        <w:rPr>
          <w:rFonts w:asciiTheme="majorHAnsi" w:eastAsiaTheme="minorEastAsia" w:hAnsiTheme="majorHAnsi"/>
          <w:color w:val="000000"/>
          <w:lang w:val="en-US" w:eastAsia="pt-BR"/>
        </w:rPr>
      </w:pPr>
    </w:p>
    <w:p w14:paraId="467AAC4F" w14:textId="3256FAF5" w:rsidR="006D2DD6" w:rsidRPr="009C16B9" w:rsidRDefault="009A1A9D" w:rsidP="009C16B9">
      <w:pPr>
        <w:ind w:firstLine="708"/>
        <w:rPr>
          <w:rFonts w:asciiTheme="majorHAnsi" w:eastAsiaTheme="minorEastAsia" w:hAnsiTheme="majorHAnsi"/>
          <w:color w:val="000000"/>
          <w:lang w:val="en-US" w:eastAsia="pt-BR"/>
        </w:rPr>
      </w:pP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m</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r>
          <m:rPr>
            <m:sty m:val="p"/>
          </m:rP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D</m:t>
            </m:r>
          </m:e>
          <m:sub>
            <m:r>
              <w:rPr>
                <w:rFonts w:ascii="Cambria Math" w:eastAsia="Times New Roman" w:hAnsi="Cambria Math" w:cs="Times New Roman"/>
                <w:color w:val="000000"/>
                <w:sz w:val="24"/>
                <w:szCs w:val="24"/>
                <w:lang w:val="en-US" w:eastAsia="pt-BR"/>
              </w:rPr>
              <m:t>m</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r>
          <m:rPr>
            <m:sty m:val="p"/>
          </m:rP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m</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r>
          <m:rPr>
            <m:sty m:val="p"/>
          </m:rP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w:rPr>
                <w:rFonts w:ascii="Cambria Math" w:eastAsia="Times New Roman" w:hAnsi="Cambria Math" w:cs="Times New Roman"/>
                <w:color w:val="000000"/>
                <w:sz w:val="24"/>
                <w:szCs w:val="24"/>
                <w:lang w:val="en-US" w:eastAsia="pt-BR"/>
              </w:rPr>
              <m:t>am</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m</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r>
          <m:rPr>
            <m:sty m:val="p"/>
          </m:rP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w:rPr>
                <w:rFonts w:ascii="Cambria Math" w:eastAsia="Times New Roman" w:hAnsi="Cambria Math" w:cs="Times New Roman"/>
                <w:color w:val="000000"/>
                <w:sz w:val="24"/>
                <w:szCs w:val="24"/>
                <w:lang w:val="en-US" w:eastAsia="pt-BR"/>
              </w:rPr>
              <m:t>af</m:t>
            </m:r>
          </m:sub>
        </m:sSub>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γ</m:t>
            </m:r>
          </m:e>
          <m:sub>
            <m:r>
              <w:rPr>
                <w:rFonts w:ascii="Cambria Math" w:eastAsia="Times New Roman" w:hAnsi="Cambria Math" w:cs="Times New Roman"/>
                <w:color w:val="000000"/>
                <w:sz w:val="24"/>
                <w:szCs w:val="24"/>
                <w:lang w:val="en-US" w:eastAsia="pt-BR"/>
              </w:rPr>
              <m:t>m</m:t>
            </m:r>
          </m:sub>
        </m:sSub>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x</m:t>
            </m:r>
          </m:sub>
        </m:sSub>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r</m:t>
            </m:r>
          </m:e>
        </m:d>
      </m:oMath>
      <w:r w:rsidR="009C16B9" w:rsidRPr="009C16B9">
        <w:rPr>
          <w:rFonts w:asciiTheme="majorHAnsi" w:eastAsiaTheme="minorEastAsia" w:hAnsiTheme="majorHAnsi"/>
          <w:color w:val="000000"/>
          <w:lang w:val="en-US" w:eastAsia="pt-BR"/>
        </w:rPr>
        <w:tab/>
      </w:r>
      <w:r w:rsidR="00285337">
        <w:rPr>
          <w:rFonts w:asciiTheme="majorHAnsi" w:eastAsiaTheme="minorEastAsia" w:hAnsiTheme="majorHAnsi"/>
          <w:color w:val="000000"/>
          <w:lang w:val="en-US" w:eastAsia="pt-BR"/>
        </w:rPr>
        <w:tab/>
      </w:r>
      <w:r w:rsidR="009C16B9" w:rsidRPr="009C16B9">
        <w:rPr>
          <w:rFonts w:asciiTheme="majorHAnsi" w:eastAsiaTheme="minorEastAsia" w:hAnsiTheme="majorHAnsi"/>
          <w:color w:val="000000"/>
          <w:lang w:val="en-US" w:eastAsia="pt-BR"/>
        </w:rPr>
        <w:t>(2)</w:t>
      </w:r>
    </w:p>
    <w:p w14:paraId="62EBA002" w14:textId="77777777" w:rsidR="009C16B9" w:rsidRPr="009C16B9" w:rsidRDefault="009C16B9" w:rsidP="009C16B9">
      <w:pPr>
        <w:ind w:firstLine="708"/>
        <w:rPr>
          <w:rFonts w:asciiTheme="majorHAnsi" w:eastAsiaTheme="minorEastAsia" w:hAnsiTheme="majorHAnsi"/>
          <w:color w:val="000000"/>
          <w:lang w:val="en-US" w:eastAsia="pt-BR"/>
        </w:rPr>
      </w:pPr>
    </w:p>
    <w:p w14:paraId="686FD7C7" w14:textId="72BD10B4" w:rsidR="006D2DD6" w:rsidRDefault="009C16B9" w:rsidP="00285337">
      <w:pPr>
        <w:spacing w:after="0" w:line="240" w:lineRule="auto"/>
        <w:jc w:val="both"/>
        <w:rPr>
          <w:rFonts w:asciiTheme="majorHAnsi" w:eastAsia="Times New Roman" w:hAnsiTheme="majorHAnsi" w:cs="Times New Roman"/>
          <w:color w:val="000000"/>
          <w:lang w:val="en-US" w:eastAsia="pt-BR"/>
        </w:rPr>
      </w:pPr>
      <w:r w:rsidRPr="009C16B9">
        <w:rPr>
          <w:rFonts w:asciiTheme="majorHAnsi" w:eastAsia="Times New Roman" w:hAnsiTheme="majorHAnsi" w:cs="Times New Roman"/>
          <w:color w:val="000000"/>
          <w:lang w:val="en-US" w:eastAsia="pt-BR"/>
        </w:rPr>
        <w:t xml:space="preserve">where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φ</m:t>
            </m:r>
          </m:e>
          <m:sub>
            <m:r>
              <m:rPr>
                <m:sty m:val="p"/>
              </m:rPr>
              <w:rPr>
                <w:rFonts w:ascii="Cambria Math" w:eastAsia="Times New Roman" w:hAnsi="Cambria Math" w:cs="Times New Roman"/>
                <w:color w:val="000000"/>
                <w:lang w:val="en-US" w:eastAsia="pt-BR"/>
              </w:rPr>
              <m:t>m</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Pr="009C16B9">
        <w:rPr>
          <w:rFonts w:asciiTheme="majorHAnsi" w:eastAsia="Times New Roman" w:hAnsiTheme="majorHAnsi" w:cs="Times New Roman"/>
          <w:color w:val="000000"/>
          <w:lang w:val="en-US" w:eastAsia="pt-BR"/>
        </w:rPr>
        <w:t xml:space="preserve"> is the fluence rate of the emission light in a medium,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μ</m:t>
            </m:r>
          </m:e>
          <m:sub>
            <m:r>
              <m:rPr>
                <m:sty m:val="p"/>
              </m:rPr>
              <w:rPr>
                <w:rFonts w:ascii="Cambria Math" w:eastAsia="Times New Roman" w:hAnsi="Cambria Math" w:cs="Times New Roman"/>
                <w:color w:val="000000"/>
                <w:lang w:val="en-US" w:eastAsia="pt-BR"/>
              </w:rPr>
              <m:t>af</m:t>
            </m:r>
          </m:sub>
        </m:sSub>
      </m:oMath>
      <w:r w:rsidRPr="009C16B9">
        <w:rPr>
          <w:rFonts w:asciiTheme="majorHAnsi" w:eastAsia="Times New Roman" w:hAnsiTheme="majorHAnsi" w:cs="Times New Roman"/>
          <w:color w:val="000000"/>
          <w:lang w:val="en-US" w:eastAsia="pt-BR"/>
        </w:rPr>
        <w:t xml:space="preserve"> is the absorption coefficient at the excitation wavelength,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φ</m:t>
            </m:r>
          </m:e>
          <m:sub>
            <m:r>
              <m:rPr>
                <m:sty m:val="p"/>
              </m:rPr>
              <w:rPr>
                <w:rFonts w:ascii="Cambria Math" w:eastAsia="Times New Roman" w:hAnsi="Cambria Math" w:cs="Times New Roman"/>
                <w:color w:val="000000"/>
                <w:lang w:val="en-US" w:eastAsia="pt-BR"/>
              </w:rPr>
              <m:t>x</m:t>
            </m:r>
          </m:sub>
        </m:sSub>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val="en-US" w:eastAsia="pt-BR"/>
              </w:rPr>
              <m:t>r</m:t>
            </m:r>
          </m:e>
        </m:d>
      </m:oMath>
      <w:r w:rsidRPr="009C16B9">
        <w:rPr>
          <w:rFonts w:asciiTheme="majorHAnsi" w:eastAsia="Times New Roman" w:hAnsiTheme="majorHAnsi" w:cs="Times New Roman"/>
          <w:color w:val="000000"/>
          <w:lang w:val="en-US" w:eastAsia="pt-BR"/>
        </w:rPr>
        <w:t xml:space="preserve">  is the excitation light fluence rate obtained after solving the equation (1) and </w:t>
      </w:r>
      <m:oMath>
        <m:sSub>
          <m:sSubPr>
            <m:ctrlPr>
              <w:rPr>
                <w:rFonts w:ascii="Cambria Math" w:eastAsia="Times New Roman" w:hAnsi="Cambria Math" w:cs="Times New Roman"/>
                <w:color w:val="000000"/>
                <w:lang w:eastAsia="pt-BR"/>
              </w:rPr>
            </m:ctrlPr>
          </m:sSubPr>
          <m:e>
            <m:r>
              <m:rPr>
                <m:sty m:val="p"/>
              </m:rPr>
              <w:rPr>
                <w:rFonts w:ascii="Cambria Math" w:eastAsia="Times New Roman" w:hAnsi="Cambria Math" w:cs="Times New Roman"/>
                <w:color w:val="000000"/>
                <w:lang w:eastAsia="pt-BR"/>
              </w:rPr>
              <m:t>γ</m:t>
            </m:r>
          </m:e>
          <m:sub>
            <m:r>
              <m:rPr>
                <m:sty m:val="p"/>
              </m:rPr>
              <w:rPr>
                <w:rFonts w:ascii="Cambria Math" w:eastAsia="Times New Roman" w:hAnsi="Cambria Math" w:cs="Times New Roman"/>
                <w:color w:val="000000"/>
                <w:lang w:val="en-US" w:eastAsia="pt-BR"/>
              </w:rPr>
              <m:t>m</m:t>
            </m:r>
          </m:sub>
        </m:sSub>
      </m:oMath>
      <w:r w:rsidRPr="009C16B9">
        <w:rPr>
          <w:rFonts w:asciiTheme="majorHAnsi" w:eastAsia="Times New Roman" w:hAnsiTheme="majorHAnsi" w:cs="Times New Roman"/>
          <w:color w:val="000000"/>
          <w:lang w:val="en-US" w:eastAsia="pt-BR"/>
        </w:rPr>
        <w:t xml:space="preserve"> is the fluorescence yield fraction. In the Equation (2) the diffusion and absorption coefficients are defined according to the material chosen to be the active medium and its source term is the fluence rate for the fluorescence emission</w:t>
      </w:r>
      <w:r w:rsidR="00512EEA">
        <w:rPr>
          <w:rFonts w:asciiTheme="majorHAnsi" w:eastAsia="Times New Roman" w:hAnsiTheme="majorHAnsi" w:cs="Times New Roman"/>
          <w:color w:val="000000"/>
          <w:lang w:val="en-US" w:eastAsia="pt-BR"/>
        </w:rPr>
        <w:t xml:space="preserve"> (</w:t>
      </w:r>
      <w:r w:rsidRPr="009C16B9">
        <w:rPr>
          <w:rFonts w:asciiTheme="majorHAnsi" w:eastAsia="Times New Roman" w:hAnsiTheme="majorHAnsi" w:cs="Times New Roman"/>
          <w:color w:val="000000"/>
          <w:lang w:val="en-US" w:eastAsia="pt-BR"/>
        </w:rPr>
        <w:t>which will be</w:t>
      </w:r>
      <w:r w:rsidR="007E3569">
        <w:rPr>
          <w:rFonts w:asciiTheme="majorHAnsi" w:eastAsia="Times New Roman" w:hAnsiTheme="majorHAnsi" w:cs="Times New Roman"/>
          <w:color w:val="000000"/>
          <w:lang w:val="en-US" w:eastAsia="pt-BR"/>
        </w:rPr>
        <w:t xml:space="preserve"> later</w:t>
      </w:r>
      <w:r w:rsidRPr="009C16B9">
        <w:rPr>
          <w:rFonts w:asciiTheme="majorHAnsi" w:eastAsia="Times New Roman" w:hAnsiTheme="majorHAnsi" w:cs="Times New Roman"/>
          <w:color w:val="000000"/>
          <w:lang w:val="en-US" w:eastAsia="pt-BR"/>
        </w:rPr>
        <w:t xml:space="preserve"> used as a parameter of the electromagnetic field that will be scattered by the nanoparticles to achieve the non-coherent feedback already studied experimentally</w:t>
      </w:r>
      <w:r w:rsidR="00512EEA">
        <w:rPr>
          <w:rFonts w:asciiTheme="majorHAnsi" w:eastAsia="Times New Roman" w:hAnsiTheme="majorHAnsi" w:cs="Times New Roman"/>
          <w:color w:val="000000"/>
          <w:lang w:val="en-US" w:eastAsia="pt-BR"/>
        </w:rPr>
        <w:t>)</w:t>
      </w:r>
    </w:p>
    <w:p w14:paraId="5A36C5FF" w14:textId="77777777" w:rsidR="00285337" w:rsidRPr="00285337" w:rsidRDefault="00285337" w:rsidP="00285337">
      <w:pPr>
        <w:spacing w:after="0" w:line="240" w:lineRule="auto"/>
        <w:jc w:val="both"/>
        <w:rPr>
          <w:rFonts w:asciiTheme="majorHAnsi" w:eastAsia="Times New Roman" w:hAnsiTheme="majorHAnsi" w:cs="Times New Roman"/>
          <w:color w:val="000000"/>
          <w:lang w:val="en-US" w:eastAsia="pt-BR"/>
        </w:rPr>
      </w:pPr>
    </w:p>
    <w:p w14:paraId="4DD1200C" w14:textId="2D4EE8EE" w:rsidR="007E3569" w:rsidRDefault="007E3569">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 xml:space="preserve">In COMSOL Multiphysics there is a pre-set physics setting for Helmholtz equations. To make things easier we use this preset and determine the Diffusion equations (1 and 2) in their Helmholtz forms (3-5):  </w:t>
      </w:r>
    </w:p>
    <w:p w14:paraId="474AC27C" w14:textId="77777777" w:rsidR="007E3569" w:rsidRPr="009C16B9" w:rsidRDefault="007E3569">
      <w:pPr>
        <w:rPr>
          <w:rFonts w:asciiTheme="majorHAnsi" w:eastAsiaTheme="minorEastAsia" w:hAnsiTheme="majorHAnsi"/>
          <w:color w:val="000000"/>
          <w:lang w:val="en-US" w:eastAsia="pt-BR"/>
        </w:rPr>
      </w:pPr>
    </w:p>
    <w:p w14:paraId="08CE9EA8" w14:textId="2E82A685" w:rsidR="007E3569" w:rsidRPr="00BF26E8" w:rsidRDefault="006D2DD6" w:rsidP="00285337">
      <w:pPr>
        <w:ind w:left="2124" w:firstLine="708"/>
        <w:rPr>
          <w:rFonts w:asciiTheme="majorHAnsi" w:eastAsiaTheme="minorEastAsia" w:hAnsiTheme="majorHAnsi"/>
          <w:color w:val="000000"/>
          <w:sz w:val="24"/>
          <w:szCs w:val="24"/>
          <w:lang w:val="en-US" w:eastAsia="pt-BR"/>
        </w:rPr>
      </w:pPr>
      <m:oMath>
        <m:r>
          <m:rPr>
            <m:sty m:val="p"/>
          </m:rPr>
          <w:rPr>
            <w:rFonts w:ascii="Cambria Math" w:eastAsia="Times New Roman" w:hAnsi="Cambria Math" w:cs="Times New Roman"/>
            <w:color w:val="000000"/>
            <w:sz w:val="24"/>
            <w:szCs w:val="24"/>
            <w:lang w:val="en-US" w:eastAsia="pt-BR"/>
          </w:rPr>
          <m:t>∇</m:t>
        </m:r>
        <m:d>
          <m:dPr>
            <m:ctrlPr>
              <w:rPr>
                <w:rFonts w:ascii="Cambria Math" w:eastAsia="Times New Roman" w:hAnsi="Cambria Math" w:cs="Times New Roman"/>
                <w:color w:val="000000"/>
                <w:sz w:val="24"/>
                <w:szCs w:val="24"/>
                <w:lang w:eastAsia="pt-BR"/>
              </w:rPr>
            </m:ctrlPr>
          </m:dPr>
          <m:e>
            <m:r>
              <m:rPr>
                <m:sty m:val="p"/>
              </m:rPr>
              <w:rPr>
                <w:rFonts w:ascii="Cambria Math" w:eastAsia="Times New Roman" w:hAnsi="Cambria Math" w:cs="Times New Roman"/>
                <w:color w:val="000000"/>
                <w:sz w:val="24"/>
                <w:szCs w:val="24"/>
                <w:lang w:val="en-US" w:eastAsia="pt-BR"/>
              </w:rPr>
              <m:t>-c ∇ u</m:t>
            </m:r>
          </m:e>
        </m:d>
        <m:r>
          <m:rPr>
            <m:sty m:val="p"/>
          </m:rPr>
          <w:rPr>
            <w:rFonts w:ascii="Cambria Math" w:eastAsia="Times New Roman" w:hAnsi="Cambria Math" w:cs="Times New Roman"/>
            <w:color w:val="000000"/>
            <w:sz w:val="24"/>
            <w:szCs w:val="24"/>
            <w:lang w:val="en-US" w:eastAsia="pt-BR"/>
          </w:rPr>
          <m:t>+au=f</m:t>
        </m:r>
      </m:oMath>
      <w:r w:rsidR="007E3569" w:rsidRPr="00BF26E8">
        <w:rPr>
          <w:rFonts w:asciiTheme="majorHAnsi" w:eastAsiaTheme="minorEastAsia" w:hAnsiTheme="majorHAnsi"/>
          <w:color w:val="000000"/>
          <w:sz w:val="24"/>
          <w:szCs w:val="24"/>
          <w:lang w:val="en-US" w:eastAsia="pt-BR"/>
        </w:rPr>
        <w:t xml:space="preserve"> </w:t>
      </w:r>
      <w:r w:rsidR="007E3569" w:rsidRPr="00BF26E8">
        <w:rPr>
          <w:rFonts w:asciiTheme="majorHAnsi" w:eastAsiaTheme="minorEastAsia" w:hAnsiTheme="majorHAnsi"/>
          <w:color w:val="000000"/>
          <w:sz w:val="24"/>
          <w:szCs w:val="24"/>
          <w:lang w:val="en-US" w:eastAsia="pt-BR"/>
        </w:rPr>
        <w:tab/>
        <w:t xml:space="preserve"> </w:t>
      </w:r>
      <w:r w:rsidR="007E3569" w:rsidRPr="00BF26E8">
        <w:rPr>
          <w:rFonts w:asciiTheme="majorHAnsi" w:eastAsiaTheme="minorEastAsia" w:hAnsiTheme="majorHAnsi"/>
          <w:color w:val="000000"/>
          <w:sz w:val="24"/>
          <w:szCs w:val="24"/>
          <w:lang w:val="en-US" w:eastAsia="pt-BR"/>
        </w:rPr>
        <w:tab/>
      </w:r>
      <w:r w:rsidR="00285337" w:rsidRPr="00BF26E8">
        <w:rPr>
          <w:rFonts w:asciiTheme="majorHAnsi" w:eastAsiaTheme="minorEastAsia" w:hAnsiTheme="majorHAnsi"/>
          <w:color w:val="000000"/>
          <w:sz w:val="24"/>
          <w:szCs w:val="24"/>
          <w:lang w:val="en-US" w:eastAsia="pt-BR"/>
        </w:rPr>
        <w:tab/>
      </w:r>
      <w:r w:rsidR="00285337" w:rsidRPr="00BF26E8">
        <w:rPr>
          <w:rFonts w:asciiTheme="majorHAnsi" w:eastAsiaTheme="minorEastAsia" w:hAnsiTheme="majorHAnsi"/>
          <w:color w:val="000000"/>
          <w:sz w:val="24"/>
          <w:szCs w:val="24"/>
          <w:lang w:val="en-US" w:eastAsia="pt-BR"/>
        </w:rPr>
        <w:tab/>
      </w:r>
      <w:r w:rsidR="00285337" w:rsidRPr="00BF26E8">
        <w:rPr>
          <w:rFonts w:asciiTheme="majorHAnsi" w:eastAsiaTheme="minorEastAsia" w:hAnsiTheme="majorHAnsi"/>
          <w:color w:val="000000"/>
          <w:sz w:val="24"/>
          <w:szCs w:val="24"/>
          <w:lang w:val="en-US" w:eastAsia="pt-BR"/>
        </w:rPr>
        <w:tab/>
      </w:r>
      <w:r w:rsidR="007E3569" w:rsidRPr="00BF26E8">
        <w:rPr>
          <w:rFonts w:asciiTheme="majorHAnsi" w:eastAsiaTheme="minorEastAsia" w:hAnsiTheme="majorHAnsi"/>
          <w:color w:val="000000"/>
          <w:lang w:val="en-US" w:eastAsia="pt-BR"/>
        </w:rPr>
        <w:t>(3)</w:t>
      </w:r>
    </w:p>
    <w:p w14:paraId="6C82379B" w14:textId="30F80B60" w:rsidR="007E3569" w:rsidRPr="00285337" w:rsidRDefault="007E3569" w:rsidP="006D2DD6">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t xml:space="preserve">Where u = </w:t>
      </w:r>
      <m:oMath>
        <m:sSub>
          <m:sSubPr>
            <m:ctrlPr>
              <w:rPr>
                <w:rFonts w:ascii="Cambria Math" w:eastAsia="Times New Roman" w:hAnsi="Cambria Math" w:cstheme="minorHAnsi"/>
                <w:color w:val="000000"/>
                <w:lang w:eastAsia="pt-BR"/>
              </w:rPr>
            </m:ctrlPr>
          </m:sSubPr>
          <m:e>
            <m:r>
              <m:rPr>
                <m:sty m:val="p"/>
              </m:rPr>
              <w:rPr>
                <w:rFonts w:ascii="Cambria Math" w:eastAsia="Times New Roman" w:hAnsi="Cambria Math" w:cstheme="minorHAnsi"/>
                <w:color w:val="000000"/>
                <w:lang w:eastAsia="pt-BR"/>
              </w:rPr>
              <m:t>φ</m:t>
            </m:r>
          </m:e>
          <m:sub>
            <m:r>
              <m:rPr>
                <m:sty m:val="p"/>
              </m:rPr>
              <w:rPr>
                <w:rFonts w:ascii="Cambria Math" w:eastAsia="Times New Roman" w:hAnsi="Cambria Math" w:cstheme="minorHAnsi"/>
                <w:color w:val="000000"/>
                <w:lang w:val="en-US" w:eastAsia="pt-BR"/>
              </w:rPr>
              <m:t>x</m:t>
            </m:r>
          </m:sub>
        </m:sSub>
      </m:oMath>
      <w:r w:rsidRPr="00285337">
        <w:rPr>
          <w:rFonts w:asciiTheme="majorHAnsi" w:eastAsiaTheme="minorEastAsia" w:hAnsiTheme="majorHAnsi"/>
          <w:color w:val="000000"/>
          <w:lang w:val="en-US" w:eastAsia="pt-BR"/>
        </w:rPr>
        <w:t xml:space="preserve"> , c = D, a = </w:t>
      </w:r>
      <m:oMath>
        <m:sSub>
          <m:sSubPr>
            <m:ctrlPr>
              <w:rPr>
                <w:rFonts w:ascii="Cambria Math" w:eastAsia="Times New Roman" w:hAnsi="Cambria Math" w:cstheme="minorHAnsi"/>
                <w:color w:val="000000"/>
                <w:lang w:eastAsia="pt-BR"/>
              </w:rPr>
            </m:ctrlPr>
          </m:sSubPr>
          <m:e>
            <m:r>
              <m:rPr>
                <m:sty m:val="p"/>
              </m:rPr>
              <w:rPr>
                <w:rFonts w:ascii="Cambria Math" w:eastAsia="Times New Roman" w:hAnsi="Cambria Math" w:cstheme="minorHAnsi"/>
                <w:color w:val="000000"/>
                <w:lang w:eastAsia="pt-BR"/>
              </w:rPr>
              <m:t>μ</m:t>
            </m:r>
          </m:e>
          <m:sub>
            <m:r>
              <m:rPr>
                <m:sty m:val="p"/>
              </m:rPr>
              <w:rPr>
                <w:rFonts w:ascii="Cambria Math" w:eastAsia="Times New Roman" w:hAnsi="Cambria Math" w:cstheme="minorHAnsi"/>
                <w:color w:val="000000"/>
                <w:lang w:val="en-US" w:eastAsia="pt-BR"/>
              </w:rPr>
              <m:t>ax</m:t>
            </m:r>
          </m:sub>
        </m:sSub>
      </m:oMath>
      <w:r w:rsidRPr="00285337">
        <w:rPr>
          <w:rFonts w:asciiTheme="majorHAnsi" w:eastAsiaTheme="minorEastAsia" w:hAnsiTheme="majorHAnsi"/>
          <w:color w:val="000000"/>
          <w:lang w:val="en-US" w:eastAsia="pt-BR"/>
        </w:rPr>
        <w:t xml:space="preserve"> and f = S.</w:t>
      </w:r>
    </w:p>
    <w:p w14:paraId="20B1D16D" w14:textId="77777777" w:rsidR="005D1696" w:rsidRDefault="005D1696" w:rsidP="006D2DD6">
      <w:pPr>
        <w:rPr>
          <w:rFonts w:asciiTheme="majorHAnsi" w:eastAsiaTheme="minorEastAsia" w:hAnsiTheme="majorHAnsi"/>
          <w:color w:val="000000"/>
          <w:lang w:val="en-US" w:eastAsia="pt-BR"/>
        </w:rPr>
      </w:pPr>
    </w:p>
    <w:p w14:paraId="32D6C83B" w14:textId="7B485355" w:rsidR="007E3569" w:rsidRPr="00285337" w:rsidRDefault="007E3569" w:rsidP="006D2DD6">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t>Equations 1 and 2 can be written in their Helmholtz form as</w:t>
      </w:r>
    </w:p>
    <w:p w14:paraId="22BF94CB" w14:textId="77777777" w:rsidR="00626C69" w:rsidRDefault="00626C69" w:rsidP="006D2DD6">
      <w:pPr>
        <w:rPr>
          <w:rFonts w:asciiTheme="majorHAnsi" w:eastAsiaTheme="minorEastAsia" w:hAnsiTheme="majorHAnsi"/>
          <w:color w:val="000000"/>
          <w:sz w:val="24"/>
          <w:szCs w:val="24"/>
          <w:lang w:val="en-US" w:eastAsia="pt-BR"/>
        </w:rPr>
      </w:pPr>
    </w:p>
    <w:p w14:paraId="2C0C7B0A" w14:textId="712A97A6" w:rsidR="007E3569" w:rsidRPr="00626C69" w:rsidRDefault="007E3569" w:rsidP="00626C69">
      <w:pPr>
        <w:ind w:left="1416" w:firstLine="708"/>
        <w:rPr>
          <w:rFonts w:asciiTheme="majorHAnsi" w:eastAsiaTheme="minorEastAsia" w:hAnsiTheme="majorHAnsi"/>
          <w:color w:val="000000"/>
          <w:sz w:val="24"/>
          <w:szCs w:val="24"/>
          <w:lang w:val="en-US" w:eastAsia="pt-BR"/>
        </w:rPr>
      </w:pPr>
      <m:oMath>
        <m:r>
          <m:rPr>
            <m:sty m:val="p"/>
          </m:rPr>
          <w:rPr>
            <w:rFonts w:ascii="Cambria Math" w:eastAsia="Times New Roman" w:hAnsi="Cambria Math" w:cstheme="minorHAnsi"/>
            <w:color w:val="000000"/>
            <w:sz w:val="24"/>
            <w:szCs w:val="24"/>
            <w:lang w:val="en-US" w:eastAsia="pt-BR"/>
          </w:rPr>
          <m:t>∇</m:t>
        </m:r>
        <m:r>
          <w:rPr>
            <w:rFonts w:ascii="Cambria Math" w:eastAsia="Times New Roman" w:hAnsi="Cambria Math" w:cstheme="minorHAnsi"/>
            <w:color w:val="000000"/>
            <w:sz w:val="24"/>
            <w:szCs w:val="24"/>
            <w:lang w:val="en-US" w:eastAsia="pt-BR"/>
          </w:rPr>
          <m:t>(-</m:t>
        </m:r>
        <m:r>
          <w:rPr>
            <w:rFonts w:ascii="Cambria Math" w:eastAsia="Times New Roman" w:hAnsi="Cambria Math" w:cstheme="minorHAnsi"/>
            <w:color w:val="000000"/>
            <w:sz w:val="24"/>
            <w:szCs w:val="24"/>
            <w:lang w:eastAsia="pt-BR"/>
          </w:rPr>
          <m:t>D</m:t>
        </m:r>
        <m:r>
          <w:rPr>
            <w:rFonts w:ascii="Cambria Math" w:eastAsia="Times New Roman" w:hAnsi="Cambria Math" w:cstheme="minorHAnsi"/>
            <w:color w:val="000000"/>
            <w:sz w:val="24"/>
            <w:szCs w:val="24"/>
            <w:lang w:val="en-US" w:eastAsia="pt-BR"/>
          </w:rPr>
          <m:t xml:space="preserve"> </m:t>
        </m:r>
        <m:r>
          <m:rPr>
            <m:sty m:val="p"/>
          </m:rPr>
          <w:rPr>
            <w:rFonts w:ascii="Cambria Math" w:eastAsia="Times New Roman" w:hAnsi="Cambria Math" w:cstheme="minorHAnsi"/>
            <w:color w:val="000000"/>
            <w:sz w:val="24"/>
            <w:szCs w:val="24"/>
            <w:lang w:val="en-US" w:eastAsia="pt-BR"/>
          </w:rPr>
          <m:t>∇</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ex</m:t>
            </m:r>
          </m:sub>
        </m:sSub>
        <m:r>
          <m:rPr>
            <m:sty m:val="p"/>
          </m:rPr>
          <w:rPr>
            <w:rFonts w:ascii="Cambria Math" w:eastAsia="Times New Roman" w:hAnsi="Cambria Math" w:cstheme="minorHAnsi"/>
            <w:color w:val="000000"/>
            <w:sz w:val="24"/>
            <w:szCs w:val="24"/>
            <w:lang w:val="en-US" w:eastAsia="pt-BR"/>
          </w:rPr>
          <m:t>)+</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μ</m:t>
            </m:r>
          </m:e>
          <m:sub>
            <m:r>
              <w:rPr>
                <w:rFonts w:ascii="Cambria Math" w:eastAsia="Times New Roman" w:hAnsi="Cambria Math" w:cstheme="minorHAnsi"/>
                <w:color w:val="000000"/>
                <w:sz w:val="24"/>
                <w:szCs w:val="24"/>
                <w:lang w:val="en-US" w:eastAsia="pt-BR"/>
              </w:rPr>
              <m:t>a</m:t>
            </m:r>
          </m:sub>
        </m:sSub>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val="en-US" w:eastAsia="pt-BR"/>
              </w:rPr>
              <m:t xml:space="preserve"> </m:t>
            </m:r>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ex</m:t>
            </m:r>
          </m:sub>
        </m:sSub>
        <m:r>
          <m:rPr>
            <m:sty m:val="p"/>
          </m:rPr>
          <w:rPr>
            <w:rFonts w:ascii="Cambria Math" w:eastAsia="Times New Roman" w:hAnsi="Cambria Math" w:cstheme="minorHAnsi"/>
            <w:color w:val="000000"/>
            <w:sz w:val="24"/>
            <w:szCs w:val="24"/>
            <w:lang w:val="en-US" w:eastAsia="pt-BR"/>
          </w:rPr>
          <m:t xml:space="preserve">=S </m:t>
        </m:r>
      </m:oMath>
      <w:r w:rsidR="00626C69" w:rsidRPr="00626C69">
        <w:rPr>
          <w:rFonts w:asciiTheme="majorHAnsi" w:eastAsiaTheme="minorEastAsia" w:hAnsiTheme="majorHAnsi"/>
          <w:color w:val="000000"/>
          <w:sz w:val="24"/>
          <w:szCs w:val="24"/>
          <w:lang w:val="en-US" w:eastAsia="pt-BR"/>
        </w:rPr>
        <w:tab/>
      </w:r>
      <w:r w:rsidR="00626C69" w:rsidRPr="00626C69">
        <w:rPr>
          <w:rFonts w:asciiTheme="majorHAnsi" w:eastAsiaTheme="minorEastAsia" w:hAnsiTheme="majorHAnsi"/>
          <w:color w:val="000000"/>
          <w:sz w:val="24"/>
          <w:szCs w:val="24"/>
          <w:lang w:val="en-US" w:eastAsia="pt-BR"/>
        </w:rPr>
        <w:tab/>
      </w:r>
      <w:r w:rsidR="00626C69">
        <w:rPr>
          <w:rFonts w:asciiTheme="majorHAnsi" w:eastAsiaTheme="minorEastAsia" w:hAnsiTheme="majorHAnsi"/>
          <w:color w:val="000000"/>
          <w:sz w:val="24"/>
          <w:szCs w:val="24"/>
          <w:lang w:val="en-US" w:eastAsia="pt-BR"/>
        </w:rPr>
        <w:tab/>
      </w:r>
      <w:r w:rsidR="00285337">
        <w:rPr>
          <w:rFonts w:asciiTheme="majorHAnsi" w:eastAsiaTheme="minorEastAsia" w:hAnsiTheme="majorHAnsi"/>
          <w:color w:val="000000"/>
          <w:sz w:val="24"/>
          <w:szCs w:val="24"/>
          <w:lang w:val="en-US" w:eastAsia="pt-BR"/>
        </w:rPr>
        <w:tab/>
      </w:r>
      <w:r w:rsidR="00285337">
        <w:rPr>
          <w:rFonts w:asciiTheme="majorHAnsi" w:eastAsiaTheme="minorEastAsia" w:hAnsiTheme="majorHAnsi"/>
          <w:color w:val="000000"/>
          <w:sz w:val="24"/>
          <w:szCs w:val="24"/>
          <w:lang w:val="en-US" w:eastAsia="pt-BR"/>
        </w:rPr>
        <w:tab/>
      </w:r>
      <w:r w:rsidR="00626C69" w:rsidRPr="00285337">
        <w:rPr>
          <w:rFonts w:asciiTheme="majorHAnsi" w:eastAsiaTheme="minorEastAsia" w:hAnsiTheme="majorHAnsi"/>
          <w:color w:val="000000"/>
          <w:lang w:val="en-US" w:eastAsia="pt-BR"/>
        </w:rPr>
        <w:t>(4)</w:t>
      </w:r>
    </w:p>
    <w:p w14:paraId="7DA72CA6" w14:textId="1168D431" w:rsidR="00626C69" w:rsidRPr="00285337" w:rsidRDefault="00626C69" w:rsidP="006D2DD6">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lastRenderedPageBreak/>
        <w:t>and</w:t>
      </w:r>
    </w:p>
    <w:p w14:paraId="6247EF7B" w14:textId="4A67AFBB" w:rsidR="00626C69" w:rsidRDefault="00626C69" w:rsidP="00626C69">
      <w:pPr>
        <w:ind w:left="1416" w:firstLine="708"/>
        <w:rPr>
          <w:rFonts w:asciiTheme="majorHAnsi" w:eastAsiaTheme="minorEastAsia" w:hAnsiTheme="majorHAnsi"/>
          <w:color w:val="000000"/>
          <w:sz w:val="24"/>
          <w:szCs w:val="24"/>
          <w:lang w:val="en-US" w:eastAsia="pt-BR"/>
        </w:rPr>
      </w:pPr>
      <m:oMath>
        <m:r>
          <m:rPr>
            <m:sty m:val="p"/>
          </m:rPr>
          <w:rPr>
            <w:rFonts w:ascii="Cambria Math" w:eastAsia="Times New Roman" w:hAnsi="Cambria Math" w:cstheme="minorHAnsi"/>
            <w:color w:val="000000"/>
            <w:sz w:val="24"/>
            <w:szCs w:val="24"/>
            <w:lang w:val="en-US" w:eastAsia="pt-BR"/>
          </w:rPr>
          <m:t>∇</m:t>
        </m:r>
        <m:d>
          <m:dPr>
            <m:ctrlPr>
              <w:rPr>
                <w:rFonts w:ascii="Cambria Math" w:eastAsia="Times New Roman" w:hAnsi="Cambria Math" w:cstheme="minorHAnsi"/>
                <w:i/>
                <w:color w:val="000000"/>
                <w:sz w:val="24"/>
                <w:szCs w:val="24"/>
                <w:lang w:eastAsia="pt-BR"/>
              </w:rPr>
            </m:ctrlPr>
          </m:dPr>
          <m:e>
            <m:r>
              <w:rPr>
                <w:rFonts w:ascii="Cambria Math" w:eastAsia="Times New Roman" w:hAnsi="Cambria Math" w:cstheme="minorHAnsi"/>
                <w:color w:val="000000"/>
                <w:sz w:val="24"/>
                <w:szCs w:val="24"/>
                <w:lang w:val="en-US" w:eastAsia="pt-BR"/>
              </w:rPr>
              <m:t>-</m:t>
            </m:r>
            <m:sSup>
              <m:sSupPr>
                <m:ctrlPr>
                  <w:rPr>
                    <w:rFonts w:ascii="Cambria Math" w:eastAsia="Times New Roman" w:hAnsi="Cambria Math" w:cstheme="minorHAnsi"/>
                    <w:i/>
                    <w:color w:val="000000"/>
                    <w:sz w:val="24"/>
                    <w:szCs w:val="24"/>
                    <w:lang w:eastAsia="pt-BR"/>
                  </w:rPr>
                </m:ctrlPr>
              </m:sSupPr>
              <m:e>
                <m:r>
                  <w:rPr>
                    <w:rFonts w:ascii="Cambria Math" w:eastAsia="Times New Roman" w:hAnsi="Cambria Math" w:cstheme="minorHAnsi"/>
                    <w:color w:val="000000"/>
                    <w:sz w:val="24"/>
                    <w:szCs w:val="24"/>
                    <w:lang w:eastAsia="pt-BR"/>
                  </w:rPr>
                  <m:t>D</m:t>
                </m:r>
              </m:e>
              <m:sup>
                <m:r>
                  <w:rPr>
                    <w:rFonts w:ascii="Cambria Math" w:eastAsia="Times New Roman" w:hAnsi="Cambria Math" w:cstheme="minorHAnsi"/>
                    <w:color w:val="000000"/>
                    <w:sz w:val="24"/>
                    <w:szCs w:val="24"/>
                    <w:lang w:eastAsia="pt-BR"/>
                  </w:rPr>
                  <m:t>i</m:t>
                </m:r>
              </m:sup>
            </m:sSup>
            <m:r>
              <m:rPr>
                <m:sty m:val="p"/>
              </m:rPr>
              <w:rPr>
                <w:rFonts w:ascii="Cambria Math" w:eastAsia="Times New Roman" w:hAnsi="Cambria Math" w:cstheme="minorHAnsi"/>
                <w:color w:val="000000"/>
                <w:sz w:val="24"/>
                <w:szCs w:val="24"/>
                <w:lang w:val="en-US" w:eastAsia="pt-BR"/>
              </w:rPr>
              <m:t xml:space="preserve"> ∇</m:t>
            </m:r>
            <m:sSubSup>
              <m:sSubSupPr>
                <m:ctrlPr>
                  <w:rPr>
                    <w:rFonts w:ascii="Cambria Math" w:eastAsia="Times New Roman" w:hAnsi="Cambria Math" w:cstheme="minorHAnsi"/>
                    <w:color w:val="000000"/>
                    <w:sz w:val="24"/>
                    <w:szCs w:val="24"/>
                    <w:lang w:eastAsia="pt-BR"/>
                  </w:rPr>
                </m:ctrlPr>
              </m:sSubSup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em</m:t>
                </m:r>
                <m:ctrlPr>
                  <w:rPr>
                    <w:rFonts w:ascii="Cambria Math" w:eastAsia="Times New Roman" w:hAnsi="Cambria Math" w:cstheme="minorHAnsi"/>
                    <w:color w:val="000000"/>
                    <w:sz w:val="24"/>
                    <w:szCs w:val="24"/>
                    <w:lang w:val="en-US" w:eastAsia="pt-BR"/>
                  </w:rPr>
                </m:ctrlPr>
              </m:sub>
              <m:sup>
                <m:r>
                  <w:rPr>
                    <w:rFonts w:ascii="Cambria Math" w:eastAsia="Times New Roman" w:hAnsi="Cambria Math" w:cstheme="minorHAnsi"/>
                    <w:color w:val="000000"/>
                    <w:sz w:val="24"/>
                    <w:szCs w:val="24"/>
                    <w:lang w:eastAsia="pt-BR"/>
                  </w:rPr>
                  <m:t>i</m:t>
                </m:r>
              </m:sup>
            </m:sSubSup>
            <m:ctrlPr>
              <w:rPr>
                <w:rFonts w:ascii="Cambria Math" w:eastAsia="Times New Roman" w:hAnsi="Cambria Math" w:cstheme="minorHAnsi"/>
                <w:color w:val="000000"/>
                <w:sz w:val="24"/>
                <w:szCs w:val="24"/>
                <w:lang w:eastAsia="pt-BR"/>
              </w:rPr>
            </m:ctrlPr>
          </m:e>
        </m:d>
        <m:r>
          <m:rPr>
            <m:sty m:val="p"/>
          </m:rPr>
          <w:rPr>
            <w:rFonts w:ascii="Cambria Math" w:eastAsia="Times New Roman" w:hAnsi="Cambria Math" w:cstheme="minorHAnsi"/>
            <w:color w:val="000000"/>
            <w:sz w:val="24"/>
            <w:szCs w:val="24"/>
            <w:lang w:val="en-US" w:eastAsia="pt-BR"/>
          </w:rPr>
          <m:t>+</m:t>
        </m:r>
        <m:sSubSup>
          <m:sSubSupPr>
            <m:ctrlPr>
              <w:rPr>
                <w:rFonts w:ascii="Cambria Math" w:eastAsia="Times New Roman" w:hAnsi="Cambria Math" w:cstheme="minorHAnsi"/>
                <w:i/>
                <w:color w:val="000000"/>
                <w:sz w:val="24"/>
                <w:szCs w:val="24"/>
                <w:lang w:eastAsia="pt-BR"/>
              </w:rPr>
            </m:ctrlPr>
          </m:sSubSupPr>
          <m:e>
            <m:r>
              <m:rPr>
                <m:sty m:val="p"/>
              </m:rPr>
              <w:rPr>
                <w:rFonts w:ascii="Cambria Math" w:eastAsia="Times New Roman" w:hAnsi="Cambria Math" w:cstheme="minorHAnsi"/>
                <w:color w:val="000000"/>
                <w:sz w:val="24"/>
                <w:szCs w:val="24"/>
                <w:lang w:eastAsia="pt-BR"/>
              </w:rPr>
              <m:t>μ</m:t>
            </m:r>
            <m:ctrlPr>
              <w:rPr>
                <w:rFonts w:ascii="Cambria Math" w:eastAsia="Times New Roman" w:hAnsi="Cambria Math" w:cstheme="minorHAnsi"/>
                <w:color w:val="000000"/>
                <w:sz w:val="24"/>
                <w:szCs w:val="24"/>
                <w:lang w:val="en-US" w:eastAsia="pt-BR"/>
              </w:rPr>
            </m:ctrlPr>
          </m:e>
          <m:sub>
            <m:r>
              <w:rPr>
                <w:rFonts w:ascii="Cambria Math" w:eastAsia="Times New Roman" w:hAnsi="Cambria Math" w:cstheme="minorHAnsi"/>
                <w:color w:val="000000"/>
                <w:sz w:val="24"/>
                <w:szCs w:val="24"/>
                <w:lang w:val="en-US" w:eastAsia="pt-BR"/>
              </w:rPr>
              <m:t>a</m:t>
            </m:r>
            <m:r>
              <m:rPr>
                <m:sty m:val="p"/>
              </m:rPr>
              <w:rPr>
                <w:rFonts w:ascii="Cambria Math" w:eastAsia="Times New Roman" w:hAnsi="Cambria Math" w:cstheme="minorHAnsi"/>
                <w:color w:val="000000"/>
                <w:sz w:val="24"/>
                <w:szCs w:val="24"/>
                <w:lang w:val="en-US" w:eastAsia="pt-BR"/>
              </w:rPr>
              <m:t xml:space="preserve"> </m:t>
            </m:r>
            <m:ctrlPr>
              <w:rPr>
                <w:rFonts w:ascii="Cambria Math" w:eastAsia="Times New Roman" w:hAnsi="Cambria Math" w:cstheme="minorHAnsi"/>
                <w:color w:val="000000"/>
                <w:sz w:val="24"/>
                <w:szCs w:val="24"/>
                <w:lang w:val="en-US" w:eastAsia="pt-BR"/>
              </w:rPr>
            </m:ctrlPr>
          </m:sub>
          <m:sup>
            <m:r>
              <w:rPr>
                <w:rFonts w:ascii="Cambria Math" w:eastAsia="Times New Roman" w:hAnsi="Cambria Math" w:cstheme="minorHAnsi"/>
                <w:color w:val="000000"/>
                <w:sz w:val="24"/>
                <w:szCs w:val="24"/>
                <w:lang w:eastAsia="pt-BR"/>
              </w:rPr>
              <m:t>i</m:t>
            </m:r>
          </m:sup>
        </m:sSubSup>
        <m:sSubSup>
          <m:sSubSupPr>
            <m:ctrlPr>
              <w:rPr>
                <w:rFonts w:ascii="Cambria Math" w:eastAsia="Times New Roman" w:hAnsi="Cambria Math" w:cstheme="minorHAnsi"/>
                <w:color w:val="000000"/>
                <w:sz w:val="24"/>
                <w:szCs w:val="24"/>
                <w:lang w:val="en-US" w:eastAsia="pt-BR"/>
              </w:rPr>
            </m:ctrlPr>
          </m:sSubSupPr>
          <m:e>
            <m:r>
              <m:rPr>
                <m:sty m:val="p"/>
              </m:rPr>
              <w:rPr>
                <w:rFonts w:ascii="Cambria Math" w:eastAsia="Times New Roman" w:hAnsi="Cambria Math" w:cstheme="minorHAnsi"/>
                <w:color w:val="000000"/>
                <w:sz w:val="24"/>
                <w:szCs w:val="24"/>
                <w:lang w:eastAsia="pt-BR"/>
              </w:rPr>
              <m:t>φ</m:t>
            </m:r>
            <m:ctrlPr>
              <w:rPr>
                <w:rFonts w:ascii="Cambria Math" w:eastAsia="Times New Roman" w:hAnsi="Cambria Math" w:cstheme="minorHAnsi"/>
                <w:color w:val="000000"/>
                <w:sz w:val="24"/>
                <w:szCs w:val="24"/>
                <w:lang w:eastAsia="pt-BR"/>
              </w:rPr>
            </m:ctrlPr>
          </m:e>
          <m:sub>
            <m:r>
              <w:rPr>
                <w:rFonts w:ascii="Cambria Math" w:eastAsia="Times New Roman" w:hAnsi="Cambria Math" w:cstheme="minorHAnsi"/>
                <w:color w:val="000000"/>
                <w:sz w:val="24"/>
                <w:szCs w:val="24"/>
                <w:lang w:val="en-US" w:eastAsia="pt-BR"/>
              </w:rPr>
              <m:t>em</m:t>
            </m:r>
          </m:sub>
          <m:sup>
            <m:r>
              <w:rPr>
                <w:rFonts w:ascii="Cambria Math" w:eastAsia="Times New Roman" w:hAnsi="Cambria Math" w:cstheme="minorHAnsi"/>
                <w:color w:val="000000"/>
                <w:sz w:val="24"/>
                <w:szCs w:val="24"/>
                <w:lang w:val="en-US" w:eastAsia="pt-BR"/>
              </w:rPr>
              <m:t>i</m:t>
            </m:r>
          </m:sup>
        </m:sSubSup>
        <m:r>
          <m:rPr>
            <m:sty m:val="p"/>
          </m:rPr>
          <w:rPr>
            <w:rFonts w:ascii="Cambria Math" w:eastAsia="Times New Roman" w:hAnsi="Cambria Math" w:cstheme="minorHAnsi"/>
            <w:color w:val="000000"/>
            <w:sz w:val="24"/>
            <w:szCs w:val="24"/>
            <w:lang w:val="en-US" w:eastAsia="pt-BR"/>
          </w:rPr>
          <m:t xml:space="preserve">= </m:t>
        </m:r>
        <m:sSubSup>
          <m:sSubSupPr>
            <m:ctrlPr>
              <w:rPr>
                <w:rFonts w:ascii="Cambria Math" w:eastAsia="Times New Roman" w:hAnsi="Cambria Math" w:cstheme="minorHAnsi"/>
                <w:i/>
                <w:color w:val="000000"/>
                <w:sz w:val="24"/>
                <w:szCs w:val="24"/>
                <w:lang w:eastAsia="pt-BR"/>
              </w:rPr>
            </m:ctrlPr>
          </m:sSubSupPr>
          <m:e>
            <m:r>
              <m:rPr>
                <m:sty m:val="p"/>
              </m:rPr>
              <w:rPr>
                <w:rFonts w:ascii="Cambria Math" w:eastAsia="Times New Roman" w:hAnsi="Cambria Math" w:cstheme="minorHAnsi"/>
                <w:color w:val="000000"/>
                <w:sz w:val="24"/>
                <w:szCs w:val="24"/>
                <w:lang w:eastAsia="pt-BR"/>
              </w:rPr>
              <m:t>μ</m:t>
            </m:r>
            <m:ctrlPr>
              <w:rPr>
                <w:rFonts w:ascii="Cambria Math" w:eastAsia="Times New Roman" w:hAnsi="Cambria Math" w:cstheme="minorHAnsi"/>
                <w:color w:val="000000"/>
                <w:sz w:val="24"/>
                <w:szCs w:val="24"/>
                <w:lang w:eastAsia="pt-BR"/>
              </w:rPr>
            </m:ctrlPr>
          </m:e>
          <m:sub>
            <m:r>
              <w:rPr>
                <w:rFonts w:ascii="Cambria Math" w:eastAsia="Times New Roman" w:hAnsi="Cambria Math" w:cstheme="minorHAnsi"/>
                <w:color w:val="000000"/>
                <w:sz w:val="24"/>
                <w:szCs w:val="24"/>
                <w:lang w:val="en-US" w:eastAsia="pt-BR"/>
              </w:rPr>
              <m:t>a</m:t>
            </m:r>
            <m:ctrlPr>
              <w:rPr>
                <w:rFonts w:ascii="Cambria Math" w:eastAsia="Times New Roman" w:hAnsi="Cambria Math" w:cstheme="minorHAnsi"/>
                <w:color w:val="000000"/>
                <w:sz w:val="24"/>
                <w:szCs w:val="24"/>
                <w:lang w:val="en-US" w:eastAsia="pt-BR"/>
              </w:rPr>
            </m:ctrlPr>
          </m:sub>
          <m:sup>
            <m:r>
              <m:rPr>
                <m:sty m:val="p"/>
              </m:rPr>
              <w:rPr>
                <w:rFonts w:ascii="Cambria Math" w:eastAsia="Times New Roman" w:hAnsi="Cambria Math" w:cstheme="minorHAnsi"/>
                <w:color w:val="000000"/>
                <w:sz w:val="24"/>
                <w:szCs w:val="24"/>
                <w:lang w:val="en-US" w:eastAsia="pt-BR"/>
              </w:rPr>
              <m:t>ex</m:t>
            </m:r>
          </m:sup>
        </m:sSubSup>
        <m:r>
          <w:rPr>
            <w:rFonts w:ascii="Cambria Math" w:eastAsia="Times New Roman" w:hAnsi="Cambria Math" w:cstheme="minorHAnsi"/>
            <w:color w:val="000000"/>
            <w:sz w:val="24"/>
            <w:szCs w:val="24"/>
            <w:lang w:val="en-US" w:eastAsia="pt-BR"/>
          </w:rPr>
          <m:t xml:space="preserve"> </m:t>
        </m:r>
        <m:sSup>
          <m:sSupPr>
            <m:ctrlPr>
              <w:rPr>
                <w:rFonts w:ascii="Cambria Math" w:eastAsia="Times New Roman" w:hAnsi="Cambria Math" w:cstheme="minorHAnsi"/>
                <w:iCs/>
                <w:color w:val="000000"/>
                <w:sz w:val="24"/>
                <w:szCs w:val="24"/>
                <w:lang w:eastAsia="pt-BR"/>
              </w:rPr>
            </m:ctrlPr>
          </m:sSupPr>
          <m:e>
            <m:r>
              <m:rPr>
                <m:sty m:val="p"/>
              </m:rPr>
              <w:rPr>
                <w:rFonts w:ascii="Cambria Math" w:eastAsia="Times New Roman" w:hAnsi="Cambria Math" w:cstheme="minorHAnsi"/>
                <w:color w:val="000000"/>
                <w:sz w:val="24"/>
                <w:szCs w:val="24"/>
                <w:lang w:val="en-US" w:eastAsia="pt-BR"/>
              </w:rPr>
              <m:t>Y</m:t>
            </m:r>
            <m:ctrlPr>
              <w:rPr>
                <w:rFonts w:ascii="Cambria Math" w:eastAsia="Times New Roman" w:hAnsi="Cambria Math" w:cstheme="minorHAnsi"/>
                <w:i/>
                <w:color w:val="000000"/>
                <w:sz w:val="24"/>
                <w:szCs w:val="24"/>
                <w:lang w:eastAsia="pt-BR"/>
              </w:rPr>
            </m:ctrlPr>
          </m:e>
          <m:sup>
            <m:r>
              <w:rPr>
                <w:rFonts w:ascii="Cambria Math" w:eastAsia="Times New Roman" w:hAnsi="Cambria Math" w:cstheme="minorHAnsi"/>
                <w:color w:val="000000"/>
                <w:sz w:val="24"/>
                <w:szCs w:val="24"/>
                <w:lang w:eastAsia="pt-BR"/>
              </w:rPr>
              <m:t>i</m:t>
            </m:r>
          </m:sup>
        </m:sSup>
        <m:r>
          <w:rPr>
            <w:rFonts w:ascii="Cambria Math" w:eastAsia="Times New Roman" w:hAnsi="Cambria Math" w:cstheme="minorHAnsi"/>
            <w:color w:val="000000"/>
            <w:sz w:val="24"/>
            <w:szCs w:val="24"/>
            <w:lang w:val="en-US" w:eastAsia="pt-BR"/>
          </w:rPr>
          <m:t xml:space="preserve"> </m:t>
        </m:r>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ctrlPr>
              <w:rPr>
                <w:rFonts w:ascii="Cambria Math" w:eastAsia="Times New Roman" w:hAnsi="Cambria Math" w:cstheme="minorHAnsi"/>
                <w:i/>
                <w:color w:val="000000"/>
                <w:sz w:val="24"/>
                <w:szCs w:val="24"/>
                <w:lang w:eastAsia="pt-BR"/>
              </w:rPr>
            </m:ctrlPr>
          </m:e>
          <m:sub>
            <m:r>
              <w:rPr>
                <w:rFonts w:ascii="Cambria Math" w:eastAsia="Times New Roman" w:hAnsi="Cambria Math" w:cstheme="minorHAnsi"/>
                <w:color w:val="000000"/>
                <w:sz w:val="24"/>
                <w:szCs w:val="24"/>
                <w:lang w:val="en-US" w:eastAsia="pt-BR"/>
              </w:rPr>
              <m:t>ex</m:t>
            </m:r>
          </m:sub>
        </m:sSub>
      </m:oMath>
      <w:r w:rsidRPr="00626C69">
        <w:rPr>
          <w:rFonts w:asciiTheme="majorHAnsi" w:eastAsiaTheme="minorEastAsia" w:hAnsiTheme="majorHAnsi"/>
          <w:color w:val="000000"/>
          <w:sz w:val="24"/>
          <w:szCs w:val="24"/>
          <w:lang w:val="en-US" w:eastAsia="pt-BR"/>
        </w:rPr>
        <w:t xml:space="preserve"> </w:t>
      </w:r>
      <w:r>
        <w:rPr>
          <w:rFonts w:asciiTheme="majorHAnsi" w:eastAsiaTheme="minorEastAsia" w:hAnsiTheme="majorHAnsi"/>
          <w:color w:val="000000"/>
          <w:sz w:val="24"/>
          <w:szCs w:val="24"/>
          <w:lang w:val="en-US" w:eastAsia="pt-BR"/>
        </w:rPr>
        <w:tab/>
      </w:r>
      <w:r w:rsidR="00285337">
        <w:rPr>
          <w:rFonts w:asciiTheme="majorHAnsi" w:eastAsiaTheme="minorEastAsia" w:hAnsiTheme="majorHAnsi"/>
          <w:color w:val="000000"/>
          <w:sz w:val="24"/>
          <w:szCs w:val="24"/>
          <w:lang w:val="en-US" w:eastAsia="pt-BR"/>
        </w:rPr>
        <w:tab/>
      </w:r>
      <w:r w:rsidR="00285337">
        <w:rPr>
          <w:rFonts w:asciiTheme="majorHAnsi" w:eastAsiaTheme="minorEastAsia" w:hAnsiTheme="majorHAnsi"/>
          <w:color w:val="000000"/>
          <w:sz w:val="24"/>
          <w:szCs w:val="24"/>
          <w:lang w:val="en-US" w:eastAsia="pt-BR"/>
        </w:rPr>
        <w:tab/>
      </w:r>
      <w:r w:rsidRPr="00285337">
        <w:rPr>
          <w:rFonts w:asciiTheme="majorHAnsi" w:eastAsiaTheme="minorEastAsia" w:hAnsiTheme="majorHAnsi"/>
          <w:color w:val="000000"/>
          <w:lang w:val="en-US" w:eastAsia="pt-BR"/>
        </w:rPr>
        <w:t>(5)</w:t>
      </w:r>
    </w:p>
    <w:p w14:paraId="6CEF1F68" w14:textId="2C94C3EE" w:rsidR="00F230C8" w:rsidRPr="00285337" w:rsidRDefault="00626C69" w:rsidP="00626C69">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t>respectively.</w:t>
      </w:r>
    </w:p>
    <w:p w14:paraId="37250009" w14:textId="282EC6F7" w:rsidR="001A5910" w:rsidRPr="00285337" w:rsidRDefault="00626C69" w:rsidP="006D2DD6">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t xml:space="preserve">The subscript </w:t>
      </w:r>
      <w:r w:rsidRPr="00285337">
        <w:rPr>
          <w:rFonts w:asciiTheme="majorHAnsi" w:eastAsiaTheme="minorEastAsia" w:hAnsiTheme="majorHAnsi"/>
          <w:i/>
          <w:iCs/>
          <w:color w:val="000000"/>
          <w:lang w:val="en-US" w:eastAsia="pt-BR"/>
        </w:rPr>
        <w:t>i</w:t>
      </w:r>
      <w:r w:rsidRPr="00285337">
        <w:rPr>
          <w:rFonts w:asciiTheme="majorHAnsi" w:eastAsiaTheme="minorEastAsia" w:hAnsiTheme="majorHAnsi"/>
          <w:color w:val="000000"/>
          <w:lang w:val="en-US" w:eastAsia="pt-BR"/>
        </w:rPr>
        <w:t xml:space="preserve"> represents the emission wavelength, </w:t>
      </w:r>
      <w:r w:rsidRPr="00285337">
        <w:rPr>
          <w:rFonts w:asciiTheme="majorHAnsi" w:eastAsiaTheme="minorEastAsia" w:hAnsiTheme="majorHAnsi"/>
          <w:i/>
          <w:iCs/>
          <w:color w:val="000000"/>
          <w:lang w:val="en-US" w:eastAsia="pt-BR"/>
        </w:rPr>
        <w:t xml:space="preserve">em </w:t>
      </w:r>
      <w:r w:rsidRPr="00285337">
        <w:rPr>
          <w:rFonts w:asciiTheme="majorHAnsi" w:eastAsiaTheme="minorEastAsia" w:hAnsiTheme="majorHAnsi"/>
          <w:color w:val="000000"/>
          <w:lang w:val="en-US" w:eastAsia="pt-BR"/>
        </w:rPr>
        <w:t xml:space="preserve">and </w:t>
      </w:r>
      <w:r w:rsidRPr="00285337">
        <w:rPr>
          <w:rFonts w:asciiTheme="majorHAnsi" w:eastAsiaTheme="minorEastAsia" w:hAnsiTheme="majorHAnsi"/>
          <w:i/>
          <w:iCs/>
          <w:color w:val="000000"/>
          <w:lang w:val="en-US" w:eastAsia="pt-BR"/>
        </w:rPr>
        <w:t xml:space="preserve">ex </w:t>
      </w:r>
      <w:r w:rsidRPr="00285337">
        <w:rPr>
          <w:rFonts w:asciiTheme="majorHAnsi" w:eastAsiaTheme="minorEastAsia" w:hAnsiTheme="majorHAnsi"/>
          <w:color w:val="000000"/>
          <w:lang w:val="en-US" w:eastAsia="pt-BR"/>
        </w:rPr>
        <w:t>are related to the emission and excitation light sources.</w:t>
      </w:r>
    </w:p>
    <w:p w14:paraId="2593C294" w14:textId="77777777" w:rsidR="001A5910" w:rsidRPr="00285337" w:rsidRDefault="001A5910" w:rsidP="006D2DD6">
      <w:pPr>
        <w:rPr>
          <w:rFonts w:asciiTheme="majorHAnsi" w:eastAsiaTheme="minorEastAsia" w:hAnsiTheme="majorHAnsi"/>
          <w:color w:val="000000"/>
          <w:sz w:val="24"/>
          <w:szCs w:val="24"/>
          <w:lang w:val="en-US" w:eastAsia="pt-BR"/>
        </w:rPr>
      </w:pPr>
    </w:p>
    <w:p w14:paraId="2E7F6B67" w14:textId="69482ABA" w:rsidR="00405B32" w:rsidRPr="00285337" w:rsidRDefault="007E3569" w:rsidP="006D2DD6">
      <w:pPr>
        <w:rPr>
          <w:rFonts w:asciiTheme="majorHAnsi" w:eastAsiaTheme="minorEastAsia" w:hAnsiTheme="majorHAnsi"/>
          <w:color w:val="000000"/>
          <w:sz w:val="24"/>
          <w:szCs w:val="24"/>
          <w:lang w:val="en-US" w:eastAsia="pt-BR"/>
        </w:rPr>
      </w:pPr>
      <w:r w:rsidRPr="00285337">
        <w:rPr>
          <w:rFonts w:asciiTheme="majorHAnsi" w:eastAsiaTheme="minorEastAsia" w:hAnsiTheme="majorHAnsi"/>
          <w:color w:val="000000"/>
          <w:sz w:val="24"/>
          <w:szCs w:val="24"/>
          <w:lang w:val="en-US" w:eastAsia="pt-BR"/>
        </w:rPr>
        <w:t xml:space="preserve">1.2 </w:t>
      </w:r>
      <w:r w:rsidR="001A5910" w:rsidRPr="00285337">
        <w:rPr>
          <w:rFonts w:asciiTheme="majorHAnsi" w:eastAsiaTheme="minorEastAsia" w:hAnsiTheme="majorHAnsi"/>
          <w:color w:val="000000"/>
          <w:sz w:val="24"/>
          <w:szCs w:val="24"/>
          <w:lang w:val="en-US" w:eastAsia="pt-BR"/>
        </w:rPr>
        <w:t>Definitions / Parameters (summary)</w:t>
      </w:r>
      <w:r w:rsidR="000A28CF" w:rsidRPr="00285337">
        <w:rPr>
          <w:rFonts w:asciiTheme="majorHAnsi" w:eastAsiaTheme="minorEastAsia" w:hAnsiTheme="majorHAnsi"/>
          <w:color w:val="000000"/>
          <w:sz w:val="24"/>
          <w:szCs w:val="24"/>
          <w:lang w:val="en-US" w:eastAsia="pt-BR"/>
        </w:rPr>
        <w:t xml:space="preserve"> </w:t>
      </w:r>
    </w:p>
    <w:p w14:paraId="6D87AA03" w14:textId="089219CC" w:rsidR="00285337" w:rsidRPr="00285337" w:rsidRDefault="000A28CF" w:rsidP="006D2DD6">
      <w:pPr>
        <w:rPr>
          <w:rFonts w:asciiTheme="majorHAnsi" w:eastAsiaTheme="minorEastAsia" w:hAnsiTheme="majorHAnsi"/>
          <w:color w:val="000000"/>
          <w:lang w:val="en-US" w:eastAsia="pt-BR"/>
        </w:rPr>
      </w:pPr>
      <w:r w:rsidRPr="00285337">
        <w:rPr>
          <w:rFonts w:asciiTheme="majorHAnsi" w:eastAsiaTheme="minorEastAsia" w:hAnsiTheme="majorHAnsi"/>
          <w:color w:val="000000"/>
          <w:lang w:val="en-US" w:eastAsia="pt-BR"/>
        </w:rPr>
        <w:t>From equations 1 and 2:</w:t>
      </w:r>
    </w:p>
    <w:p w14:paraId="7450720B" w14:textId="1BCB34FD" w:rsidR="000A28CF" w:rsidRPr="00BF26E8" w:rsidRDefault="009A1A9D" w:rsidP="000A28CF">
      <w:pPr>
        <w:rPr>
          <w:rFonts w:asciiTheme="majorHAnsi" w:eastAsiaTheme="minorEastAsia" w:hAnsiTheme="majorHAnsi"/>
          <w:color w:val="000000"/>
          <w:lang w:val="en-US" w:eastAsia="pt-BR"/>
        </w:rPr>
      </w:pP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S</m:t>
            </m:r>
          </m:e>
          <m:sub>
            <m:r>
              <w:rPr>
                <w:rFonts w:ascii="Cambria Math" w:eastAsia="Times New Roman" w:hAnsi="Cambria Math" w:cs="Times New Roman"/>
                <w:color w:val="000000"/>
                <w:sz w:val="24"/>
                <w:szCs w:val="24"/>
                <w:lang w:val="en-US" w:eastAsia="pt-BR"/>
              </w:rPr>
              <m:t>x</m:t>
            </m:r>
          </m:sub>
        </m:sSub>
      </m:oMath>
      <w:r w:rsidR="000A28CF">
        <w:rPr>
          <w:rFonts w:eastAsiaTheme="minorEastAsia"/>
          <w:color w:val="000000"/>
          <w:sz w:val="24"/>
          <w:szCs w:val="24"/>
          <w:lang w:val="en-US" w:eastAsia="pt-BR"/>
        </w:rPr>
        <w:t xml:space="preserve"> </w:t>
      </w:r>
      <w:r w:rsidR="00285337">
        <w:rPr>
          <w:rFonts w:eastAsiaTheme="minorEastAsia"/>
          <w:color w:val="000000"/>
          <w:sz w:val="24"/>
          <w:szCs w:val="24"/>
          <w:lang w:val="en-US" w:eastAsia="pt-BR"/>
        </w:rPr>
        <w:t xml:space="preserve">– </w:t>
      </w:r>
      <w:r w:rsidR="00285337" w:rsidRPr="00BF26E8">
        <w:rPr>
          <w:rFonts w:asciiTheme="majorHAnsi" w:eastAsiaTheme="minorEastAsia" w:hAnsiTheme="majorHAnsi"/>
          <w:color w:val="000000"/>
          <w:lang w:val="en-US" w:eastAsia="pt-BR"/>
        </w:rPr>
        <w:t xml:space="preserve">source term (incident light intensity) </w:t>
      </w:r>
      <w:r w:rsidR="007A4DDB" w:rsidRPr="00BF26E8">
        <w:rPr>
          <w:rFonts w:asciiTheme="majorHAnsi" w:eastAsiaTheme="minorEastAsia" w:hAnsiTheme="majorHAnsi"/>
          <w:color w:val="000000"/>
          <w:lang w:val="en-US" w:eastAsia="pt-BR"/>
        </w:rPr>
        <w:t xml:space="preserve"> </w:t>
      </w:r>
    </w:p>
    <w:p w14:paraId="3C342923" w14:textId="511FDED8" w:rsidR="00285337" w:rsidRPr="00285337" w:rsidRDefault="009A1A9D" w:rsidP="000A28CF">
      <w:pPr>
        <w:rPr>
          <w:lang w:val="en-US"/>
        </w:rPr>
      </w:pP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m:rPr>
                <m:sty m:val="p"/>
              </m:rPr>
              <w:rPr>
                <w:rFonts w:ascii="Cambria Math" w:eastAsia="Times New Roman" w:hAnsi="Cambria Math" w:cs="Times New Roman"/>
                <w:color w:val="000000"/>
                <w:sz w:val="24"/>
                <w:szCs w:val="24"/>
                <w:lang w:val="en-US" w:eastAsia="pt-BR"/>
              </w:rPr>
              <m:t>ax</m:t>
            </m:r>
          </m:sub>
        </m:sSub>
      </m:oMath>
      <w:r w:rsidR="00285337" w:rsidRPr="00285337">
        <w:rPr>
          <w:rFonts w:asciiTheme="majorHAnsi" w:eastAsia="Times New Roman" w:hAnsiTheme="majorHAnsi" w:cs="Times New Roman"/>
          <w:color w:val="000000"/>
          <w:sz w:val="24"/>
          <w:szCs w:val="24"/>
          <w:lang w:val="en-US" w:eastAsia="pt-BR"/>
        </w:rPr>
        <w:t xml:space="preserve"> / </w:t>
      </w: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m:rPr>
                <m:sty m:val="p"/>
              </m:rPr>
              <w:rPr>
                <w:rFonts w:ascii="Cambria Math" w:eastAsia="Times New Roman" w:hAnsi="Cambria Math" w:cs="Times New Roman"/>
                <w:color w:val="000000"/>
                <w:sz w:val="24"/>
                <w:szCs w:val="24"/>
                <w:lang w:val="en-US" w:eastAsia="pt-BR"/>
              </w:rPr>
              <m:t>af</m:t>
            </m:r>
          </m:sub>
        </m:sSub>
      </m:oMath>
      <w:r w:rsidR="00285337" w:rsidRPr="00285337">
        <w:rPr>
          <w:rFonts w:asciiTheme="majorHAnsi" w:eastAsia="Times New Roman" w:hAnsiTheme="majorHAnsi" w:cs="Times New Roman"/>
          <w:color w:val="000000"/>
          <w:sz w:val="24"/>
          <w:szCs w:val="24"/>
          <w:lang w:val="en-US" w:eastAsia="pt-BR"/>
        </w:rPr>
        <w:t xml:space="preserve"> </w:t>
      </w:r>
      <w:r w:rsidR="00285337">
        <w:rPr>
          <w:rFonts w:asciiTheme="majorHAnsi" w:eastAsia="Times New Roman" w:hAnsiTheme="majorHAnsi" w:cs="Times New Roman"/>
          <w:color w:val="000000"/>
          <w:sz w:val="24"/>
          <w:szCs w:val="24"/>
          <w:lang w:val="en-US" w:eastAsia="pt-BR"/>
        </w:rPr>
        <w:t>–</w:t>
      </w:r>
      <w:r w:rsidR="00285337" w:rsidRPr="00285337">
        <w:rPr>
          <w:rFonts w:asciiTheme="majorHAnsi" w:eastAsia="Times New Roman" w:hAnsiTheme="majorHAnsi" w:cs="Times New Roman"/>
          <w:color w:val="000000"/>
          <w:sz w:val="24"/>
          <w:szCs w:val="24"/>
          <w:lang w:val="en-US" w:eastAsia="pt-BR"/>
        </w:rPr>
        <w:t xml:space="preserve"> </w:t>
      </w:r>
      <w:r w:rsidR="00285337" w:rsidRPr="00285337">
        <w:rPr>
          <w:rFonts w:asciiTheme="majorHAnsi" w:eastAsia="Times New Roman" w:hAnsiTheme="majorHAnsi" w:cs="Times New Roman"/>
          <w:color w:val="000000"/>
          <w:lang w:val="en-US" w:eastAsia="pt-BR"/>
        </w:rPr>
        <w:t>absorption</w:t>
      </w:r>
      <w:r w:rsidR="00285337">
        <w:rPr>
          <w:rFonts w:asciiTheme="majorHAnsi" w:eastAsia="Times New Roman" w:hAnsiTheme="majorHAnsi" w:cs="Times New Roman"/>
          <w:color w:val="000000"/>
          <w:lang w:val="en-US" w:eastAsia="pt-BR"/>
        </w:rPr>
        <w:t xml:space="preserve"> coefficient of the medium; absorption coefficient of the fluorescent material at the excitation wavelength</w:t>
      </w:r>
    </w:p>
    <w:p w14:paraId="0A2C2751" w14:textId="6632BEA9" w:rsidR="00285337" w:rsidRPr="00285337" w:rsidRDefault="009A1A9D" w:rsidP="00285337">
      <w:pPr>
        <w:rPr>
          <w:rFonts w:eastAsiaTheme="minorEastAsia"/>
          <w:color w:val="000000"/>
          <w:lang w:val="en-US" w:eastAsia="pt-BR"/>
        </w:rPr>
      </w:pP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D</m:t>
            </m:r>
          </m:e>
          <m:sub>
            <m:r>
              <m:rPr>
                <m:sty m:val="p"/>
              </m:rPr>
              <w:rPr>
                <w:rFonts w:ascii="Cambria Math" w:eastAsia="Times New Roman" w:hAnsi="Cambria Math" w:cs="Times New Roman"/>
                <w:color w:val="000000"/>
                <w:sz w:val="24"/>
                <w:szCs w:val="24"/>
                <w:lang w:val="en-US" w:eastAsia="pt-BR"/>
              </w:rPr>
              <m:t>x</m:t>
            </m:r>
          </m:sub>
        </m:sSub>
        <m:r>
          <w:rPr>
            <w:rFonts w:ascii="Cambria Math" w:eastAsia="Times New Roman" w:hAnsi="Cambria Math" w:cs="Times New Roman"/>
            <w:color w:val="000000"/>
            <w:sz w:val="24"/>
            <w:szCs w:val="24"/>
            <w:lang w:val="en-US" w:eastAsia="pt-BR"/>
          </w:rPr>
          <m:t>=</m:t>
        </m:r>
        <m:f>
          <m:fPr>
            <m:ctrlPr>
              <w:rPr>
                <w:rFonts w:ascii="Cambria Math" w:eastAsia="Times New Roman" w:hAnsi="Cambria Math" w:cs="Times New Roman"/>
                <w:i/>
                <w:color w:val="000000"/>
                <w:sz w:val="24"/>
                <w:szCs w:val="24"/>
                <w:lang w:val="en-US" w:eastAsia="pt-BR"/>
              </w:rPr>
            </m:ctrlPr>
          </m:fPr>
          <m:num>
            <m:r>
              <w:rPr>
                <w:rFonts w:ascii="Cambria Math" w:eastAsia="Times New Roman" w:hAnsi="Cambria Math" w:cs="Times New Roman"/>
                <w:color w:val="000000"/>
                <w:sz w:val="24"/>
                <w:szCs w:val="24"/>
                <w:lang w:val="en-US" w:eastAsia="pt-BR"/>
              </w:rPr>
              <m:t>1</m:t>
            </m:r>
          </m:num>
          <m:den>
            <m:r>
              <w:rPr>
                <w:rFonts w:ascii="Cambria Math" w:eastAsia="Times New Roman" w:hAnsi="Cambria Math" w:cs="Times New Roman"/>
                <w:color w:val="000000"/>
                <w:sz w:val="24"/>
                <w:szCs w:val="24"/>
                <w:lang w:val="en-US" w:eastAsia="pt-BR"/>
              </w:rPr>
              <m:t>3</m:t>
            </m:r>
          </m:den>
        </m:f>
        <m: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m:rPr>
                <m:sty m:val="p"/>
              </m:rPr>
              <w:rPr>
                <w:rFonts w:ascii="Cambria Math" w:eastAsia="Times New Roman" w:hAnsi="Cambria Math" w:cs="Times New Roman"/>
                <w:color w:val="000000"/>
                <w:sz w:val="24"/>
                <w:szCs w:val="24"/>
                <w:lang w:val="en-US" w:eastAsia="pt-BR"/>
              </w:rPr>
              <m:t>ax</m:t>
            </m:r>
          </m:sub>
        </m:sSub>
        <m:r>
          <w:rPr>
            <w:rFonts w:ascii="Cambria Math" w:eastAsia="Times New Roman" w:hAnsi="Cambria Math" w:cs="Times New Roman"/>
            <w:color w:val="000000"/>
            <w:sz w:val="24"/>
            <w:szCs w:val="24"/>
            <w:lang w:val="en-US" w:eastAsia="pt-BR"/>
          </w:rPr>
          <m:t>+</m:t>
        </m:r>
        <m:sSubSup>
          <m:sSubSupPr>
            <m:ctrlPr>
              <w:rPr>
                <w:rFonts w:ascii="Cambria Math" w:eastAsia="Times New Roman" w:hAnsi="Cambria Math" w:cs="Times New Roman"/>
                <w:i/>
                <w:color w:val="000000"/>
                <w:sz w:val="24"/>
                <w:szCs w:val="24"/>
                <w:lang w:eastAsia="pt-BR"/>
              </w:rPr>
            </m:ctrlPr>
          </m:sSubSupPr>
          <m:e>
            <m:r>
              <m:rPr>
                <m:sty m:val="p"/>
              </m:rPr>
              <w:rPr>
                <w:rFonts w:ascii="Cambria Math" w:eastAsia="Times New Roman" w:hAnsi="Cambria Math" w:cs="Times New Roman"/>
                <w:color w:val="000000"/>
                <w:sz w:val="24"/>
                <w:szCs w:val="24"/>
                <w:lang w:eastAsia="pt-BR"/>
              </w:rPr>
              <m:t>μ</m:t>
            </m:r>
            <m:ctrlPr>
              <w:rPr>
                <w:rFonts w:ascii="Cambria Math" w:eastAsia="Times New Roman" w:hAnsi="Cambria Math" w:cs="Times New Roman"/>
                <w:color w:val="000000"/>
                <w:sz w:val="24"/>
                <w:szCs w:val="24"/>
                <w:lang w:eastAsia="pt-BR"/>
              </w:rPr>
            </m:ctrlPr>
          </m:e>
          <m:sub>
            <m:r>
              <m:rPr>
                <m:sty m:val="p"/>
              </m:rPr>
              <w:rPr>
                <w:rFonts w:ascii="Cambria Math" w:eastAsia="Times New Roman" w:hAnsi="Cambria Math" w:cs="Times New Roman"/>
                <w:color w:val="000000"/>
                <w:sz w:val="24"/>
                <w:szCs w:val="24"/>
                <w:lang w:val="en-US" w:eastAsia="pt-BR"/>
              </w:rPr>
              <m:t>s</m:t>
            </m:r>
            <m:ctrlPr>
              <w:rPr>
                <w:rFonts w:ascii="Cambria Math" w:eastAsia="Times New Roman" w:hAnsi="Cambria Math" w:cs="Times New Roman"/>
                <w:color w:val="000000"/>
                <w:sz w:val="24"/>
                <w:szCs w:val="24"/>
                <w:lang w:val="en-US" w:eastAsia="pt-BR"/>
              </w:rPr>
            </m:ctrlPr>
          </m:sub>
          <m:sup>
            <m:r>
              <w:rPr>
                <w:rFonts w:ascii="Cambria Math" w:eastAsia="Times New Roman" w:hAnsi="Cambria Math" w:cs="Times New Roman"/>
                <w:color w:val="000000"/>
                <w:sz w:val="24"/>
                <w:szCs w:val="24"/>
                <w:lang w:val="en-US" w:eastAsia="pt-BR"/>
              </w:rPr>
              <m:t>1</m:t>
            </m:r>
          </m:sup>
        </m:sSubSup>
        <m:r>
          <w:rPr>
            <w:rFonts w:ascii="Cambria Math" w:eastAsia="Times New Roman" w:hAnsi="Cambria Math" w:cs="Times New Roman"/>
            <w:color w:val="000000"/>
            <w:sz w:val="24"/>
            <w:szCs w:val="24"/>
            <w:lang w:val="en-US" w:eastAsia="pt-BR"/>
          </w:rPr>
          <m:t>)</m:t>
        </m:r>
      </m:oMath>
      <w:r w:rsidR="00285337" w:rsidRPr="00285337">
        <w:rPr>
          <w:rFonts w:eastAsiaTheme="minorEastAsia"/>
          <w:color w:val="000000"/>
          <w:sz w:val="24"/>
          <w:szCs w:val="24"/>
          <w:lang w:val="en-US" w:eastAsia="pt-BR"/>
        </w:rPr>
        <w:t xml:space="preserve"> </w:t>
      </w:r>
      <w:r w:rsidR="00285337">
        <w:rPr>
          <w:rFonts w:eastAsiaTheme="minorEastAsia"/>
          <w:color w:val="000000"/>
          <w:sz w:val="24"/>
          <w:szCs w:val="24"/>
          <w:lang w:val="en-US" w:eastAsia="pt-BR"/>
        </w:rPr>
        <w:t>–</w:t>
      </w:r>
      <w:r w:rsidR="00285337" w:rsidRPr="00285337">
        <w:rPr>
          <w:rFonts w:eastAsiaTheme="minorEastAsia"/>
          <w:color w:val="000000"/>
          <w:sz w:val="24"/>
          <w:szCs w:val="24"/>
          <w:lang w:val="en-US" w:eastAsia="pt-BR"/>
        </w:rPr>
        <w:t xml:space="preserve"> </w:t>
      </w:r>
      <w:r w:rsidR="00285337" w:rsidRPr="00285337">
        <w:rPr>
          <w:rFonts w:eastAsiaTheme="minorEastAsia"/>
          <w:color w:val="000000"/>
          <w:lang w:val="en-US" w:eastAsia="pt-BR"/>
        </w:rPr>
        <w:t>diffusion</w:t>
      </w:r>
      <w:r w:rsidR="00285337">
        <w:rPr>
          <w:rFonts w:eastAsiaTheme="minorEastAsia"/>
          <w:color w:val="000000"/>
          <w:lang w:val="en-US" w:eastAsia="pt-BR"/>
        </w:rPr>
        <w:t xml:space="preserve"> coefficient</w:t>
      </w:r>
    </w:p>
    <w:p w14:paraId="1DA0D7D1" w14:textId="6AD88526" w:rsidR="00285337" w:rsidRPr="00285337" w:rsidRDefault="009A1A9D" w:rsidP="000A28CF">
      <w:pPr>
        <w:rPr>
          <w:rFonts w:eastAsiaTheme="minorEastAsia"/>
          <w:color w:val="000000"/>
          <w:lang w:val="en-US" w:eastAsia="pt-BR"/>
        </w:rPr>
      </w:pPr>
      <m:oMath>
        <m:sSubSup>
          <m:sSubSupPr>
            <m:ctrlPr>
              <w:rPr>
                <w:rFonts w:ascii="Cambria Math" w:eastAsia="Times New Roman" w:hAnsi="Cambria Math" w:cs="Times New Roman"/>
                <w:i/>
                <w:color w:val="000000"/>
                <w:sz w:val="24"/>
                <w:szCs w:val="24"/>
                <w:lang w:eastAsia="pt-BR"/>
              </w:rPr>
            </m:ctrlPr>
          </m:sSubSupPr>
          <m:e>
            <m:r>
              <m:rPr>
                <m:sty m:val="p"/>
              </m:rPr>
              <w:rPr>
                <w:rFonts w:ascii="Cambria Math" w:eastAsia="Times New Roman" w:hAnsi="Cambria Math" w:cs="Times New Roman"/>
                <w:color w:val="000000"/>
                <w:sz w:val="24"/>
                <w:szCs w:val="24"/>
                <w:lang w:eastAsia="pt-BR"/>
              </w:rPr>
              <m:t>μ</m:t>
            </m:r>
            <m:ctrlPr>
              <w:rPr>
                <w:rFonts w:ascii="Cambria Math" w:eastAsia="Times New Roman" w:hAnsi="Cambria Math" w:cs="Times New Roman"/>
                <w:color w:val="000000"/>
                <w:sz w:val="24"/>
                <w:szCs w:val="24"/>
                <w:lang w:eastAsia="pt-BR"/>
              </w:rPr>
            </m:ctrlPr>
          </m:e>
          <m:sub>
            <m:r>
              <m:rPr>
                <m:sty m:val="p"/>
              </m:rPr>
              <w:rPr>
                <w:rFonts w:ascii="Cambria Math" w:eastAsia="Times New Roman" w:hAnsi="Cambria Math" w:cs="Times New Roman"/>
                <w:color w:val="000000"/>
                <w:sz w:val="24"/>
                <w:szCs w:val="24"/>
                <w:lang w:val="en-US" w:eastAsia="pt-BR"/>
              </w:rPr>
              <m:t xml:space="preserve">s </m:t>
            </m:r>
            <m:ctrlPr>
              <w:rPr>
                <w:rFonts w:ascii="Cambria Math" w:eastAsia="Times New Roman" w:hAnsi="Cambria Math" w:cs="Times New Roman"/>
                <w:color w:val="000000"/>
                <w:sz w:val="24"/>
                <w:szCs w:val="24"/>
                <w:lang w:val="en-US" w:eastAsia="pt-BR"/>
              </w:rPr>
            </m:ctrlPr>
          </m:sub>
          <m:sup>
            <m:r>
              <w:rPr>
                <w:rFonts w:ascii="Cambria Math" w:eastAsia="Times New Roman" w:hAnsi="Cambria Math" w:cs="Times New Roman"/>
                <w:color w:val="000000"/>
                <w:sz w:val="24"/>
                <w:szCs w:val="24"/>
                <w:lang w:val="en-US" w:eastAsia="pt-BR"/>
              </w:rPr>
              <m:t xml:space="preserve">1 </m:t>
            </m:r>
          </m:sup>
        </m:sSubSup>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SA</m:t>
        </m:r>
        <m:r>
          <w:rPr>
            <w:rFonts w:ascii="Cambria Math" w:eastAsia="Times New Roman" w:hAnsi="Cambria Math" w:cs="Times New Roman"/>
            <w:color w:val="000000"/>
            <w:sz w:val="24"/>
            <w:szCs w:val="24"/>
            <w:lang w:val="en-US" w:eastAsia="pt-BR"/>
          </w:rPr>
          <m:t xml:space="preserve"> </m:t>
        </m:r>
        <m:sSup>
          <m:sSupPr>
            <m:ctrlPr>
              <w:rPr>
                <w:rFonts w:ascii="Cambria Math" w:hAnsi="Cambria Math" w:cs="Arial"/>
                <w:i/>
                <w:color w:val="202122"/>
                <w:sz w:val="24"/>
                <w:szCs w:val="24"/>
                <w:shd w:val="clear" w:color="auto" w:fill="FFFFFF"/>
              </w:rPr>
            </m:ctrlPr>
          </m:sSupPr>
          <m:e>
            <m:d>
              <m:dPr>
                <m:ctrlPr>
                  <w:rPr>
                    <w:rFonts w:ascii="Cambria Math" w:eastAsia="Times New Roman" w:hAnsi="Cambria Math" w:cs="Times New Roman"/>
                    <w:i/>
                    <w:color w:val="000000"/>
                    <w:sz w:val="24"/>
                    <w:szCs w:val="24"/>
                    <w:lang w:val="en-US" w:eastAsia="pt-BR"/>
                  </w:rPr>
                </m:ctrlPr>
              </m:dPr>
              <m:e>
                <m:f>
                  <m:fPr>
                    <m:ctrlPr>
                      <w:rPr>
                        <w:rFonts w:ascii="Cambria Math" w:hAnsi="Cambria Math" w:cs="Arial"/>
                        <w:color w:val="202122"/>
                        <w:sz w:val="24"/>
                        <w:szCs w:val="24"/>
                        <w:shd w:val="clear" w:color="auto" w:fill="FFFFFF"/>
                      </w:rPr>
                    </m:ctrlPr>
                  </m:fPr>
                  <m:num>
                    <m:r>
                      <m:rPr>
                        <m:sty m:val="p"/>
                      </m:rPr>
                      <w:rPr>
                        <w:rFonts w:ascii="Cambria Math" w:hAnsi="Cambria Math" w:cs="Arial"/>
                        <w:color w:val="202122"/>
                        <w:sz w:val="24"/>
                        <w:szCs w:val="24"/>
                        <w:shd w:val="clear" w:color="auto" w:fill="FFFFFF"/>
                      </w:rPr>
                      <m:t>λ</m:t>
                    </m:r>
                    <m:ctrlPr>
                      <w:rPr>
                        <w:rFonts w:ascii="Cambria Math" w:eastAsia="Times New Roman" w:hAnsi="Cambria Math" w:cs="Times New Roman"/>
                        <w:i/>
                        <w:color w:val="000000"/>
                        <w:sz w:val="24"/>
                        <w:szCs w:val="24"/>
                        <w:lang w:val="en-US" w:eastAsia="pt-BR"/>
                      </w:rPr>
                    </m:ctrlPr>
                  </m:num>
                  <m:den>
                    <m:r>
                      <m:rPr>
                        <m:sty m:val="p"/>
                      </m:rPr>
                      <w:rPr>
                        <w:rFonts w:ascii="Cambria Math" w:hAnsi="Cambria Math" w:cs="Arial"/>
                        <w:color w:val="202122"/>
                        <w:sz w:val="24"/>
                        <w:szCs w:val="24"/>
                        <w:shd w:val="clear" w:color="auto" w:fill="FFFFFF"/>
                        <w:lang w:val="en-US"/>
                      </w:rPr>
                      <m:t>1000</m:t>
                    </m:r>
                  </m:den>
                </m:f>
                <m:ctrlPr>
                  <w:rPr>
                    <w:rFonts w:ascii="Cambria Math" w:hAnsi="Cambria Math" w:cs="Arial"/>
                    <w:i/>
                    <w:color w:val="202122"/>
                    <w:sz w:val="24"/>
                    <w:szCs w:val="24"/>
                    <w:shd w:val="clear" w:color="auto" w:fill="FFFFFF"/>
                  </w:rPr>
                </m:ctrlPr>
              </m:e>
            </m:d>
            <m:ctrlPr>
              <w:rPr>
                <w:rFonts w:ascii="Cambria Math" w:eastAsia="Times New Roman" w:hAnsi="Cambria Math" w:cs="Times New Roman"/>
                <w:i/>
                <w:color w:val="000000"/>
                <w:sz w:val="24"/>
                <w:szCs w:val="24"/>
                <w:lang w:val="en-US" w:eastAsia="pt-BR"/>
              </w:rPr>
            </m:ctrlPr>
          </m:e>
          <m:sup>
            <m:r>
              <w:rPr>
                <w:rFonts w:ascii="Cambria Math" w:hAnsi="Cambria Math" w:cs="Arial"/>
                <w:color w:val="202122"/>
                <w:sz w:val="24"/>
                <w:szCs w:val="24"/>
                <w:shd w:val="clear" w:color="auto" w:fill="FFFFFF"/>
                <w:lang w:val="en-US"/>
              </w:rPr>
              <m:t>-</m:t>
            </m:r>
            <m:r>
              <w:rPr>
                <w:rFonts w:ascii="Cambria Math" w:hAnsi="Cambria Math" w:cs="Arial"/>
                <w:color w:val="202122"/>
                <w:sz w:val="24"/>
                <w:szCs w:val="24"/>
                <w:shd w:val="clear" w:color="auto" w:fill="FFFFFF"/>
              </w:rPr>
              <m:t>sp</m:t>
            </m:r>
          </m:sup>
        </m:sSup>
      </m:oMath>
      <w:r w:rsidR="00285337" w:rsidRPr="000A28CF">
        <w:rPr>
          <w:rFonts w:eastAsiaTheme="minorEastAsia"/>
          <w:color w:val="000000"/>
          <w:sz w:val="24"/>
          <w:szCs w:val="24"/>
          <w:lang w:val="en-US" w:eastAsia="pt-BR"/>
        </w:rPr>
        <w:t xml:space="preserve"> </w:t>
      </w:r>
      <w:r w:rsidR="00285337">
        <w:rPr>
          <w:rFonts w:eastAsiaTheme="minorEastAsia"/>
          <w:color w:val="000000"/>
          <w:sz w:val="24"/>
          <w:szCs w:val="24"/>
          <w:lang w:val="en-US" w:eastAsia="pt-BR"/>
        </w:rPr>
        <w:t xml:space="preserve">– </w:t>
      </w:r>
      <w:r w:rsidR="00285337">
        <w:rPr>
          <w:rFonts w:eastAsiaTheme="minorEastAsia"/>
          <w:color w:val="000000"/>
          <w:lang w:val="en-US" w:eastAsia="pt-BR"/>
        </w:rPr>
        <w:t>reduced scattering</w:t>
      </w:r>
    </w:p>
    <w:p w14:paraId="6DAF5FEC" w14:textId="508702ED" w:rsidR="000A28CF" w:rsidRPr="00285337" w:rsidRDefault="009A1A9D" w:rsidP="000A28CF">
      <w:pPr>
        <w:rPr>
          <w:rFonts w:eastAsiaTheme="minorEastAsia"/>
          <w:color w:val="000000"/>
          <w:lang w:val="en-US" w:eastAsia="pt-BR"/>
        </w:rPr>
      </w:pP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γ</m:t>
            </m:r>
          </m:e>
          <m:sub>
            <m:r>
              <w:rPr>
                <w:rFonts w:ascii="Cambria Math" w:eastAsia="Times New Roman" w:hAnsi="Cambria Math" w:cs="Times New Roman"/>
                <w:color w:val="000000"/>
                <w:sz w:val="24"/>
                <w:szCs w:val="24"/>
                <w:lang w:val="en-US" w:eastAsia="pt-BR"/>
              </w:rPr>
              <m:t>m</m:t>
            </m:r>
          </m:sub>
        </m:sSub>
      </m:oMath>
      <w:r w:rsidR="000A28CF" w:rsidRPr="000A28CF">
        <w:rPr>
          <w:rFonts w:eastAsiaTheme="minorEastAsia"/>
          <w:color w:val="000000"/>
          <w:sz w:val="24"/>
          <w:szCs w:val="24"/>
          <w:lang w:val="en-US" w:eastAsia="pt-BR"/>
        </w:rPr>
        <w:t xml:space="preserve"> </w:t>
      </w:r>
      <w:r w:rsidR="00285337">
        <w:rPr>
          <w:rFonts w:eastAsiaTheme="minorEastAsia"/>
          <w:color w:val="000000"/>
          <w:sz w:val="24"/>
          <w:szCs w:val="24"/>
          <w:lang w:val="en-US" w:eastAsia="pt-BR"/>
        </w:rPr>
        <w:t>–</w:t>
      </w:r>
      <w:r w:rsidR="000A28CF" w:rsidRPr="000A28CF">
        <w:rPr>
          <w:rFonts w:eastAsiaTheme="minorEastAsia"/>
          <w:color w:val="000000"/>
          <w:sz w:val="24"/>
          <w:szCs w:val="24"/>
          <w:lang w:val="en-US" w:eastAsia="pt-BR"/>
        </w:rPr>
        <w:t xml:space="preserve"> </w:t>
      </w:r>
      <w:r w:rsidR="00285337">
        <w:rPr>
          <w:rFonts w:eastAsiaTheme="minorEastAsia"/>
          <w:color w:val="000000"/>
          <w:lang w:val="en-US" w:eastAsia="pt-BR"/>
        </w:rPr>
        <w:t>fluorescence yield fraction (quantum yield, wavelength dependent – later used for the parametric sweep)</w:t>
      </w:r>
    </w:p>
    <w:p w14:paraId="295B50B6" w14:textId="77777777" w:rsidR="00285337" w:rsidRPr="000A28CF" w:rsidRDefault="009A1A9D" w:rsidP="00285337">
      <w:pPr>
        <w:rPr>
          <w:rFonts w:asciiTheme="majorHAnsi" w:eastAsiaTheme="minorEastAsia" w:hAnsiTheme="majorHAnsi"/>
          <w:color w:val="000000"/>
          <w:lang w:val="en-US" w:eastAsia="pt-BR"/>
        </w:rPr>
      </w:pPr>
      <m:oMath>
        <m:sSub>
          <m:sSubPr>
            <m:ctrlPr>
              <w:rPr>
                <w:rFonts w:ascii="Cambria Math" w:eastAsia="Times New Roman" w:hAnsi="Cambria Math" w:cstheme="minorHAnsi"/>
                <w:color w:val="000000"/>
                <w:sz w:val="24"/>
                <w:szCs w:val="24"/>
                <w:lang w:eastAsia="pt-BR"/>
              </w:rPr>
            </m:ctrlPr>
          </m:sSubPr>
          <m:e>
            <m:r>
              <m:rPr>
                <m:sty m:val="p"/>
              </m:rPr>
              <w:rPr>
                <w:rFonts w:ascii="Cambria Math" w:eastAsia="Times New Roman" w:hAnsi="Cambria Math" w:cstheme="minorHAnsi"/>
                <w:color w:val="000000"/>
                <w:sz w:val="24"/>
                <w:szCs w:val="24"/>
                <w:lang w:eastAsia="pt-BR"/>
              </w:rPr>
              <m:t>φ</m:t>
            </m:r>
          </m:e>
          <m:sub>
            <m:r>
              <w:rPr>
                <w:rFonts w:ascii="Cambria Math" w:eastAsia="Times New Roman" w:hAnsi="Cambria Math" w:cstheme="minorHAnsi"/>
                <w:color w:val="000000"/>
                <w:sz w:val="24"/>
                <w:szCs w:val="24"/>
                <w:lang w:val="en-US" w:eastAsia="pt-BR"/>
              </w:rPr>
              <m:t>x</m:t>
            </m:r>
          </m:sub>
        </m:sSub>
      </m:oMath>
      <w:r w:rsidR="00285337" w:rsidRPr="000A28CF">
        <w:rPr>
          <w:rFonts w:asciiTheme="majorHAnsi" w:eastAsiaTheme="minorEastAsia" w:hAnsiTheme="majorHAnsi"/>
          <w:color w:val="000000"/>
          <w:sz w:val="24"/>
          <w:szCs w:val="24"/>
          <w:lang w:val="en-US" w:eastAsia="pt-BR"/>
        </w:rPr>
        <w:t xml:space="preserve"> / </w:t>
      </w: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m</m:t>
            </m:r>
          </m:sub>
        </m:sSub>
      </m:oMath>
      <w:r w:rsidR="00285337">
        <w:rPr>
          <w:rFonts w:asciiTheme="majorHAnsi" w:eastAsiaTheme="minorEastAsia" w:hAnsiTheme="majorHAnsi"/>
          <w:color w:val="000000"/>
          <w:sz w:val="24"/>
          <w:szCs w:val="24"/>
          <w:lang w:val="en-US" w:eastAsia="pt-BR"/>
        </w:rPr>
        <w:t xml:space="preserve"> – </w:t>
      </w:r>
      <w:r w:rsidR="00285337">
        <w:rPr>
          <w:rFonts w:asciiTheme="majorHAnsi" w:eastAsiaTheme="minorEastAsia" w:hAnsiTheme="majorHAnsi"/>
          <w:color w:val="000000"/>
          <w:lang w:val="en-US" w:eastAsia="pt-BR"/>
        </w:rPr>
        <w:t>fluence rate of excitation light (incident propagating light); fluence rate of the spontaneous fluorescence emission</w:t>
      </w:r>
    </w:p>
    <w:p w14:paraId="6D1BA6FB" w14:textId="66882EB6" w:rsidR="001A5910" w:rsidRDefault="001A5910" w:rsidP="006D2DD6">
      <w:pPr>
        <w:rPr>
          <w:rFonts w:asciiTheme="majorHAnsi" w:eastAsiaTheme="minorEastAsia" w:hAnsiTheme="majorHAnsi"/>
          <w:color w:val="000000"/>
          <w:sz w:val="24"/>
          <w:szCs w:val="24"/>
          <w:lang w:val="en-US" w:eastAsia="pt-BR"/>
        </w:rPr>
      </w:pPr>
    </w:p>
    <w:p w14:paraId="1174FC8C" w14:textId="5FF1473C" w:rsidR="00285337" w:rsidRDefault="00285337" w:rsidP="006D2DD6">
      <w:pPr>
        <w:rPr>
          <w:rFonts w:asciiTheme="majorHAnsi" w:eastAsiaTheme="minorEastAsia" w:hAnsiTheme="majorHAnsi"/>
          <w:color w:val="000000"/>
          <w:sz w:val="24"/>
          <w:szCs w:val="24"/>
          <w:lang w:val="en-US" w:eastAsia="pt-BR"/>
        </w:rPr>
      </w:pPr>
      <w:r>
        <w:rPr>
          <w:rFonts w:asciiTheme="majorHAnsi" w:eastAsiaTheme="minorEastAsia" w:hAnsiTheme="majorHAnsi"/>
          <w:color w:val="000000"/>
          <w:sz w:val="24"/>
          <w:szCs w:val="24"/>
          <w:lang w:val="en-US" w:eastAsia="pt-BR"/>
        </w:rPr>
        <w:t>1.3</w:t>
      </w:r>
      <w:r w:rsidR="007A4DDB">
        <w:rPr>
          <w:rFonts w:asciiTheme="majorHAnsi" w:eastAsiaTheme="minorEastAsia" w:hAnsiTheme="majorHAnsi"/>
          <w:color w:val="000000"/>
          <w:sz w:val="24"/>
          <w:szCs w:val="24"/>
          <w:lang w:val="en-US" w:eastAsia="pt-BR"/>
        </w:rPr>
        <w:t xml:space="preserve"> Geometry</w:t>
      </w:r>
      <w:r w:rsidR="00BD1F37">
        <w:rPr>
          <w:rFonts w:asciiTheme="majorHAnsi" w:eastAsiaTheme="minorEastAsia" w:hAnsiTheme="majorHAnsi"/>
          <w:color w:val="000000"/>
          <w:sz w:val="24"/>
          <w:szCs w:val="24"/>
          <w:lang w:val="en-US" w:eastAsia="pt-BR"/>
        </w:rPr>
        <w:t xml:space="preserve"> </w:t>
      </w:r>
    </w:p>
    <w:p w14:paraId="22950846" w14:textId="77777777" w:rsidR="00BD1F37" w:rsidRPr="00405B32" w:rsidRDefault="00BD1F37" w:rsidP="00BD1F37">
      <w:pPr>
        <w:rPr>
          <w:rFonts w:asciiTheme="majorHAnsi" w:eastAsiaTheme="minorEastAsia" w:hAnsiTheme="majorHAnsi"/>
          <w:color w:val="000000"/>
          <w:lang w:val="en-US" w:eastAsia="pt-BR"/>
        </w:rPr>
      </w:pPr>
      <w:r w:rsidRPr="00405B32">
        <w:rPr>
          <w:rFonts w:asciiTheme="majorHAnsi" w:eastAsiaTheme="minorEastAsia" w:hAnsiTheme="majorHAnsi"/>
          <w:color w:val="000000"/>
          <w:lang w:val="en-US" w:eastAsia="pt-BR"/>
        </w:rPr>
        <w:t>The block of air surrounding the experiment, in which the first Helmholtz equation is solved to find the fluence of the excitation light, has (0.1m x 0.1m x 0.1m) dimensions. The fluorescent material dimensions are determined to match the experimental setup where the fluorescent dye is excited inside a 4mL (10mm path length, 40mm height) micro quartz cuvette cell – (0.01m x 0.01m x 0.04m).</w:t>
      </w:r>
    </w:p>
    <w:p w14:paraId="59DA3AB8" w14:textId="77EC74BF" w:rsidR="005D1696" w:rsidRPr="00405B32" w:rsidRDefault="00C3748A" w:rsidP="00BD1F37">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The first Helmholtz equation light source is defined by a point source positioned one scattering length inside the boundary.</w:t>
      </w:r>
      <w:r w:rsidR="00BD1F37" w:rsidRPr="00405B32">
        <w:rPr>
          <w:rFonts w:asciiTheme="majorHAnsi" w:eastAsiaTheme="minorEastAsia" w:hAnsiTheme="majorHAnsi"/>
          <w:color w:val="000000"/>
          <w:lang w:val="en-US" w:eastAsia="pt-BR"/>
        </w:rPr>
        <w:t xml:space="preserve"> This is the source option that better simulate the excitation light provided </w:t>
      </w:r>
      <w:r w:rsidR="00405B32" w:rsidRPr="00405B32">
        <w:rPr>
          <w:rFonts w:asciiTheme="majorHAnsi" w:eastAsiaTheme="minorEastAsia" w:hAnsiTheme="majorHAnsi"/>
          <w:color w:val="000000"/>
          <w:lang w:val="en-US" w:eastAsia="pt-BR"/>
        </w:rPr>
        <w:t xml:space="preserve">from the </w:t>
      </w:r>
      <w:r w:rsidR="00BD1F37" w:rsidRPr="00405B32">
        <w:rPr>
          <w:rFonts w:asciiTheme="majorHAnsi" w:eastAsiaTheme="minorEastAsia" w:hAnsiTheme="majorHAnsi"/>
          <w:color w:val="000000"/>
          <w:lang w:val="en-US" w:eastAsia="pt-BR"/>
        </w:rPr>
        <w:t xml:space="preserve">2.5mm beam diameter </w:t>
      </w:r>
      <w:proofErr w:type="spellStart"/>
      <w:proofErr w:type="gramStart"/>
      <w:r w:rsidR="00BD1F37" w:rsidRPr="00405B32">
        <w:rPr>
          <w:rFonts w:asciiTheme="majorHAnsi" w:eastAsiaTheme="minorEastAsia" w:hAnsiTheme="majorHAnsi"/>
          <w:color w:val="000000"/>
          <w:lang w:val="en-US" w:eastAsia="pt-BR"/>
        </w:rPr>
        <w:t>Nd:YAG</w:t>
      </w:r>
      <w:proofErr w:type="spellEnd"/>
      <w:proofErr w:type="gramEnd"/>
      <w:r w:rsidR="00BD1F37" w:rsidRPr="00405B32">
        <w:rPr>
          <w:rFonts w:asciiTheme="majorHAnsi" w:eastAsiaTheme="minorEastAsia" w:hAnsiTheme="majorHAnsi"/>
          <w:color w:val="000000"/>
          <w:lang w:val="en-US" w:eastAsia="pt-BR"/>
        </w:rPr>
        <w:t xml:space="preserve"> laser. Point is set at (-</w:t>
      </w:r>
      <w:r w:rsidR="00405B32" w:rsidRPr="00405B32">
        <w:rPr>
          <w:rFonts w:asciiTheme="majorHAnsi" w:eastAsiaTheme="minorEastAsia" w:hAnsiTheme="majorHAnsi"/>
          <w:color w:val="000000"/>
          <w:lang w:val="en-US" w:eastAsia="pt-BR"/>
        </w:rPr>
        <w:t>0.05x0x</w:t>
      </w:r>
      <w:r w:rsidR="00BD1F37" w:rsidRPr="00405B32">
        <w:rPr>
          <w:rFonts w:asciiTheme="majorHAnsi" w:eastAsiaTheme="minorEastAsia" w:hAnsiTheme="majorHAnsi"/>
          <w:color w:val="000000"/>
          <w:lang w:val="en-US" w:eastAsia="pt-BR"/>
        </w:rPr>
        <w:t>0), but it can also be set below the YZ cuvette center</w:t>
      </w:r>
      <w:r w:rsidR="00405B32" w:rsidRPr="00405B32">
        <w:rPr>
          <w:rFonts w:asciiTheme="majorHAnsi" w:eastAsiaTheme="minorEastAsia" w:hAnsiTheme="majorHAnsi"/>
          <w:color w:val="000000"/>
          <w:lang w:val="en-US" w:eastAsia="pt-BR"/>
        </w:rPr>
        <w:t xml:space="preserve"> to better simulate the real experiment (where the excitation beam hits the cuvette a little bit under its center).</w:t>
      </w:r>
    </w:p>
    <w:p w14:paraId="3B5C42B7" w14:textId="2B3A86E0" w:rsidR="005D1696" w:rsidRDefault="005D1696" w:rsidP="005D1696">
      <w:pPr>
        <w:rPr>
          <w:rFonts w:asciiTheme="majorHAnsi" w:eastAsiaTheme="minorEastAsia" w:hAnsiTheme="majorHAnsi"/>
          <w:color w:val="000000"/>
          <w:sz w:val="24"/>
          <w:szCs w:val="24"/>
          <w:lang w:val="en-US" w:eastAsia="pt-BR"/>
        </w:rPr>
      </w:pPr>
      <w:r>
        <w:rPr>
          <w:noProof/>
        </w:rPr>
        <w:drawing>
          <wp:inline distT="0" distB="0" distL="0" distR="0" wp14:anchorId="1E5E5FB3" wp14:editId="18A04398">
            <wp:extent cx="2212248" cy="198000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2248" cy="1980000"/>
                    </a:xfrm>
                    <a:prstGeom prst="rect">
                      <a:avLst/>
                    </a:prstGeom>
                  </pic:spPr>
                </pic:pic>
              </a:graphicData>
            </a:graphic>
          </wp:inline>
        </w:drawing>
      </w:r>
      <w:r>
        <w:rPr>
          <w:noProof/>
        </w:rPr>
        <w:drawing>
          <wp:inline distT="0" distB="0" distL="0" distR="0" wp14:anchorId="7F551B9C" wp14:editId="0231BA66">
            <wp:extent cx="2215256" cy="20160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5256" cy="2016000"/>
                    </a:xfrm>
                    <a:prstGeom prst="rect">
                      <a:avLst/>
                    </a:prstGeom>
                  </pic:spPr>
                </pic:pic>
              </a:graphicData>
            </a:graphic>
          </wp:inline>
        </w:drawing>
      </w:r>
      <w:r>
        <w:rPr>
          <w:noProof/>
        </w:rPr>
        <w:drawing>
          <wp:inline distT="0" distB="0" distL="0" distR="0" wp14:anchorId="325B6CDA" wp14:editId="6976045F">
            <wp:extent cx="2141635" cy="198000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1635" cy="1980000"/>
                    </a:xfrm>
                    <a:prstGeom prst="rect">
                      <a:avLst/>
                    </a:prstGeom>
                  </pic:spPr>
                </pic:pic>
              </a:graphicData>
            </a:graphic>
          </wp:inline>
        </w:drawing>
      </w:r>
    </w:p>
    <w:p w14:paraId="4B848DC0" w14:textId="2B7BD823" w:rsidR="005D1696" w:rsidRDefault="005D1696" w:rsidP="006D2DD6">
      <w:pPr>
        <w:rPr>
          <w:rFonts w:asciiTheme="majorHAnsi" w:eastAsiaTheme="minorEastAsia" w:hAnsiTheme="majorHAnsi"/>
          <w:color w:val="000000"/>
          <w:sz w:val="24"/>
          <w:szCs w:val="24"/>
          <w:lang w:val="en-US" w:eastAsia="pt-BR"/>
        </w:rPr>
      </w:pPr>
    </w:p>
    <w:p w14:paraId="52E88798" w14:textId="3DA6C589" w:rsidR="009B7E44" w:rsidRDefault="00512EEA" w:rsidP="006D2DD6">
      <w:pPr>
        <w:rPr>
          <w:rFonts w:asciiTheme="majorHAnsi" w:eastAsiaTheme="minorEastAsia" w:hAnsiTheme="majorHAnsi"/>
          <w:color w:val="000000"/>
          <w:sz w:val="24"/>
          <w:szCs w:val="24"/>
          <w:lang w:val="en-US" w:eastAsia="pt-BR"/>
        </w:rPr>
      </w:pPr>
      <w:r>
        <w:rPr>
          <w:rFonts w:asciiTheme="majorHAnsi" w:eastAsiaTheme="minorEastAsia" w:hAnsiTheme="majorHAnsi"/>
          <w:color w:val="000000"/>
          <w:sz w:val="24"/>
          <w:szCs w:val="24"/>
          <w:lang w:val="en-US" w:eastAsia="pt-BR"/>
        </w:rPr>
        <w:t>1.</w:t>
      </w:r>
      <w:r w:rsidR="001A5910">
        <w:rPr>
          <w:rFonts w:asciiTheme="majorHAnsi" w:eastAsiaTheme="minorEastAsia" w:hAnsiTheme="majorHAnsi"/>
          <w:color w:val="000000"/>
          <w:sz w:val="24"/>
          <w:szCs w:val="24"/>
          <w:lang w:val="en-US" w:eastAsia="pt-BR"/>
        </w:rPr>
        <w:t>3</w:t>
      </w:r>
      <w:r w:rsidR="00146B0F">
        <w:rPr>
          <w:rFonts w:asciiTheme="majorHAnsi" w:eastAsiaTheme="minorEastAsia" w:hAnsiTheme="majorHAnsi"/>
          <w:color w:val="000000"/>
          <w:sz w:val="24"/>
          <w:szCs w:val="24"/>
          <w:lang w:val="en-US" w:eastAsia="pt-BR"/>
        </w:rPr>
        <w:t xml:space="preserve"> Solution Domains &amp; Boundary Conditions</w:t>
      </w:r>
    </w:p>
    <w:p w14:paraId="1BE4A8B8" w14:textId="1F05BF8A" w:rsidR="009323A9" w:rsidRDefault="00265B84"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Both equations (1) and (2) are set to be solved in all domains (domain 1 and 2, corresponding to the block of air and the cuvette, respectively)</w:t>
      </w:r>
      <w:r w:rsidR="009323A9">
        <w:rPr>
          <w:rFonts w:asciiTheme="majorHAnsi" w:eastAsiaTheme="minorEastAsia" w:hAnsiTheme="majorHAnsi"/>
          <w:color w:val="000000"/>
          <w:lang w:val="en-US" w:eastAsia="pt-BR"/>
        </w:rPr>
        <w:t xml:space="preserve">, since light entering through the point source is propagating through all the geometry. Flux/Source for Helmholtz equation (1) is defined as 0 and there is a second source (point source) defined at our third domain (which corresponds to the point previously set).  The source for Helmholtz equation (2) is </w:t>
      </w:r>
      <w:r w:rsidR="009B7E44">
        <w:rPr>
          <w:rFonts w:asciiTheme="majorHAnsi" w:eastAsiaTheme="minorEastAsia" w:hAnsiTheme="majorHAnsi"/>
          <w:color w:val="000000"/>
          <w:lang w:val="en-US" w:eastAsia="pt-BR"/>
        </w:rPr>
        <w:t xml:space="preserve">only solved for the cuvette (domain 2) and defined </w:t>
      </w:r>
      <w:r w:rsidR="009323A9">
        <w:rPr>
          <w:rFonts w:asciiTheme="majorHAnsi" w:eastAsiaTheme="minorEastAsia" w:hAnsiTheme="majorHAnsi"/>
          <w:color w:val="000000"/>
          <w:lang w:val="en-US" w:eastAsia="pt-BR"/>
        </w:rPr>
        <w:t xml:space="preserve">as </w:t>
      </w:r>
      <m:oMath>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μ</m:t>
            </m:r>
          </m:e>
          <m:sub>
            <m:r>
              <w:rPr>
                <w:rFonts w:ascii="Cambria Math" w:eastAsia="Times New Roman" w:hAnsi="Cambria Math" w:cs="Times New Roman"/>
                <w:color w:val="000000"/>
                <w:sz w:val="24"/>
                <w:szCs w:val="24"/>
                <w:lang w:val="en-US" w:eastAsia="pt-BR"/>
              </w:rPr>
              <m:t>af</m:t>
            </m:r>
          </m:sub>
        </m:sSub>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γ</m:t>
            </m:r>
          </m:e>
          <m:sub>
            <m:r>
              <w:rPr>
                <w:rFonts w:ascii="Cambria Math" w:eastAsia="Times New Roman" w:hAnsi="Cambria Math" w:cs="Times New Roman"/>
                <w:color w:val="000000"/>
                <w:sz w:val="24"/>
                <w:szCs w:val="24"/>
                <w:lang w:val="en-US" w:eastAsia="pt-BR"/>
              </w:rPr>
              <m:t>m</m:t>
            </m:r>
          </m:sub>
        </m:sSub>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val="en-US" w:eastAsia="pt-BR"/>
              </w:rPr>
              <m:t>x</m:t>
            </m:r>
          </m:sub>
        </m:sSub>
      </m:oMath>
      <w:r w:rsidR="009323A9" w:rsidRPr="009323A9">
        <w:rPr>
          <w:rFonts w:asciiTheme="majorHAnsi" w:eastAsiaTheme="minorEastAsia" w:hAnsiTheme="majorHAnsi"/>
          <w:color w:val="000000"/>
          <w:sz w:val="24"/>
          <w:szCs w:val="24"/>
          <w:lang w:val="en-US" w:eastAsia="pt-BR"/>
        </w:rPr>
        <w:t xml:space="preserve"> </w:t>
      </w:r>
      <w:r w:rsidR="009323A9">
        <w:rPr>
          <w:rFonts w:asciiTheme="majorHAnsi" w:eastAsiaTheme="minorEastAsia" w:hAnsiTheme="majorHAnsi"/>
          <w:color w:val="000000"/>
          <w:lang w:val="en-US" w:eastAsia="pt-BR"/>
        </w:rPr>
        <w:t>(the result from eq. (1) multiplied by the optical parameters to define the absorbed portion of the excitation light that propagates through air and hits the fluorescent material).</w:t>
      </w:r>
    </w:p>
    <w:p w14:paraId="0CCB5FC4" w14:textId="0F1B1F40" w:rsidR="009323A9" w:rsidRDefault="009323A9"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The dependent variables from equations (1) and (2) are defined as u and u2, respectively.</w:t>
      </w:r>
      <w:r w:rsidR="0053335D">
        <w:rPr>
          <w:rFonts w:asciiTheme="majorHAnsi" w:eastAsiaTheme="minorEastAsia" w:hAnsiTheme="majorHAnsi"/>
          <w:color w:val="000000"/>
          <w:lang w:val="en-US" w:eastAsia="pt-BR"/>
        </w:rPr>
        <w:t xml:space="preserve"> </w:t>
      </w:r>
    </w:p>
    <w:p w14:paraId="5BA0871A" w14:textId="36D9ADF2" w:rsidR="009B7E44" w:rsidRDefault="009B7E44"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 xml:space="preserve">For the boundary conditions there is a pre-set Zero Flux 1 condition that states the fluence rate is zero at the selected boundaries. This is not correct since we should be also simulating reflections and other effects induced by the refractive index mismatch. A Robin-type boundary condition is used instead to model a realistic problem. After setting the correct parameters it looks like we have two boundary conditions on the left menu (both Zero Flux and Flux/Source), however if we check closely all the boundary selections for the Zero Flux are overridden (this means </w:t>
      </w:r>
      <w:r w:rsidR="00BF26E8">
        <w:rPr>
          <w:rFonts w:asciiTheme="majorHAnsi" w:eastAsiaTheme="minorEastAsia" w:hAnsiTheme="majorHAnsi"/>
          <w:color w:val="000000"/>
          <w:lang w:val="en-US" w:eastAsia="pt-BR"/>
        </w:rPr>
        <w:t>the other</w:t>
      </w:r>
      <w:r>
        <w:rPr>
          <w:rFonts w:asciiTheme="majorHAnsi" w:eastAsiaTheme="minorEastAsia" w:hAnsiTheme="majorHAnsi"/>
          <w:color w:val="000000"/>
          <w:lang w:val="en-US" w:eastAsia="pt-BR"/>
        </w:rPr>
        <w:t xml:space="preserve"> boundary condition is being assigned).</w:t>
      </w:r>
    </w:p>
    <w:p w14:paraId="39CFC248" w14:textId="77777777" w:rsidR="009323A9" w:rsidRPr="009323A9" w:rsidRDefault="009323A9" w:rsidP="006D2DD6">
      <w:pPr>
        <w:rPr>
          <w:rFonts w:asciiTheme="majorHAnsi" w:eastAsiaTheme="minorEastAsia" w:hAnsiTheme="majorHAnsi"/>
          <w:color w:val="000000"/>
          <w:lang w:val="en-US" w:eastAsia="pt-BR"/>
        </w:rPr>
      </w:pPr>
    </w:p>
    <w:p w14:paraId="2507AE53" w14:textId="642B2F80" w:rsidR="00512EEA" w:rsidRDefault="00512EEA" w:rsidP="006D2DD6">
      <w:pPr>
        <w:rPr>
          <w:rFonts w:asciiTheme="majorHAnsi" w:eastAsiaTheme="minorEastAsia" w:hAnsiTheme="majorHAnsi"/>
          <w:color w:val="000000"/>
          <w:sz w:val="24"/>
          <w:szCs w:val="24"/>
          <w:lang w:val="en-US" w:eastAsia="pt-BR"/>
        </w:rPr>
      </w:pPr>
      <w:r>
        <w:rPr>
          <w:rFonts w:asciiTheme="majorHAnsi" w:eastAsiaTheme="minorEastAsia" w:hAnsiTheme="majorHAnsi"/>
          <w:color w:val="000000"/>
          <w:sz w:val="24"/>
          <w:szCs w:val="24"/>
          <w:lang w:val="en-US" w:eastAsia="pt-BR"/>
        </w:rPr>
        <w:t>1.</w:t>
      </w:r>
      <w:r w:rsidR="001A5910">
        <w:rPr>
          <w:rFonts w:asciiTheme="majorHAnsi" w:eastAsiaTheme="minorEastAsia" w:hAnsiTheme="majorHAnsi"/>
          <w:color w:val="000000"/>
          <w:sz w:val="24"/>
          <w:szCs w:val="24"/>
          <w:lang w:val="en-US" w:eastAsia="pt-BR"/>
        </w:rPr>
        <w:t>4</w:t>
      </w:r>
      <w:r>
        <w:rPr>
          <w:rFonts w:asciiTheme="majorHAnsi" w:eastAsiaTheme="minorEastAsia" w:hAnsiTheme="majorHAnsi"/>
          <w:color w:val="000000"/>
          <w:sz w:val="24"/>
          <w:szCs w:val="24"/>
          <w:lang w:val="en-US" w:eastAsia="pt-BR"/>
        </w:rPr>
        <w:t xml:space="preserve"> </w:t>
      </w:r>
      <w:r w:rsidR="009B7E44">
        <w:rPr>
          <w:rFonts w:asciiTheme="majorHAnsi" w:eastAsiaTheme="minorEastAsia" w:hAnsiTheme="majorHAnsi"/>
          <w:color w:val="000000"/>
          <w:sz w:val="24"/>
          <w:szCs w:val="24"/>
          <w:lang w:val="en-US" w:eastAsia="pt-BR"/>
        </w:rPr>
        <w:t>Mesh</w:t>
      </w:r>
    </w:p>
    <w:p w14:paraId="225CA040" w14:textId="5FAE0291" w:rsidR="0053335D" w:rsidRDefault="008C58C0"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 xml:space="preserve">The tetrahedral mesh chosen was set to be finer at the </w:t>
      </w:r>
      <w:r w:rsidR="00E13AAF">
        <w:rPr>
          <w:rFonts w:asciiTheme="majorHAnsi" w:eastAsiaTheme="minorEastAsia" w:hAnsiTheme="majorHAnsi"/>
          <w:color w:val="000000"/>
          <w:lang w:val="en-US" w:eastAsia="pt-BR"/>
        </w:rPr>
        <w:t>air-cuvette/</w:t>
      </w:r>
      <w:r>
        <w:rPr>
          <w:rFonts w:asciiTheme="majorHAnsi" w:eastAsiaTheme="minorEastAsia" w:hAnsiTheme="majorHAnsi"/>
          <w:color w:val="000000"/>
          <w:lang w:val="en-US" w:eastAsia="pt-BR"/>
        </w:rPr>
        <w:t>dye boundaries and point source entry, with basic optimization levels (avoiding only inverted curved elements)</w:t>
      </w:r>
      <w:r w:rsidR="00714C95">
        <w:rPr>
          <w:rFonts w:asciiTheme="majorHAnsi" w:eastAsiaTheme="minorEastAsia" w:hAnsiTheme="majorHAnsi"/>
          <w:color w:val="000000"/>
          <w:lang w:val="en-US" w:eastAsia="pt-BR"/>
        </w:rPr>
        <w:t xml:space="preserve">. Bigger </w:t>
      </w:r>
      <w:r w:rsidR="00E13AAF">
        <w:rPr>
          <w:rFonts w:asciiTheme="majorHAnsi" w:eastAsiaTheme="minorEastAsia" w:hAnsiTheme="majorHAnsi"/>
          <w:color w:val="000000"/>
          <w:lang w:val="en-US" w:eastAsia="pt-BR"/>
        </w:rPr>
        <w:t xml:space="preserve">maximum element sizes </w:t>
      </w:r>
      <w:r w:rsidR="00714C95">
        <w:rPr>
          <w:rFonts w:asciiTheme="majorHAnsi" w:eastAsiaTheme="minorEastAsia" w:hAnsiTheme="majorHAnsi"/>
          <w:color w:val="000000"/>
          <w:lang w:val="en-US" w:eastAsia="pt-BR"/>
        </w:rPr>
        <w:t xml:space="preserve">were set </w:t>
      </w:r>
      <w:r w:rsidR="00E13AAF">
        <w:rPr>
          <w:rFonts w:asciiTheme="majorHAnsi" w:eastAsiaTheme="minorEastAsia" w:hAnsiTheme="majorHAnsi"/>
          <w:color w:val="000000"/>
          <w:lang w:val="en-US" w:eastAsia="pt-BR"/>
        </w:rPr>
        <w:t xml:space="preserve">everywhere else (fine/normal, according to the pre-set COMSOL </w:t>
      </w:r>
      <w:r w:rsidR="00714C95">
        <w:rPr>
          <w:rFonts w:asciiTheme="majorHAnsi" w:eastAsiaTheme="minorEastAsia" w:hAnsiTheme="majorHAnsi"/>
          <w:color w:val="000000"/>
          <w:lang w:val="en-US" w:eastAsia="pt-BR"/>
        </w:rPr>
        <w:t>settings</w:t>
      </w:r>
      <w:r w:rsidR="00E13AAF">
        <w:rPr>
          <w:rFonts w:asciiTheme="majorHAnsi" w:eastAsiaTheme="minorEastAsia" w:hAnsiTheme="majorHAnsi"/>
          <w:color w:val="000000"/>
          <w:lang w:val="en-US" w:eastAsia="pt-BR"/>
        </w:rPr>
        <w:t xml:space="preserve">). </w:t>
      </w:r>
    </w:p>
    <w:p w14:paraId="70BAB45F" w14:textId="67EBC359" w:rsidR="0053335D" w:rsidRDefault="00E13AAF"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 xml:space="preserve">If we set </w:t>
      </w:r>
      <w:r w:rsidR="00714C95">
        <w:rPr>
          <w:rFonts w:asciiTheme="majorHAnsi" w:eastAsiaTheme="minorEastAsia" w:hAnsiTheme="majorHAnsi"/>
          <w:color w:val="000000"/>
          <w:lang w:val="en-US" w:eastAsia="pt-BR"/>
        </w:rPr>
        <w:t>the mesh too coarse</w:t>
      </w:r>
      <w:r>
        <w:rPr>
          <w:rFonts w:asciiTheme="majorHAnsi" w:eastAsiaTheme="minorEastAsia" w:hAnsiTheme="majorHAnsi"/>
          <w:color w:val="000000"/>
          <w:lang w:val="en-US" w:eastAsia="pt-BR"/>
        </w:rPr>
        <w:t xml:space="preserve"> the diffusion equation numerical solution is most likely wrong due to discretization errors; setting the mesh to be too fine everywhere will make the computation take too long (specially later with more studies and the parametric sweep function)</w:t>
      </w:r>
      <w:r w:rsidR="0053335D">
        <w:rPr>
          <w:rFonts w:asciiTheme="majorHAnsi" w:eastAsiaTheme="minorEastAsia" w:hAnsiTheme="majorHAnsi"/>
          <w:color w:val="000000"/>
          <w:lang w:val="en-US" w:eastAsia="pt-BR"/>
        </w:rPr>
        <w:t>.</w:t>
      </w:r>
    </w:p>
    <w:tbl>
      <w:tblPr>
        <w:tblStyle w:val="Tabelacomgrade"/>
        <w:tblW w:w="0" w:type="auto"/>
        <w:tblLook w:val="04A0" w:firstRow="1" w:lastRow="0" w:firstColumn="1" w:lastColumn="0" w:noHBand="0" w:noVBand="1"/>
      </w:tblPr>
      <w:tblGrid>
        <w:gridCol w:w="2614"/>
        <w:gridCol w:w="2614"/>
        <w:gridCol w:w="2614"/>
        <w:gridCol w:w="2614"/>
      </w:tblGrid>
      <w:tr w:rsidR="0053335D" w14:paraId="4333CF29" w14:textId="77777777" w:rsidTr="0053335D">
        <w:tc>
          <w:tcPr>
            <w:tcW w:w="2614" w:type="dxa"/>
          </w:tcPr>
          <w:p w14:paraId="6ECB79B3" w14:textId="25EF9799"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Mesh Parameters</w:t>
            </w:r>
          </w:p>
        </w:tc>
        <w:tc>
          <w:tcPr>
            <w:tcW w:w="2614" w:type="dxa"/>
          </w:tcPr>
          <w:p w14:paraId="0F08CB61" w14:textId="61149120"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General Mesh</w:t>
            </w:r>
          </w:p>
        </w:tc>
        <w:tc>
          <w:tcPr>
            <w:tcW w:w="2614" w:type="dxa"/>
          </w:tcPr>
          <w:p w14:paraId="1CFD538A" w14:textId="558F96A6"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Free Tetrahedral 1</w:t>
            </w:r>
          </w:p>
          <w:p w14:paraId="5F6F0BBF" w14:textId="3017D2C3"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(point source)</w:t>
            </w:r>
          </w:p>
        </w:tc>
        <w:tc>
          <w:tcPr>
            <w:tcW w:w="2614" w:type="dxa"/>
          </w:tcPr>
          <w:p w14:paraId="0DB0D879" w14:textId="77777777"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Free Tetrahedral 2</w:t>
            </w:r>
          </w:p>
          <w:p w14:paraId="4222917A" w14:textId="1E0381AD"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(cuvette)</w:t>
            </w:r>
          </w:p>
        </w:tc>
      </w:tr>
      <w:tr w:rsidR="0053335D" w14:paraId="5752D9F6" w14:textId="77777777" w:rsidTr="0053335D">
        <w:tc>
          <w:tcPr>
            <w:tcW w:w="2614" w:type="dxa"/>
          </w:tcPr>
          <w:p w14:paraId="359F2991" w14:textId="1A14E922"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Maximum Element Size</w:t>
            </w:r>
          </w:p>
        </w:tc>
        <w:tc>
          <w:tcPr>
            <w:tcW w:w="2614" w:type="dxa"/>
          </w:tcPr>
          <w:p w14:paraId="360A7911" w14:textId="1DB3BBC5"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0.008</w:t>
            </w:r>
          </w:p>
        </w:tc>
        <w:tc>
          <w:tcPr>
            <w:tcW w:w="2614" w:type="dxa"/>
          </w:tcPr>
          <w:p w14:paraId="4AD34F67" w14:textId="2BFCB89A"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0.0055</w:t>
            </w:r>
          </w:p>
        </w:tc>
        <w:tc>
          <w:tcPr>
            <w:tcW w:w="2614" w:type="dxa"/>
          </w:tcPr>
          <w:p w14:paraId="2799EE2C" w14:textId="652A0F4A"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0.0055</w:t>
            </w:r>
          </w:p>
        </w:tc>
      </w:tr>
      <w:tr w:rsidR="0053335D" w14:paraId="69E20D85" w14:textId="77777777" w:rsidTr="0053335D">
        <w:tc>
          <w:tcPr>
            <w:tcW w:w="2614" w:type="dxa"/>
          </w:tcPr>
          <w:p w14:paraId="20809340" w14:textId="5440CC5D"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Minimum Element Size</w:t>
            </w:r>
          </w:p>
        </w:tc>
        <w:tc>
          <w:tcPr>
            <w:tcW w:w="2614" w:type="dxa"/>
          </w:tcPr>
          <w:p w14:paraId="7F9DD2C4" w14:textId="5A91D9E8"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0.001</w:t>
            </w:r>
          </w:p>
        </w:tc>
        <w:tc>
          <w:tcPr>
            <w:tcW w:w="2614" w:type="dxa"/>
          </w:tcPr>
          <w:p w14:paraId="64ABA535" w14:textId="772F83E0"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4E-4</w:t>
            </w:r>
          </w:p>
        </w:tc>
        <w:tc>
          <w:tcPr>
            <w:tcW w:w="2614" w:type="dxa"/>
          </w:tcPr>
          <w:p w14:paraId="27EDD3C6" w14:textId="19997AA7"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4E-4</w:t>
            </w:r>
          </w:p>
        </w:tc>
      </w:tr>
      <w:tr w:rsidR="0053335D" w14:paraId="00F31767" w14:textId="77777777" w:rsidTr="0053335D">
        <w:tc>
          <w:tcPr>
            <w:tcW w:w="2614" w:type="dxa"/>
          </w:tcPr>
          <w:p w14:paraId="202DA92B" w14:textId="3D3B7F70"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ME Growth rate</w:t>
            </w:r>
          </w:p>
        </w:tc>
        <w:tc>
          <w:tcPr>
            <w:tcW w:w="2614" w:type="dxa"/>
          </w:tcPr>
          <w:p w14:paraId="12BFA825" w14:textId="632C780D"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1.45</w:t>
            </w:r>
          </w:p>
        </w:tc>
        <w:tc>
          <w:tcPr>
            <w:tcW w:w="2614" w:type="dxa"/>
          </w:tcPr>
          <w:p w14:paraId="5DA25EE5" w14:textId="77878AAE"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1.4</w:t>
            </w:r>
          </w:p>
        </w:tc>
        <w:tc>
          <w:tcPr>
            <w:tcW w:w="2614" w:type="dxa"/>
          </w:tcPr>
          <w:p w14:paraId="391F4DA9" w14:textId="30031A4E"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1.4</w:t>
            </w:r>
          </w:p>
        </w:tc>
      </w:tr>
      <w:tr w:rsidR="0053335D" w14:paraId="277337AA" w14:textId="77777777" w:rsidTr="0053335D">
        <w:tc>
          <w:tcPr>
            <w:tcW w:w="2614" w:type="dxa"/>
          </w:tcPr>
          <w:p w14:paraId="08D57714" w14:textId="019A86F9"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Curvature Factor</w:t>
            </w:r>
          </w:p>
        </w:tc>
        <w:tc>
          <w:tcPr>
            <w:tcW w:w="2614" w:type="dxa"/>
          </w:tcPr>
          <w:p w14:paraId="0045F7A3" w14:textId="5C862DC7"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0.5</w:t>
            </w:r>
          </w:p>
        </w:tc>
        <w:tc>
          <w:tcPr>
            <w:tcW w:w="2614" w:type="dxa"/>
          </w:tcPr>
          <w:p w14:paraId="1739DE21" w14:textId="4D205E39"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0.4</w:t>
            </w:r>
          </w:p>
        </w:tc>
        <w:tc>
          <w:tcPr>
            <w:tcW w:w="2614" w:type="dxa"/>
          </w:tcPr>
          <w:p w14:paraId="220B52C6" w14:textId="021500AD"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0.4</w:t>
            </w:r>
          </w:p>
        </w:tc>
      </w:tr>
      <w:tr w:rsidR="0053335D" w14:paraId="4E68AD65" w14:textId="77777777" w:rsidTr="0053335D">
        <w:tc>
          <w:tcPr>
            <w:tcW w:w="2614" w:type="dxa"/>
          </w:tcPr>
          <w:p w14:paraId="0A2B2BD5" w14:textId="0E84BC01"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Resolution of NR</w:t>
            </w:r>
          </w:p>
        </w:tc>
        <w:tc>
          <w:tcPr>
            <w:tcW w:w="2614" w:type="dxa"/>
          </w:tcPr>
          <w:p w14:paraId="353D5143" w14:textId="6BDD9B61"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0.6</w:t>
            </w:r>
          </w:p>
        </w:tc>
        <w:tc>
          <w:tcPr>
            <w:tcW w:w="2614" w:type="dxa"/>
          </w:tcPr>
          <w:p w14:paraId="0C634ABD" w14:textId="7BFA4137"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0.7</w:t>
            </w:r>
          </w:p>
        </w:tc>
        <w:tc>
          <w:tcPr>
            <w:tcW w:w="2614" w:type="dxa"/>
          </w:tcPr>
          <w:p w14:paraId="5836EE81" w14:textId="7AC79442" w:rsidR="0053335D" w:rsidRDefault="0053335D" w:rsidP="0053335D">
            <w:pPr>
              <w:jc w:val="cente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0.7</w:t>
            </w:r>
          </w:p>
        </w:tc>
      </w:tr>
    </w:tbl>
    <w:p w14:paraId="6CFCBD3B" w14:textId="77777777" w:rsidR="00E13AAF" w:rsidRPr="008C58C0" w:rsidRDefault="00E13AAF" w:rsidP="006D2DD6">
      <w:pPr>
        <w:rPr>
          <w:rFonts w:asciiTheme="majorHAnsi" w:eastAsiaTheme="minorEastAsia" w:hAnsiTheme="majorHAnsi"/>
          <w:color w:val="000000"/>
          <w:lang w:val="en-US" w:eastAsia="pt-BR"/>
        </w:rPr>
      </w:pPr>
    </w:p>
    <w:p w14:paraId="0828969B" w14:textId="12C8A94D" w:rsidR="00E13AAF" w:rsidRDefault="009B7E44" w:rsidP="006D2DD6">
      <w:pPr>
        <w:rPr>
          <w:noProof/>
          <w:lang w:val="en-US"/>
        </w:rPr>
      </w:pPr>
      <w:r>
        <w:rPr>
          <w:noProof/>
        </w:rPr>
        <w:drawing>
          <wp:inline distT="0" distB="0" distL="0" distR="0" wp14:anchorId="267B434B" wp14:editId="72B05480">
            <wp:extent cx="2241036" cy="21240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1036" cy="2124000"/>
                    </a:xfrm>
                    <a:prstGeom prst="rect">
                      <a:avLst/>
                    </a:prstGeom>
                  </pic:spPr>
                </pic:pic>
              </a:graphicData>
            </a:graphic>
          </wp:inline>
        </w:drawing>
      </w:r>
      <w:r>
        <w:rPr>
          <w:noProof/>
        </w:rPr>
        <w:drawing>
          <wp:inline distT="0" distB="0" distL="0" distR="0" wp14:anchorId="30DF25C6" wp14:editId="5814B46D">
            <wp:extent cx="1972311" cy="2052000"/>
            <wp:effectExtent l="0" t="0" r="889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2311" cy="2052000"/>
                    </a:xfrm>
                    <a:prstGeom prst="rect">
                      <a:avLst/>
                    </a:prstGeom>
                  </pic:spPr>
                </pic:pic>
              </a:graphicData>
            </a:graphic>
          </wp:inline>
        </w:drawing>
      </w:r>
      <w:r>
        <w:rPr>
          <w:noProof/>
        </w:rPr>
        <w:drawing>
          <wp:inline distT="0" distB="0" distL="0" distR="0" wp14:anchorId="2980CCE0" wp14:editId="63AE21F1">
            <wp:extent cx="2261927" cy="2124000"/>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927" cy="2124000"/>
                    </a:xfrm>
                    <a:prstGeom prst="rect">
                      <a:avLst/>
                    </a:prstGeom>
                  </pic:spPr>
                </pic:pic>
              </a:graphicData>
            </a:graphic>
          </wp:inline>
        </w:drawing>
      </w:r>
      <w:r w:rsidRPr="008C58C0">
        <w:rPr>
          <w:noProof/>
          <w:lang w:val="en-US"/>
        </w:rPr>
        <w:t xml:space="preserve"> </w:t>
      </w:r>
    </w:p>
    <w:p w14:paraId="3713AC57" w14:textId="77777777" w:rsidR="00E13AAF" w:rsidRPr="008C58C0" w:rsidRDefault="00E13AAF" w:rsidP="006D2DD6">
      <w:pPr>
        <w:rPr>
          <w:noProof/>
          <w:lang w:val="en-US"/>
        </w:rPr>
      </w:pPr>
    </w:p>
    <w:p w14:paraId="40D53715" w14:textId="32C81665" w:rsidR="00512EEA" w:rsidRDefault="00512EEA" w:rsidP="006D2DD6">
      <w:pPr>
        <w:rPr>
          <w:rFonts w:asciiTheme="majorHAnsi" w:eastAsiaTheme="minorEastAsia" w:hAnsiTheme="majorHAnsi"/>
          <w:color w:val="000000"/>
          <w:sz w:val="24"/>
          <w:szCs w:val="24"/>
          <w:lang w:val="en-US" w:eastAsia="pt-BR"/>
        </w:rPr>
      </w:pPr>
      <w:r>
        <w:rPr>
          <w:rFonts w:asciiTheme="majorHAnsi" w:eastAsiaTheme="minorEastAsia" w:hAnsiTheme="majorHAnsi"/>
          <w:color w:val="000000"/>
          <w:sz w:val="24"/>
          <w:szCs w:val="24"/>
          <w:lang w:val="en-US" w:eastAsia="pt-BR"/>
        </w:rPr>
        <w:lastRenderedPageBreak/>
        <w:t>1.</w:t>
      </w:r>
      <w:r w:rsidR="001A5910">
        <w:rPr>
          <w:rFonts w:asciiTheme="majorHAnsi" w:eastAsiaTheme="minorEastAsia" w:hAnsiTheme="majorHAnsi"/>
          <w:color w:val="000000"/>
          <w:sz w:val="24"/>
          <w:szCs w:val="24"/>
          <w:lang w:val="en-US" w:eastAsia="pt-BR"/>
        </w:rPr>
        <w:t>5</w:t>
      </w:r>
      <w:r>
        <w:rPr>
          <w:rFonts w:asciiTheme="majorHAnsi" w:eastAsiaTheme="minorEastAsia" w:hAnsiTheme="majorHAnsi"/>
          <w:color w:val="000000"/>
          <w:sz w:val="24"/>
          <w:szCs w:val="24"/>
          <w:lang w:val="en-US" w:eastAsia="pt-BR"/>
        </w:rPr>
        <w:t xml:space="preserve"> </w:t>
      </w:r>
      <w:r w:rsidR="009B7E44">
        <w:rPr>
          <w:rFonts w:asciiTheme="majorHAnsi" w:eastAsiaTheme="minorEastAsia" w:hAnsiTheme="majorHAnsi"/>
          <w:color w:val="000000"/>
          <w:sz w:val="24"/>
          <w:szCs w:val="24"/>
          <w:lang w:val="en-US" w:eastAsia="pt-BR"/>
        </w:rPr>
        <w:t>Results</w:t>
      </w:r>
    </w:p>
    <w:p w14:paraId="26D24E69" w14:textId="47DF7806" w:rsidR="0053335D" w:rsidRDefault="00714C95" w:rsidP="006D2DD6">
      <w:pPr>
        <w:rPr>
          <w:rFonts w:asciiTheme="majorHAnsi" w:eastAsiaTheme="minorEastAsia" w:hAnsiTheme="majorHAnsi"/>
          <w:color w:val="000000"/>
          <w:lang w:val="en-US" w:eastAsia="pt-BR"/>
        </w:rPr>
      </w:pPr>
      <w:r>
        <w:rPr>
          <w:rFonts w:asciiTheme="majorHAnsi" w:eastAsiaTheme="minorEastAsia" w:hAnsiTheme="majorHAnsi"/>
          <w:color w:val="000000"/>
          <w:lang w:val="en-US" w:eastAsia="pt-BR"/>
        </w:rPr>
        <w:t>Our final solution is contained in the variable u2 as defined by the Helmholtz equation (2).</w:t>
      </w:r>
    </w:p>
    <w:p w14:paraId="630C5219" w14:textId="77777777" w:rsidR="00667B5F" w:rsidRPr="00667B5F" w:rsidRDefault="00667B5F" w:rsidP="006D2DD6">
      <w:pPr>
        <w:rPr>
          <w:rFonts w:asciiTheme="majorHAnsi" w:eastAsiaTheme="minorEastAsia" w:hAnsiTheme="majorHAnsi"/>
          <w:color w:val="000000"/>
          <w:lang w:val="en-US" w:eastAsia="pt-BR"/>
        </w:rPr>
      </w:pPr>
    </w:p>
    <w:p w14:paraId="79C57E64" w14:textId="6AB673B4" w:rsidR="007A4DDB" w:rsidRDefault="0053335D" w:rsidP="006D2DD6">
      <w:pPr>
        <w:rPr>
          <w:rFonts w:asciiTheme="majorHAnsi" w:eastAsiaTheme="minorEastAsia" w:hAnsiTheme="majorHAnsi"/>
          <w:color w:val="000000"/>
          <w:sz w:val="24"/>
          <w:szCs w:val="24"/>
          <w:lang w:val="en-US" w:eastAsia="pt-BR"/>
        </w:rPr>
      </w:pPr>
      <w:r>
        <w:rPr>
          <w:rFonts w:asciiTheme="majorHAnsi" w:eastAsiaTheme="minorEastAsia" w:hAnsiTheme="majorHAnsi"/>
          <w:color w:val="000000"/>
          <w:sz w:val="24"/>
          <w:szCs w:val="24"/>
          <w:lang w:val="en-US" w:eastAsia="pt-BR"/>
        </w:rPr>
        <w:t xml:space="preserve">2 </w:t>
      </w:r>
      <w:r w:rsidR="009E2F86">
        <w:rPr>
          <w:rFonts w:asciiTheme="majorHAnsi" w:eastAsiaTheme="minorEastAsia" w:hAnsiTheme="majorHAnsi"/>
          <w:color w:val="000000"/>
          <w:sz w:val="24"/>
          <w:szCs w:val="24"/>
          <w:lang w:val="en-US" w:eastAsia="pt-BR"/>
        </w:rPr>
        <w:t xml:space="preserve">Wavelength Dependance – parametric sweep </w:t>
      </w:r>
      <w:r w:rsidR="007A4DDB">
        <w:rPr>
          <w:rFonts w:asciiTheme="majorHAnsi" w:eastAsiaTheme="minorEastAsia" w:hAnsiTheme="majorHAnsi"/>
          <w:color w:val="000000"/>
          <w:sz w:val="24"/>
          <w:szCs w:val="24"/>
          <w:lang w:val="en-US" w:eastAsia="pt-BR"/>
        </w:rPr>
        <w:t xml:space="preserve"> </w:t>
      </w:r>
    </w:p>
    <w:p w14:paraId="7481AC6F" w14:textId="77777777" w:rsidR="00667B5F" w:rsidRDefault="00667B5F" w:rsidP="006D2DD6">
      <w:pPr>
        <w:rPr>
          <w:rFonts w:asciiTheme="majorHAnsi" w:eastAsiaTheme="minorEastAsia" w:hAnsiTheme="majorHAnsi"/>
          <w:color w:val="000000"/>
          <w:sz w:val="24"/>
          <w:szCs w:val="24"/>
          <w:lang w:val="en-US" w:eastAsia="pt-BR"/>
        </w:rPr>
      </w:pPr>
    </w:p>
    <w:p w14:paraId="2F760ABD" w14:textId="77777777" w:rsidR="006D2DD6" w:rsidRPr="009C16B9" w:rsidRDefault="006D2DD6" w:rsidP="006D2DD6">
      <w:pPr>
        <w:rPr>
          <w:rFonts w:asciiTheme="majorHAnsi" w:eastAsiaTheme="minorEastAsia" w:hAnsiTheme="majorHAnsi"/>
          <w:color w:val="000000"/>
          <w:sz w:val="24"/>
          <w:szCs w:val="24"/>
          <w:lang w:val="en-US" w:eastAsia="pt-BR"/>
        </w:rPr>
      </w:pPr>
    </w:p>
    <w:p w14:paraId="5845A48B" w14:textId="47293558" w:rsidR="006D2DD6" w:rsidRPr="009C16B9" w:rsidRDefault="006D2DD6" w:rsidP="006D2DD6">
      <w:pPr>
        <w:rPr>
          <w:rFonts w:asciiTheme="majorHAnsi" w:eastAsiaTheme="minorEastAsia" w:hAnsiTheme="majorHAnsi"/>
          <w:color w:val="000000"/>
          <w:sz w:val="24"/>
          <w:szCs w:val="24"/>
          <w:lang w:val="en-US" w:eastAsia="pt-BR"/>
        </w:rPr>
      </w:pPr>
    </w:p>
    <w:p w14:paraId="05B87A43" w14:textId="77777777" w:rsidR="006D2DD6" w:rsidRPr="009C16B9" w:rsidRDefault="006D2DD6" w:rsidP="006D2DD6">
      <w:pPr>
        <w:rPr>
          <w:rFonts w:asciiTheme="majorHAnsi" w:eastAsiaTheme="minorEastAsia" w:hAnsiTheme="majorHAnsi"/>
          <w:color w:val="000000"/>
          <w:sz w:val="24"/>
          <w:szCs w:val="24"/>
          <w:lang w:val="en-US" w:eastAsia="pt-BR"/>
        </w:rPr>
      </w:pPr>
    </w:p>
    <w:p w14:paraId="19431846" w14:textId="607777B0" w:rsidR="006D2DD6" w:rsidRPr="009C16B9" w:rsidRDefault="006D2DD6">
      <w:pPr>
        <w:rPr>
          <w:rFonts w:asciiTheme="majorHAnsi" w:hAnsiTheme="majorHAnsi"/>
          <w:lang w:val="en-US"/>
        </w:rPr>
      </w:pPr>
    </w:p>
    <w:sectPr w:rsidR="006D2DD6" w:rsidRPr="009C16B9" w:rsidSect="005D169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2A01" w14:textId="77777777" w:rsidR="008B089D" w:rsidRDefault="008B089D" w:rsidP="00667B5F">
      <w:pPr>
        <w:spacing w:after="0" w:line="240" w:lineRule="auto"/>
      </w:pPr>
      <w:r>
        <w:separator/>
      </w:r>
    </w:p>
  </w:endnote>
  <w:endnote w:type="continuationSeparator" w:id="0">
    <w:p w14:paraId="43F95F81" w14:textId="77777777" w:rsidR="008B089D" w:rsidRDefault="008B089D" w:rsidP="0066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31AC" w14:textId="77777777" w:rsidR="008B089D" w:rsidRDefault="008B089D" w:rsidP="00667B5F">
      <w:pPr>
        <w:spacing w:after="0" w:line="240" w:lineRule="auto"/>
      </w:pPr>
      <w:r>
        <w:separator/>
      </w:r>
    </w:p>
  </w:footnote>
  <w:footnote w:type="continuationSeparator" w:id="0">
    <w:p w14:paraId="785F213B" w14:textId="77777777" w:rsidR="008B089D" w:rsidRDefault="008B089D" w:rsidP="0066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16E7"/>
    <w:rsid w:val="00011194"/>
    <w:rsid w:val="00064B8F"/>
    <w:rsid w:val="000A28CF"/>
    <w:rsid w:val="001229E4"/>
    <w:rsid w:val="00146B0F"/>
    <w:rsid w:val="001A5910"/>
    <w:rsid w:val="00265B84"/>
    <w:rsid w:val="00285337"/>
    <w:rsid w:val="003316E7"/>
    <w:rsid w:val="00405B32"/>
    <w:rsid w:val="00512EEA"/>
    <w:rsid w:val="0053335D"/>
    <w:rsid w:val="005D1696"/>
    <w:rsid w:val="00626C69"/>
    <w:rsid w:val="00667B5F"/>
    <w:rsid w:val="006D2DD6"/>
    <w:rsid w:val="006E3EC9"/>
    <w:rsid w:val="00714C95"/>
    <w:rsid w:val="007A399C"/>
    <w:rsid w:val="007A4DDB"/>
    <w:rsid w:val="007B67BB"/>
    <w:rsid w:val="007D1FAB"/>
    <w:rsid w:val="007E3569"/>
    <w:rsid w:val="00832864"/>
    <w:rsid w:val="008B089D"/>
    <w:rsid w:val="008C58C0"/>
    <w:rsid w:val="009323A9"/>
    <w:rsid w:val="00932EFE"/>
    <w:rsid w:val="009A1A9D"/>
    <w:rsid w:val="009B7E44"/>
    <w:rsid w:val="009C16B9"/>
    <w:rsid w:val="009E2F86"/>
    <w:rsid w:val="00A62EE2"/>
    <w:rsid w:val="00AE7646"/>
    <w:rsid w:val="00BD1F37"/>
    <w:rsid w:val="00BF26E8"/>
    <w:rsid w:val="00C3748A"/>
    <w:rsid w:val="00D17402"/>
    <w:rsid w:val="00E13AAF"/>
    <w:rsid w:val="00F230C8"/>
    <w:rsid w:val="00F24A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5578"/>
  <w15:docId w15:val="{17BFF411-8256-4C88-BCC7-4F13E7A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6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D2DD6"/>
    <w:rPr>
      <w:color w:val="808080"/>
    </w:rPr>
  </w:style>
  <w:style w:type="table" w:styleId="Tabelacomgrade">
    <w:name w:val="Table Grid"/>
    <w:basedOn w:val="Tabelanormal"/>
    <w:uiPriority w:val="59"/>
    <w:rsid w:val="00533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667B5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67B5F"/>
    <w:rPr>
      <w:sz w:val="20"/>
      <w:szCs w:val="20"/>
    </w:rPr>
  </w:style>
  <w:style w:type="character" w:styleId="Refdenotaderodap">
    <w:name w:val="footnote reference"/>
    <w:basedOn w:val="Fontepargpadro"/>
    <w:uiPriority w:val="99"/>
    <w:semiHidden/>
    <w:unhideWhenUsed/>
    <w:rsid w:val="00667B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ACCB-DBD9-4198-9362-4E47DFC5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5973</TotalTime>
  <Pages>4</Pages>
  <Words>978</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Machado</dc:creator>
  <cp:keywords/>
  <dc:description/>
  <cp:lastModifiedBy>Yan Machado</cp:lastModifiedBy>
  <cp:revision>1</cp:revision>
  <dcterms:created xsi:type="dcterms:W3CDTF">2021-04-26T05:21:00Z</dcterms:created>
  <dcterms:modified xsi:type="dcterms:W3CDTF">2021-05-13T12:11:00Z</dcterms:modified>
</cp:coreProperties>
</file>