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71" w:rsidRDefault="005E5071">
      <w:pPr>
        <w:tabs>
          <w:tab w:val="left" w:pos="8080"/>
        </w:tabs>
        <w:jc w:val="center"/>
        <w:rPr>
          <w:b/>
          <w:sz w:val="32"/>
        </w:rPr>
      </w:pPr>
    </w:p>
    <w:p w:rsidR="005E5071" w:rsidRDefault="00A916DB">
      <w:pPr>
        <w:tabs>
          <w:tab w:val="left" w:pos="8080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客户送样说明书</w:t>
      </w:r>
    </w:p>
    <w:p w:rsidR="005E5071" w:rsidRDefault="00A916DB">
      <w:pPr>
        <w:tabs>
          <w:tab w:val="left" w:pos="8080"/>
        </w:tabs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送样日期：</w:t>
      </w:r>
      <w:r>
        <w:rPr>
          <w:rFonts w:hint="eastAsia"/>
          <w:sz w:val="20"/>
          <w:szCs w:val="20"/>
        </w:rPr>
        <w:t>20</w:t>
      </w:r>
      <w:r w:rsidR="003A4108"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年</w:t>
      </w:r>
      <w:r w:rsidR="003A4108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月</w:t>
      </w:r>
      <w:r w:rsidR="003A4108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日</w:t>
      </w:r>
    </w:p>
    <w:p w:rsidR="005E5071" w:rsidRDefault="00A916DB">
      <w:pPr>
        <w:pStyle w:val="ae"/>
        <w:numPr>
          <w:ilvl w:val="0"/>
          <w:numId w:val="1"/>
        </w:numPr>
        <w:tabs>
          <w:tab w:val="left" w:pos="8080"/>
        </w:tabs>
        <w:ind w:firstLineChars="0"/>
        <w:jc w:val="left"/>
        <w:rPr>
          <w:b/>
          <w:sz w:val="20"/>
          <w:szCs w:val="20"/>
        </w:rPr>
      </w:pPr>
      <w:r>
        <w:rPr>
          <w:rFonts w:hint="eastAsia"/>
          <w:b/>
          <w:szCs w:val="20"/>
        </w:rPr>
        <w:t>基本情况</w:t>
      </w:r>
    </w:p>
    <w:tbl>
      <w:tblPr>
        <w:tblW w:w="836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39"/>
        <w:gridCol w:w="3119"/>
        <w:gridCol w:w="1134"/>
        <w:gridCol w:w="2977"/>
      </w:tblGrid>
      <w:tr w:rsidR="005E5071">
        <w:trPr>
          <w:trHeight w:val="3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供 应 方：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峰岹科技（深圳）</w:t>
            </w:r>
            <w:r w:rsidR="00A829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股份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 程 师：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汤工：13856094270</w:t>
            </w:r>
          </w:p>
        </w:tc>
      </w:tr>
      <w:tr w:rsidR="005E5071">
        <w:trPr>
          <w:trHeight w:val="3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 收 方：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3A41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新科空调有限公司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 程 师：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C92A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刘工</w:t>
            </w:r>
          </w:p>
        </w:tc>
      </w:tr>
      <w:tr w:rsidR="005E5071">
        <w:trPr>
          <w:trHeight w:val="3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项目名称：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3A41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压缩机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产品型号：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FU68</w:t>
            </w:r>
            <w:r w:rsidR="003A41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12L</w:t>
            </w:r>
          </w:p>
        </w:tc>
      </w:tr>
      <w:tr w:rsidR="005E5071">
        <w:trPr>
          <w:trHeight w:val="3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配件清单：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U68</w:t>
            </w:r>
            <w:r w:rsidR="003A41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12L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控制板（1pcs）、电机接头线(1条)</w:t>
            </w:r>
          </w:p>
        </w:tc>
      </w:tr>
    </w:tbl>
    <w:p w:rsidR="005E5071" w:rsidRDefault="005E5071">
      <w:pPr>
        <w:tabs>
          <w:tab w:val="left" w:pos="8080"/>
        </w:tabs>
        <w:jc w:val="right"/>
        <w:rPr>
          <w:sz w:val="20"/>
          <w:szCs w:val="20"/>
        </w:rPr>
      </w:pPr>
    </w:p>
    <w:p w:rsidR="005E5071" w:rsidRDefault="005E5071">
      <w:pPr>
        <w:tabs>
          <w:tab w:val="left" w:pos="8080"/>
        </w:tabs>
        <w:jc w:val="right"/>
        <w:rPr>
          <w:sz w:val="20"/>
          <w:szCs w:val="20"/>
        </w:rPr>
      </w:pPr>
    </w:p>
    <w:p w:rsidR="005E5071" w:rsidRDefault="00A916DB">
      <w:pPr>
        <w:tabs>
          <w:tab w:val="left" w:pos="8080"/>
        </w:tabs>
        <w:jc w:val="left"/>
        <w:rPr>
          <w:b/>
          <w:szCs w:val="20"/>
        </w:rPr>
      </w:pPr>
      <w:r>
        <w:rPr>
          <w:rFonts w:hint="eastAsia"/>
          <w:b/>
          <w:szCs w:val="20"/>
        </w:rPr>
        <w:t>二、测试板基本功能描述</w:t>
      </w:r>
    </w:p>
    <w:tbl>
      <w:tblPr>
        <w:tblW w:w="836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14"/>
        <w:gridCol w:w="1418"/>
        <w:gridCol w:w="2126"/>
        <w:gridCol w:w="709"/>
        <w:gridCol w:w="1275"/>
        <w:gridCol w:w="2127"/>
      </w:tblGrid>
      <w:tr w:rsidR="005E5071">
        <w:trPr>
          <w:trHeight w:val="33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参数</w:t>
            </w:r>
          </w:p>
        </w:tc>
      </w:tr>
      <w:tr w:rsidR="005E5071">
        <w:trPr>
          <w:trHeight w:val="31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电机规格型号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极对数为</w:t>
            </w:r>
            <w:r w:rsidR="003A41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、电阻0.35欧姆，电感为0.00005H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负载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5E50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E5071">
        <w:trPr>
          <w:trHeight w:val="31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工作电压（V）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 w:rsidP="003A41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3A41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</w:t>
            </w:r>
            <w:r w:rsidR="003A41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交流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工作电流（A）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最大10A　</w:t>
            </w:r>
          </w:p>
        </w:tc>
      </w:tr>
      <w:tr w:rsidR="005E5071">
        <w:trPr>
          <w:trHeight w:val="31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E5071" w:rsidRDefault="00A916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E5071" w:rsidRDefault="005E5071">
      <w:pPr>
        <w:tabs>
          <w:tab w:val="left" w:pos="8080"/>
        </w:tabs>
        <w:jc w:val="right"/>
        <w:rPr>
          <w:b/>
          <w:szCs w:val="20"/>
        </w:rPr>
      </w:pPr>
    </w:p>
    <w:p w:rsidR="005E5071" w:rsidRDefault="00A916DB">
      <w:pPr>
        <w:tabs>
          <w:tab w:val="left" w:pos="8080"/>
        </w:tabs>
        <w:jc w:val="left"/>
        <w:rPr>
          <w:b/>
          <w:szCs w:val="20"/>
        </w:rPr>
      </w:pPr>
      <w:r>
        <w:rPr>
          <w:rFonts w:hint="eastAsia"/>
          <w:b/>
          <w:szCs w:val="20"/>
        </w:rPr>
        <w:t>三、连线说明</w:t>
      </w:r>
    </w:p>
    <w:p w:rsidR="005E5071" w:rsidRDefault="00723C5C">
      <w:pPr>
        <w:tabs>
          <w:tab w:val="left" w:pos="8080"/>
        </w:tabs>
        <w:jc w:val="left"/>
        <w:rPr>
          <w:sz w:val="20"/>
          <w:szCs w:val="20"/>
        </w:rPr>
      </w:pPr>
      <w:r>
        <w:rPr>
          <w:sz w:val="20"/>
          <w:szCs w:val="2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margin-left:135.6pt;margin-top:173.9pt;width:92.25pt;height:22.5pt;z-index:251659264" adj="1136,27936">
            <v:textbox>
              <w:txbxContent>
                <w:p w:rsidR="005E5071" w:rsidRDefault="00A916DB">
                  <w:r>
                    <w:rPr>
                      <w:rFonts w:hint="eastAsia"/>
                    </w:rPr>
                    <w:t>电机</w:t>
                  </w:r>
                  <w:r>
                    <w:rPr>
                      <w:rFonts w:hint="eastAsia"/>
                    </w:rPr>
                    <w:t>U,V,W</w:t>
                  </w:r>
                  <w:r>
                    <w:rPr>
                      <w:rFonts w:hint="eastAsia"/>
                    </w:rPr>
                    <w:t>相</w:t>
                  </w:r>
                  <w:r>
                    <w:t>线</w:t>
                  </w:r>
                </w:p>
                <w:p w:rsidR="005E5071" w:rsidRDefault="005E5071"/>
              </w:txbxContent>
            </v:textbox>
          </v:shape>
        </w:pict>
      </w:r>
      <w:r>
        <w:rPr>
          <w:sz w:val="20"/>
          <w:szCs w:val="20"/>
        </w:rPr>
        <w:pict>
          <v:shape id="_x0000_s1027" type="#_x0000_t61" style="position:absolute;margin-left:-64.05pt;margin-top:105.6pt;width:77.25pt;height:24pt;flip:x;z-index:251658240" adj="713">
            <v:textbox>
              <w:txbxContent>
                <w:p w:rsidR="005E5071" w:rsidRDefault="003A4108">
                  <w:r>
                    <w:rPr>
                      <w:rFonts w:hint="eastAsia"/>
                    </w:rPr>
                    <w:t>220VA</w:t>
                  </w:r>
                  <w:r w:rsidR="00A916DB">
                    <w:rPr>
                      <w:rFonts w:hint="eastAsia"/>
                    </w:rPr>
                    <w:t>C</w:t>
                  </w:r>
                  <w:r w:rsidR="00A916DB">
                    <w:rPr>
                      <w:rFonts w:hint="eastAsia"/>
                    </w:rPr>
                    <w:t>接线端</w:t>
                  </w:r>
                </w:p>
              </w:txbxContent>
            </v:textbox>
          </v:shape>
        </w:pict>
      </w:r>
      <w:r w:rsidR="000855BF">
        <w:rPr>
          <w:noProof/>
          <w:sz w:val="20"/>
          <w:szCs w:val="20"/>
        </w:rPr>
        <w:drawing>
          <wp:inline distT="0" distB="0" distL="0" distR="0">
            <wp:extent cx="2548004" cy="3395662"/>
            <wp:effectExtent l="19050" t="0" r="4696" b="0"/>
            <wp:docPr id="2" name="图片 1" descr="C:\Users\SMY\AppData\Local\Temp\WeChat Files\b41f532a7d9e34420ed5628d6ed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Y\AppData\Local\Temp\WeChat Files\b41f532a7d9e34420ed5628d6ed54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57" cy="339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071" w:rsidSect="005E50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C5C" w:rsidRDefault="00723C5C" w:rsidP="005E5071">
      <w:r>
        <w:separator/>
      </w:r>
    </w:p>
  </w:endnote>
  <w:endnote w:type="continuationSeparator" w:id="0">
    <w:p w:rsidR="00723C5C" w:rsidRDefault="00723C5C" w:rsidP="005E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A4F" w:rsidRDefault="00054A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25" w:rsidRDefault="00880C25" w:rsidP="00880C25">
    <w:pPr>
      <w:pStyle w:val="a7"/>
      <w:jc w:val="center"/>
    </w:pPr>
    <w:r>
      <w:rPr>
        <w:rFonts w:hint="eastAsia"/>
      </w:rPr>
      <w:t xml:space="preserve"> </w:t>
    </w:r>
    <w:r>
      <w:t xml:space="preserve">                            </w:t>
    </w:r>
  </w:p>
  <w:p w:rsidR="00880C25" w:rsidRDefault="00880C25" w:rsidP="00880C25">
    <w:pPr>
      <w:pStyle w:val="a7"/>
      <w:jc w:val="center"/>
    </w:pPr>
  </w:p>
  <w:p w:rsidR="00880C25" w:rsidRPr="0047403E" w:rsidRDefault="00880C25" w:rsidP="00880C25">
    <w:pPr>
      <w:pStyle w:val="a7"/>
      <w:jc w:val="center"/>
      <w:rPr>
        <w:sz w:val="21"/>
        <w:szCs w:val="21"/>
      </w:rPr>
    </w:pPr>
    <w:r w:rsidRPr="0047403E">
      <w:rPr>
        <w:rFonts w:hint="eastAsia"/>
        <w:sz w:val="21"/>
        <w:szCs w:val="21"/>
      </w:rPr>
      <w:t>峰岹科技（深圳）</w:t>
    </w:r>
    <w:r>
      <w:rPr>
        <w:rFonts w:hint="eastAsia"/>
        <w:sz w:val="21"/>
        <w:szCs w:val="21"/>
      </w:rPr>
      <w:t>股份</w:t>
    </w:r>
    <w:r w:rsidRPr="0047403E">
      <w:rPr>
        <w:rFonts w:hint="eastAsia"/>
        <w:sz w:val="21"/>
        <w:szCs w:val="21"/>
      </w:rPr>
      <w:t>有限公司</w:t>
    </w:r>
  </w:p>
  <w:p w:rsidR="005E5071" w:rsidRPr="00880C25" w:rsidRDefault="005E5071" w:rsidP="00880C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A4F" w:rsidRDefault="00054A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C5C" w:rsidRDefault="00723C5C" w:rsidP="005E5071">
      <w:r>
        <w:separator/>
      </w:r>
    </w:p>
  </w:footnote>
  <w:footnote w:type="continuationSeparator" w:id="0">
    <w:p w:rsidR="00723C5C" w:rsidRDefault="00723C5C" w:rsidP="005E5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A4F" w:rsidRDefault="00054A4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25" w:rsidRPr="00037C4D" w:rsidRDefault="00880C25" w:rsidP="00880C25">
    <w:pPr>
      <w:ind w:firstLineChars="2700" w:firstLine="5670"/>
      <w:rPr>
        <w:rFonts w:asciiTheme="minorEastAsia" w:hAnsiTheme="minorEastAsia"/>
      </w:rPr>
    </w:pPr>
    <w:r w:rsidRPr="00037C4D"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1309AF6D" wp14:editId="759B9CF8">
          <wp:simplePos x="0" y="0"/>
          <wp:positionH relativeFrom="column">
            <wp:posOffset>19050</wp:posOffset>
          </wp:positionH>
          <wp:positionV relativeFrom="paragraph">
            <wp:posOffset>-332105</wp:posOffset>
          </wp:positionV>
          <wp:extent cx="1080135" cy="704850"/>
          <wp:effectExtent l="19050" t="0" r="5715" b="0"/>
          <wp:wrapNone/>
          <wp:docPr id="1" name="图片 2" descr="C:\Users\Administrator\Desktop\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:\Users\Administrator\Desktop\公司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37C4D">
      <w:rPr>
        <w:rFonts w:asciiTheme="minorEastAsia" w:hAnsiTheme="minorEastAsia" w:hint="eastAsia"/>
      </w:rPr>
      <w:t>表单编号：FT-QR-AE-</w:t>
    </w:r>
    <w:r>
      <w:rPr>
        <w:rFonts w:asciiTheme="minorEastAsia" w:hAnsiTheme="minorEastAsia" w:hint="eastAsia"/>
      </w:rPr>
      <w:t>04</w:t>
    </w:r>
    <w:r w:rsidRPr="00037C4D">
      <w:rPr>
        <w:rFonts w:asciiTheme="minorEastAsia" w:hAnsiTheme="minorEastAsia" w:hint="eastAsia"/>
      </w:rPr>
      <w:t>-A0</w:t>
    </w:r>
  </w:p>
  <w:p w:rsidR="00880C25" w:rsidRPr="00037C4D" w:rsidRDefault="00880C25" w:rsidP="00880C25">
    <w:pPr>
      <w:rPr>
        <w:rFonts w:asciiTheme="minorEastAsia" w:hAnsiTheme="minorEastAsia"/>
      </w:rPr>
    </w:pPr>
    <w:r w:rsidRPr="00037C4D">
      <w:rPr>
        <w:rFonts w:asciiTheme="minorEastAsia" w:hAnsiTheme="minorEastAsia" w:hint="eastAsia"/>
      </w:rPr>
      <w:t xml:space="preserve">                                                   </w:t>
    </w:r>
    <w:r w:rsidR="00054A4F">
      <w:rPr>
        <w:rFonts w:asciiTheme="minorEastAsia" w:hAnsiTheme="minorEastAsia" w:hint="eastAsia"/>
      </w:rPr>
      <w:t xml:space="preserve">   </w:t>
    </w:r>
    <w:bookmarkStart w:id="0" w:name="_GoBack"/>
    <w:bookmarkEnd w:id="0"/>
    <w:r w:rsidRPr="00037C4D">
      <w:rPr>
        <w:rFonts w:asciiTheme="minorEastAsia" w:hAnsiTheme="minorEastAsia" w:hint="eastAsia"/>
      </w:rPr>
      <w:t>流水号：</w:t>
    </w:r>
  </w:p>
  <w:p w:rsidR="005E5071" w:rsidRDefault="005E5071">
    <w:pPr>
      <w:pStyle w:val="a9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A4F" w:rsidRDefault="00054A4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73F3E"/>
    <w:multiLevelType w:val="multilevel"/>
    <w:tmpl w:val="39D73F3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3C76"/>
    <w:rsid w:val="00054A4F"/>
    <w:rsid w:val="000855BF"/>
    <w:rsid w:val="000A5C29"/>
    <w:rsid w:val="000B0C90"/>
    <w:rsid w:val="000C3A28"/>
    <w:rsid w:val="000D18CA"/>
    <w:rsid w:val="00152379"/>
    <w:rsid w:val="001D3D57"/>
    <w:rsid w:val="0024303A"/>
    <w:rsid w:val="002A65BD"/>
    <w:rsid w:val="003A4108"/>
    <w:rsid w:val="003F448C"/>
    <w:rsid w:val="004020CC"/>
    <w:rsid w:val="00404562"/>
    <w:rsid w:val="004A6656"/>
    <w:rsid w:val="004B6497"/>
    <w:rsid w:val="004C704D"/>
    <w:rsid w:val="0054374C"/>
    <w:rsid w:val="0054547A"/>
    <w:rsid w:val="005E5071"/>
    <w:rsid w:val="006054B4"/>
    <w:rsid w:val="00723C5C"/>
    <w:rsid w:val="00734CF2"/>
    <w:rsid w:val="00746172"/>
    <w:rsid w:val="007B6676"/>
    <w:rsid w:val="00826546"/>
    <w:rsid w:val="00880C25"/>
    <w:rsid w:val="00A13D74"/>
    <w:rsid w:val="00A27433"/>
    <w:rsid w:val="00A82945"/>
    <w:rsid w:val="00A916DB"/>
    <w:rsid w:val="00AB3C76"/>
    <w:rsid w:val="00BF0C0E"/>
    <w:rsid w:val="00C92ACE"/>
    <w:rsid w:val="00D97248"/>
    <w:rsid w:val="00E05B70"/>
    <w:rsid w:val="00E16D0B"/>
    <w:rsid w:val="00E346BF"/>
    <w:rsid w:val="00ED4034"/>
    <w:rsid w:val="00F44417"/>
    <w:rsid w:val="00F82D57"/>
    <w:rsid w:val="184F2887"/>
    <w:rsid w:val="187E6C12"/>
    <w:rsid w:val="308039D2"/>
    <w:rsid w:val="48FC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allout" idref="#_x0000_s1029"/>
        <o:r id="V:Rule2" type="callout" idref="#_x0000_s1027"/>
      </o:rules>
    </o:shapelayout>
  </w:shapeDefaults>
  <w:decimalSymbol w:val="."/>
  <w:listSeparator w:val=","/>
  <w14:docId w14:val="5DEBC981"/>
  <w15:docId w15:val="{9A3AB6F4-4A94-498F-8121-174F84E3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07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5E5071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sid w:val="005E50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5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5E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sid w:val="005E5071"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sid w:val="005E5071"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sid w:val="005E5071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5E507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5E5071"/>
    <w:rPr>
      <w:sz w:val="18"/>
      <w:szCs w:val="18"/>
    </w:rPr>
  </w:style>
  <w:style w:type="paragraph" w:styleId="ae">
    <w:name w:val="List Paragraph"/>
    <w:basedOn w:val="a"/>
    <w:uiPriority w:val="34"/>
    <w:qFormat/>
    <w:rsid w:val="005E5071"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sid w:val="005E5071"/>
  </w:style>
  <w:style w:type="character" w:customStyle="1" w:styleId="ac">
    <w:name w:val="批注主题 字符"/>
    <w:basedOn w:val="a4"/>
    <w:link w:val="ab"/>
    <w:uiPriority w:val="99"/>
    <w:semiHidden/>
    <w:qFormat/>
    <w:rsid w:val="005E5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23</cp:revision>
  <dcterms:created xsi:type="dcterms:W3CDTF">2014-04-16T09:10:00Z</dcterms:created>
  <dcterms:modified xsi:type="dcterms:W3CDTF">2021-08-18T01:54:00Z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