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8FDF" w14:textId="77777777" w:rsidR="00E53A20" w:rsidRDefault="00E53A20" w:rsidP="00A57762">
      <w:pPr>
        <w:tabs>
          <w:tab w:val="num" w:pos="855"/>
        </w:tabs>
        <w:spacing w:after="0"/>
        <w:ind w:left="855" w:hanging="495"/>
        <w:jc w:val="both"/>
      </w:pPr>
    </w:p>
    <w:p w14:paraId="64CF7705" w14:textId="58F776E2" w:rsidR="00E53A20" w:rsidRDefault="00E53A20" w:rsidP="00A57762">
      <w:pPr>
        <w:tabs>
          <w:tab w:val="num" w:pos="855"/>
        </w:tabs>
        <w:spacing w:after="0"/>
        <w:ind w:left="855" w:hanging="495"/>
        <w:jc w:val="both"/>
      </w:pPr>
      <w:r>
        <w:rPr>
          <w:noProof/>
        </w:rPr>
        <w:drawing>
          <wp:inline distT="0" distB="0" distL="0" distR="0" wp14:anchorId="2898A215" wp14:editId="028EBB47">
            <wp:extent cx="5553850" cy="5325218"/>
            <wp:effectExtent l="0" t="0" r="8890" b="8890"/>
            <wp:docPr id="1654729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9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528A" w14:textId="77777777" w:rsidR="00E53A20" w:rsidRDefault="00E53A20" w:rsidP="00A57762">
      <w:pPr>
        <w:tabs>
          <w:tab w:val="num" w:pos="855"/>
        </w:tabs>
        <w:spacing w:after="0"/>
        <w:ind w:left="855" w:hanging="495"/>
        <w:jc w:val="both"/>
      </w:pPr>
    </w:p>
    <w:p w14:paraId="2A9CD26C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Структура </w:t>
      </w:r>
      <w:r w:rsidRPr="00A57762">
        <w:rPr>
          <w:lang w:val="en-US"/>
        </w:rPr>
        <w:t>UDP-</w:t>
      </w:r>
      <w:r w:rsidRPr="00A57762">
        <w:t xml:space="preserve">сервера. </w:t>
      </w:r>
    </w:p>
    <w:p w14:paraId="5266D8C0" w14:textId="77777777" w:rsidR="00A57762" w:rsidRPr="00A57762" w:rsidRDefault="00A57762" w:rsidP="00A577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UDP-сервер — это приложение, которое принимает сообщения </w:t>
      </w:r>
      <w:r w:rsidRPr="00A57762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установки соединения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Его структура:</w:t>
      </w:r>
    </w:p>
    <w:p w14:paraId="4E962560" w14:textId="77777777" w:rsidR="00A57762" w:rsidRPr="00A57762" w:rsidRDefault="00A57762" w:rsidP="00A57762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cpp</w:t>
      </w:r>
    </w:p>
    <w:p w14:paraId="7124B5BB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WSAStartup(...);                        // Инициализация WinSock</w:t>
      </w:r>
    </w:p>
    <w:p w14:paraId="285CA951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SOCKET sS = socket(..., SOCK_DGRAM, ...); // Создание UDP-сокета</w:t>
      </w:r>
    </w:p>
    <w:p w14:paraId="05D84EF0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bind(sS, ...);                          // Привязка сокета к IP и порту</w:t>
      </w:r>
    </w:p>
    <w:p w14:paraId="5658FDBD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recvfrom(sS, ...);                      // Прием сообщения от клиента</w:t>
      </w:r>
    </w:p>
    <w:p w14:paraId="2F0B307A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sendto(sS, ...);                        // Отправка ответа клиенту</w:t>
      </w:r>
    </w:p>
    <w:p w14:paraId="5B4F729D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closesocket(sS); WSACleanup();         // Завершение работы</w:t>
      </w:r>
    </w:p>
    <w:p w14:paraId="11ECD704" w14:textId="77777777" w:rsidR="00A57762" w:rsidRPr="00A57762" w:rsidRDefault="00A57762" w:rsidP="00A577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отличие от TCP, нет </w:t>
      </w: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listen()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accept()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сервер сразу готов принимать сообщения.</w:t>
      </w:r>
    </w:p>
    <w:p w14:paraId="011866C3" w14:textId="77777777" w:rsidR="00A57762" w:rsidRPr="00A57762" w:rsidRDefault="00A57762" w:rsidP="00A57762">
      <w:pPr>
        <w:spacing w:after="0"/>
        <w:jc w:val="both"/>
      </w:pPr>
    </w:p>
    <w:p w14:paraId="5D4147AF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Структура </w:t>
      </w:r>
      <w:r w:rsidRPr="00A57762">
        <w:rPr>
          <w:lang w:val="en-US"/>
        </w:rPr>
        <w:t>UDP-</w:t>
      </w:r>
      <w:r w:rsidRPr="00A57762">
        <w:t>клиента.</w:t>
      </w:r>
    </w:p>
    <w:p w14:paraId="195EBFC9" w14:textId="77777777" w:rsidR="00A57762" w:rsidRPr="00A57762" w:rsidRDefault="00A57762" w:rsidP="00A577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UDP-клиент — это приложение, которое отправляет сообщения </w:t>
      </w:r>
      <w:r w:rsidRPr="00A57762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установки соединения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Его структура:</w:t>
      </w:r>
    </w:p>
    <w:p w14:paraId="62F038A4" w14:textId="77777777" w:rsidR="00A57762" w:rsidRPr="00A57762" w:rsidRDefault="00A57762" w:rsidP="00A57762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cpp</w:t>
      </w:r>
    </w:p>
    <w:p w14:paraId="34B9D561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WSAStartup(...);                        // Инициализация WinSock</w:t>
      </w:r>
    </w:p>
    <w:p w14:paraId="583BAFFF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SOCKET cC = socket(..., SOCK_DGRAM, ...); // Создание UDP-сокета</w:t>
      </w:r>
    </w:p>
    <w:p w14:paraId="04DBA79A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sendto(cC, ...);                        // Отправка сообщения серверу</w:t>
      </w:r>
    </w:p>
    <w:p w14:paraId="79B969E0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recvfrom(cC, ...);                      // Получение ответа от сервера</w:t>
      </w:r>
    </w:p>
    <w:p w14:paraId="591FB9A6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closesocket(cC); WSACleanup();         // Завершение работы</w:t>
      </w:r>
    </w:p>
    <w:p w14:paraId="3121F823" w14:textId="77777777" w:rsidR="00A57762" w:rsidRPr="00A57762" w:rsidRDefault="00A57762" w:rsidP="00A577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Клиент не вызывает </w:t>
      </w:r>
      <w:r w:rsidRPr="00A577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connect()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он просто отправляет сообщение на указанный IP и порт.</w:t>
      </w:r>
    </w:p>
    <w:p w14:paraId="6F79A2B4" w14:textId="77777777" w:rsidR="00A57762" w:rsidRPr="00A57762" w:rsidRDefault="00A57762" w:rsidP="00A57762">
      <w:pPr>
        <w:spacing w:after="0"/>
        <w:jc w:val="both"/>
      </w:pPr>
    </w:p>
    <w:p w14:paraId="2C67E53C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Отличие </w:t>
      </w:r>
      <w:r w:rsidRPr="00A57762">
        <w:rPr>
          <w:lang w:val="en-US"/>
        </w:rPr>
        <w:t>UDP</w:t>
      </w:r>
      <w:r w:rsidRPr="00A57762">
        <w:t xml:space="preserve">-сервера от </w:t>
      </w:r>
      <w:r w:rsidRPr="00A57762">
        <w:rPr>
          <w:lang w:val="en-US"/>
        </w:rPr>
        <w:t>TCP</w:t>
      </w:r>
      <w:r w:rsidRPr="00A57762">
        <w:t>-сервера.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3745"/>
        <w:gridCol w:w="2848"/>
      </w:tblGrid>
      <w:tr w:rsidR="00A57762" w:rsidRPr="00A57762" w14:paraId="0740A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8B331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1EF0E88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TCP-сервер</w:t>
            </w:r>
          </w:p>
        </w:tc>
        <w:tc>
          <w:tcPr>
            <w:tcW w:w="0" w:type="auto"/>
            <w:vAlign w:val="center"/>
            <w:hideMark/>
          </w:tcPr>
          <w:p w14:paraId="3B0D45EF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UDP-сервер</w:t>
            </w:r>
          </w:p>
        </w:tc>
      </w:tr>
      <w:tr w:rsidR="00A57762" w:rsidRPr="00A57762" w14:paraId="53DA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64D9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 сокета</w:t>
            </w:r>
          </w:p>
        </w:tc>
        <w:tc>
          <w:tcPr>
            <w:tcW w:w="0" w:type="auto"/>
            <w:vAlign w:val="center"/>
            <w:hideMark/>
          </w:tcPr>
          <w:p w14:paraId="5DD2BB36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SOCK_STREAM</w:t>
            </w:r>
          </w:p>
        </w:tc>
        <w:tc>
          <w:tcPr>
            <w:tcW w:w="0" w:type="auto"/>
            <w:vAlign w:val="center"/>
            <w:hideMark/>
          </w:tcPr>
          <w:p w14:paraId="7864F369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SOCK_DGRAM</w:t>
            </w:r>
          </w:p>
        </w:tc>
      </w:tr>
      <w:tr w:rsidR="00A57762" w:rsidRPr="00A57762" w14:paraId="3C78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D027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Установка соединения</w:t>
            </w:r>
          </w:p>
        </w:tc>
        <w:tc>
          <w:tcPr>
            <w:tcW w:w="0" w:type="auto"/>
            <w:vAlign w:val="center"/>
            <w:hideMark/>
          </w:tcPr>
          <w:p w14:paraId="3E5E290E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listen()</w:t>
            </w: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accept()</w:t>
            </w:r>
          </w:p>
        </w:tc>
        <w:tc>
          <w:tcPr>
            <w:tcW w:w="0" w:type="auto"/>
            <w:vAlign w:val="center"/>
            <w:hideMark/>
          </w:tcPr>
          <w:p w14:paraId="3D59E377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требуется</w:t>
            </w:r>
          </w:p>
        </w:tc>
      </w:tr>
      <w:tr w:rsidR="00A57762" w:rsidRPr="00A57762" w14:paraId="21B5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C21E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Обработка клиентов</w:t>
            </w:r>
          </w:p>
        </w:tc>
        <w:tc>
          <w:tcPr>
            <w:tcW w:w="0" w:type="auto"/>
            <w:vAlign w:val="center"/>
            <w:hideMark/>
          </w:tcPr>
          <w:p w14:paraId="49DEDA74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Каждый клиент — отдельный сокет</w:t>
            </w:r>
          </w:p>
        </w:tc>
        <w:tc>
          <w:tcPr>
            <w:tcW w:w="0" w:type="auto"/>
            <w:vAlign w:val="center"/>
            <w:hideMark/>
          </w:tcPr>
          <w:p w14:paraId="056F8104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клиенты — один сокет</w:t>
            </w:r>
          </w:p>
        </w:tc>
      </w:tr>
      <w:tr w:rsidR="00A57762" w:rsidRPr="00A57762" w14:paraId="0B59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462D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Надежность</w:t>
            </w:r>
          </w:p>
        </w:tc>
        <w:tc>
          <w:tcPr>
            <w:tcW w:w="0" w:type="auto"/>
            <w:vAlign w:val="center"/>
            <w:hideMark/>
          </w:tcPr>
          <w:p w14:paraId="2EDF0D02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Гарантированная доставка</w:t>
            </w:r>
          </w:p>
        </w:tc>
        <w:tc>
          <w:tcPr>
            <w:tcW w:w="0" w:type="auto"/>
            <w:vAlign w:val="center"/>
            <w:hideMark/>
          </w:tcPr>
          <w:p w14:paraId="3E02C557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Возможны потери</w:t>
            </w:r>
          </w:p>
        </w:tc>
      </w:tr>
      <w:tr w:rsidR="00A57762" w:rsidRPr="00A57762" w14:paraId="2BF2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5CFE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Порядок сообщений</w:t>
            </w:r>
          </w:p>
        </w:tc>
        <w:tc>
          <w:tcPr>
            <w:tcW w:w="0" w:type="auto"/>
            <w:vAlign w:val="center"/>
            <w:hideMark/>
          </w:tcPr>
          <w:p w14:paraId="59123A76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Сохраняется</w:t>
            </w:r>
          </w:p>
        </w:tc>
        <w:tc>
          <w:tcPr>
            <w:tcW w:w="0" w:type="auto"/>
            <w:vAlign w:val="center"/>
            <w:hideMark/>
          </w:tcPr>
          <w:p w14:paraId="2B59B7EF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гарантируется</w:t>
            </w:r>
          </w:p>
        </w:tc>
      </w:tr>
    </w:tbl>
    <w:p w14:paraId="76E8FC4F" w14:textId="77777777" w:rsidR="00A57762" w:rsidRPr="00A57762" w:rsidRDefault="00A57762" w:rsidP="00A57762">
      <w:pPr>
        <w:spacing w:after="0"/>
        <w:jc w:val="both"/>
      </w:pPr>
    </w:p>
    <w:p w14:paraId="28D1EE6A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Отличие </w:t>
      </w:r>
      <w:r w:rsidRPr="00A57762">
        <w:rPr>
          <w:lang w:val="en-US"/>
        </w:rPr>
        <w:t>UDP</w:t>
      </w:r>
      <w:r w:rsidRPr="00A57762">
        <w:t xml:space="preserve">-клиента от </w:t>
      </w:r>
      <w:r w:rsidRPr="00A57762">
        <w:rPr>
          <w:lang w:val="en-US"/>
        </w:rPr>
        <w:t>TCP</w:t>
      </w:r>
      <w:r w:rsidRPr="00A57762">
        <w:t>-клиента.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764"/>
        <w:gridCol w:w="3111"/>
      </w:tblGrid>
      <w:tr w:rsidR="00A57762" w:rsidRPr="00A57762" w14:paraId="1B44D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3F385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A22C28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TCP-клиент</w:t>
            </w:r>
          </w:p>
        </w:tc>
        <w:tc>
          <w:tcPr>
            <w:tcW w:w="0" w:type="auto"/>
            <w:vAlign w:val="center"/>
            <w:hideMark/>
          </w:tcPr>
          <w:p w14:paraId="4C84BC9E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UDP-клиент</w:t>
            </w:r>
          </w:p>
        </w:tc>
      </w:tr>
      <w:tr w:rsidR="00A57762" w:rsidRPr="00A57762" w14:paraId="113B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4F20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Установка соединения</w:t>
            </w:r>
          </w:p>
        </w:tc>
        <w:tc>
          <w:tcPr>
            <w:tcW w:w="0" w:type="auto"/>
            <w:vAlign w:val="center"/>
            <w:hideMark/>
          </w:tcPr>
          <w:p w14:paraId="037D492F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connect()</w:t>
            </w:r>
          </w:p>
        </w:tc>
        <w:tc>
          <w:tcPr>
            <w:tcW w:w="0" w:type="auto"/>
            <w:vAlign w:val="center"/>
            <w:hideMark/>
          </w:tcPr>
          <w:p w14:paraId="786D3948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требуется</w:t>
            </w:r>
          </w:p>
        </w:tc>
      </w:tr>
      <w:tr w:rsidR="00A57762" w:rsidRPr="00A57762" w14:paraId="1387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04A3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Отправка данных</w:t>
            </w:r>
          </w:p>
        </w:tc>
        <w:tc>
          <w:tcPr>
            <w:tcW w:w="0" w:type="auto"/>
            <w:vAlign w:val="center"/>
            <w:hideMark/>
          </w:tcPr>
          <w:p w14:paraId="1278A973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send()</w:t>
            </w:r>
          </w:p>
        </w:tc>
        <w:tc>
          <w:tcPr>
            <w:tcW w:w="0" w:type="auto"/>
            <w:vAlign w:val="center"/>
            <w:hideMark/>
          </w:tcPr>
          <w:p w14:paraId="3A095826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sendto()</w:t>
            </w:r>
          </w:p>
        </w:tc>
      </w:tr>
      <w:tr w:rsidR="00A57762" w:rsidRPr="00A57762" w14:paraId="6BD2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3339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Получение данных</w:t>
            </w:r>
          </w:p>
        </w:tc>
        <w:tc>
          <w:tcPr>
            <w:tcW w:w="0" w:type="auto"/>
            <w:vAlign w:val="center"/>
            <w:hideMark/>
          </w:tcPr>
          <w:p w14:paraId="6B41F369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recv()</w:t>
            </w:r>
          </w:p>
        </w:tc>
        <w:tc>
          <w:tcPr>
            <w:tcW w:w="0" w:type="auto"/>
            <w:vAlign w:val="center"/>
            <w:hideMark/>
          </w:tcPr>
          <w:p w14:paraId="5C23FDF3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</w:t>
            </w:r>
            <w:r w:rsidRPr="00A577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recvfrom()</w:t>
            </w:r>
          </w:p>
        </w:tc>
      </w:tr>
      <w:tr w:rsidR="00A57762" w:rsidRPr="00A57762" w14:paraId="03142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FA7E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Надежность</w:t>
            </w:r>
          </w:p>
        </w:tc>
        <w:tc>
          <w:tcPr>
            <w:tcW w:w="0" w:type="auto"/>
            <w:vAlign w:val="center"/>
            <w:hideMark/>
          </w:tcPr>
          <w:p w14:paraId="34A9AFC8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6CC956CF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</w:tr>
      <w:tr w:rsidR="00A57762" w:rsidRPr="00A57762" w14:paraId="516A0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EE2B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Использование сокета</w:t>
            </w:r>
          </w:p>
        </w:tc>
        <w:tc>
          <w:tcPr>
            <w:tcW w:w="0" w:type="auto"/>
            <w:vAlign w:val="center"/>
            <w:hideMark/>
          </w:tcPr>
          <w:p w14:paraId="62ACC715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Один сокет на соединение</w:t>
            </w:r>
          </w:p>
        </w:tc>
        <w:tc>
          <w:tcPr>
            <w:tcW w:w="0" w:type="auto"/>
            <w:vAlign w:val="center"/>
            <w:hideMark/>
          </w:tcPr>
          <w:p w14:paraId="195E4AD8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Один сокет на все сообщения</w:t>
            </w:r>
          </w:p>
        </w:tc>
      </w:tr>
    </w:tbl>
    <w:p w14:paraId="7F35E879" w14:textId="77777777" w:rsidR="00A57762" w:rsidRPr="00A57762" w:rsidRDefault="00A57762" w:rsidP="00A57762">
      <w:pPr>
        <w:spacing w:after="0"/>
        <w:jc w:val="both"/>
      </w:pPr>
    </w:p>
    <w:p w14:paraId="18B41427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Что такое канал связи с точки зрения </w:t>
      </w:r>
      <w:r w:rsidRPr="00A57762">
        <w:rPr>
          <w:lang w:val="en-US"/>
        </w:rPr>
        <w:t>TCP</w:t>
      </w:r>
      <w:r w:rsidRPr="00A57762">
        <w:t>?</w:t>
      </w:r>
    </w:p>
    <w:p w14:paraId="45B6C902" w14:textId="77777777" w:rsidR="00A57762" w:rsidRDefault="00A57762" w:rsidP="00A57762">
      <w:pPr>
        <w:pStyle w:val="ac"/>
      </w:pPr>
      <w:r>
        <w:rPr>
          <w:rStyle w:val="ad"/>
          <w:rFonts w:eastAsiaTheme="majorEastAsia"/>
        </w:rPr>
        <w:t>Канал связи TCP</w:t>
      </w:r>
      <w:r>
        <w:t xml:space="preserve"> — это установленное соединение между двумя сокетами:</w:t>
      </w:r>
    </w:p>
    <w:p w14:paraId="104A20A1" w14:textId="77777777" w:rsidR="00A57762" w:rsidRDefault="00A57762" w:rsidP="00A57762">
      <w:pPr>
        <w:pStyle w:val="ac"/>
        <w:numPr>
          <w:ilvl w:val="0"/>
          <w:numId w:val="2"/>
        </w:numPr>
      </w:pPr>
      <w:r>
        <w:t>Имеет состояние: открытие → передача → закрытие.</w:t>
      </w:r>
    </w:p>
    <w:p w14:paraId="06D27E3C" w14:textId="77777777" w:rsidR="00A57762" w:rsidRDefault="00A57762" w:rsidP="00A57762">
      <w:pPr>
        <w:pStyle w:val="ac"/>
        <w:numPr>
          <w:ilvl w:val="0"/>
          <w:numId w:val="2"/>
        </w:numPr>
      </w:pPr>
      <w:r>
        <w:t>Гарантирует доставку, порядок, контроль потока.</w:t>
      </w:r>
    </w:p>
    <w:p w14:paraId="54416AAF" w14:textId="77777777" w:rsidR="00A57762" w:rsidRDefault="00A57762" w:rsidP="00A57762">
      <w:pPr>
        <w:pStyle w:val="ac"/>
        <w:numPr>
          <w:ilvl w:val="0"/>
          <w:numId w:val="2"/>
        </w:numPr>
      </w:pPr>
      <w:r>
        <w:t xml:space="preserve">Представлен как </w:t>
      </w:r>
      <w:r>
        <w:rPr>
          <w:rStyle w:val="ad"/>
          <w:rFonts w:eastAsiaTheme="majorEastAsia"/>
        </w:rPr>
        <w:t>непрерывный поток байтов</w:t>
      </w:r>
      <w:r>
        <w:t xml:space="preserve"> между двумя точками.</w:t>
      </w:r>
    </w:p>
    <w:p w14:paraId="6CA69FD3" w14:textId="77777777" w:rsidR="00A57762" w:rsidRDefault="00A57762" w:rsidP="00A57762">
      <w:pPr>
        <w:pStyle w:val="ac"/>
        <w:numPr>
          <w:ilvl w:val="0"/>
          <w:numId w:val="2"/>
        </w:numPr>
      </w:pPr>
      <w:r>
        <w:t>Пример: соединение между браузером и веб-сервером.</w:t>
      </w:r>
    </w:p>
    <w:p w14:paraId="2CDCCC14" w14:textId="77777777" w:rsidR="00A57762" w:rsidRPr="00A57762" w:rsidRDefault="00A57762" w:rsidP="00A57762">
      <w:pPr>
        <w:spacing w:after="0"/>
        <w:jc w:val="both"/>
      </w:pPr>
    </w:p>
    <w:p w14:paraId="4F75E61F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>Что значит: обмен без соединения(ориентированный на сообщения)?</w:t>
      </w:r>
    </w:p>
    <w:p w14:paraId="401C0B57" w14:textId="77777777" w:rsidR="00A57762" w:rsidRDefault="00A57762" w:rsidP="00A57762">
      <w:pPr>
        <w:pStyle w:val="ac"/>
      </w:pPr>
      <w:r>
        <w:t>Это означает:</w:t>
      </w:r>
    </w:p>
    <w:p w14:paraId="0EEBCD78" w14:textId="77777777" w:rsidR="00A57762" w:rsidRDefault="00A57762" w:rsidP="00A57762">
      <w:pPr>
        <w:pStyle w:val="ac"/>
        <w:numPr>
          <w:ilvl w:val="0"/>
          <w:numId w:val="3"/>
        </w:numPr>
      </w:pPr>
      <w:r>
        <w:t xml:space="preserve">Нет </w:t>
      </w:r>
      <w:r>
        <w:rPr>
          <w:rStyle w:val="HTML1"/>
          <w:rFonts w:eastAsiaTheme="majorEastAsia"/>
        </w:rPr>
        <w:t>connect()</w:t>
      </w:r>
      <w:r>
        <w:t xml:space="preserve"> — данные просто отправляются.</w:t>
      </w:r>
    </w:p>
    <w:p w14:paraId="0736254D" w14:textId="77777777" w:rsidR="00A57762" w:rsidRDefault="00A57762" w:rsidP="00A57762">
      <w:pPr>
        <w:pStyle w:val="ac"/>
        <w:numPr>
          <w:ilvl w:val="0"/>
          <w:numId w:val="3"/>
        </w:numPr>
      </w:pPr>
      <w:r>
        <w:t>Каждое сообщение — отдельная единица.</w:t>
      </w:r>
    </w:p>
    <w:p w14:paraId="4341B0FF" w14:textId="77777777" w:rsidR="00A57762" w:rsidRDefault="00A57762" w:rsidP="00A57762">
      <w:pPr>
        <w:pStyle w:val="ac"/>
        <w:numPr>
          <w:ilvl w:val="0"/>
          <w:numId w:val="3"/>
        </w:numPr>
      </w:pPr>
      <w:r>
        <w:t>Получатель может быть разным для каждого сообщения.</w:t>
      </w:r>
    </w:p>
    <w:p w14:paraId="4A2FFF0D" w14:textId="77777777" w:rsidR="00A57762" w:rsidRDefault="00A57762" w:rsidP="00A57762">
      <w:pPr>
        <w:pStyle w:val="ac"/>
        <w:numPr>
          <w:ilvl w:val="0"/>
          <w:numId w:val="3"/>
        </w:numPr>
      </w:pPr>
      <w:r>
        <w:t xml:space="preserve">Пример: </w:t>
      </w:r>
      <w:r>
        <w:rPr>
          <w:rStyle w:val="HTML1"/>
          <w:rFonts w:eastAsiaTheme="majorEastAsia"/>
        </w:rPr>
        <w:t>sendto()</w:t>
      </w:r>
      <w:r>
        <w:t xml:space="preserve"> и </w:t>
      </w:r>
      <w:r>
        <w:rPr>
          <w:rStyle w:val="HTML1"/>
          <w:rFonts w:eastAsiaTheme="majorEastAsia"/>
        </w:rPr>
        <w:t>recvfrom()</w:t>
      </w:r>
      <w:r>
        <w:t xml:space="preserve"> в UDP.</w:t>
      </w:r>
    </w:p>
    <w:p w14:paraId="2E587C73" w14:textId="77777777" w:rsidR="00A57762" w:rsidRDefault="00A57762" w:rsidP="00A57762">
      <w:pPr>
        <w:pStyle w:val="ac"/>
      </w:pPr>
      <w:r>
        <w:rPr>
          <w:rFonts w:ascii="Segoe UI Emoji" w:hAnsi="Segoe UI Emoji" w:cs="Segoe UI Emoji"/>
        </w:rPr>
        <w:lastRenderedPageBreak/>
        <w:t>📌</w:t>
      </w:r>
      <w:r>
        <w:t xml:space="preserve"> Такой обмен характерен для </w:t>
      </w:r>
      <w:r>
        <w:rPr>
          <w:rStyle w:val="ad"/>
          <w:rFonts w:eastAsiaTheme="majorEastAsia"/>
        </w:rPr>
        <w:t>UDP</w:t>
      </w:r>
      <w:r>
        <w:t>, где каждое сообщение — как отдельная открытка, а не часть диалога.</w:t>
      </w:r>
    </w:p>
    <w:p w14:paraId="0FC8A33A" w14:textId="77777777" w:rsidR="00A57762" w:rsidRPr="00A57762" w:rsidRDefault="00A57762" w:rsidP="00A57762">
      <w:pPr>
        <w:spacing w:after="0"/>
        <w:jc w:val="both"/>
      </w:pPr>
    </w:p>
    <w:p w14:paraId="790A17D0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Что значит </w:t>
      </w:r>
      <w:r w:rsidRPr="00A57762">
        <w:rPr>
          <w:lang w:val="en-US"/>
        </w:rPr>
        <w:t>UDP</w:t>
      </w:r>
      <w:r w:rsidRPr="00A57762">
        <w:t xml:space="preserve"> ненадежный протокол?</w:t>
      </w:r>
    </w:p>
    <w:p w14:paraId="56AA440B" w14:textId="77777777" w:rsidR="00A57762" w:rsidRDefault="00A57762" w:rsidP="00A57762">
      <w:pPr>
        <w:pStyle w:val="ac"/>
      </w:pPr>
      <w:r>
        <w:t>UDP:</w:t>
      </w:r>
    </w:p>
    <w:p w14:paraId="5D01357B" w14:textId="77777777" w:rsidR="00A57762" w:rsidRDefault="00A57762" w:rsidP="00A57762">
      <w:pPr>
        <w:pStyle w:val="ac"/>
        <w:numPr>
          <w:ilvl w:val="0"/>
          <w:numId w:val="4"/>
        </w:numPr>
      </w:pPr>
      <w:r>
        <w:rPr>
          <w:rStyle w:val="ad"/>
          <w:rFonts w:eastAsiaTheme="majorEastAsia"/>
        </w:rPr>
        <w:t>Не гарантирует доставку</w:t>
      </w:r>
      <w:r>
        <w:t xml:space="preserve"> — потерянные пакеты не переотправляются.</w:t>
      </w:r>
    </w:p>
    <w:p w14:paraId="126DA792" w14:textId="77777777" w:rsidR="00A57762" w:rsidRDefault="00A57762" w:rsidP="00A57762">
      <w:pPr>
        <w:pStyle w:val="ac"/>
        <w:numPr>
          <w:ilvl w:val="0"/>
          <w:numId w:val="4"/>
        </w:numPr>
      </w:pPr>
      <w:r>
        <w:rPr>
          <w:rStyle w:val="ad"/>
          <w:rFonts w:eastAsiaTheme="majorEastAsia"/>
        </w:rPr>
        <w:t>Не гарантирует порядок</w:t>
      </w:r>
      <w:r>
        <w:t xml:space="preserve"> — сообщения могут прийти в разном порядке.</w:t>
      </w:r>
    </w:p>
    <w:p w14:paraId="13C2577F" w14:textId="77777777" w:rsidR="00A57762" w:rsidRDefault="00A57762" w:rsidP="00A57762">
      <w:pPr>
        <w:pStyle w:val="ac"/>
        <w:numPr>
          <w:ilvl w:val="0"/>
          <w:numId w:val="4"/>
        </w:numPr>
      </w:pPr>
      <w:r>
        <w:rPr>
          <w:rStyle w:val="ad"/>
          <w:rFonts w:eastAsiaTheme="majorEastAsia"/>
        </w:rPr>
        <w:t>Нет подтверждений</w:t>
      </w:r>
      <w:r>
        <w:t xml:space="preserve"> — отправитель не знает, дошло ли сообщение.</w:t>
      </w:r>
    </w:p>
    <w:p w14:paraId="21A3533E" w14:textId="77777777" w:rsidR="00A57762" w:rsidRDefault="00A57762" w:rsidP="00A57762">
      <w:pPr>
        <w:pStyle w:val="ac"/>
        <w:numPr>
          <w:ilvl w:val="0"/>
          <w:numId w:val="4"/>
        </w:numPr>
      </w:pPr>
      <w:r>
        <w:rPr>
          <w:rStyle w:val="ad"/>
          <w:rFonts w:eastAsiaTheme="majorEastAsia"/>
        </w:rPr>
        <w:t>Нет контроля перегрузки</w:t>
      </w:r>
      <w:r>
        <w:t xml:space="preserve"> — можно перегрузить сеть.</w:t>
      </w:r>
    </w:p>
    <w:p w14:paraId="11BD3C88" w14:textId="77777777" w:rsidR="00A57762" w:rsidRDefault="00A57762" w:rsidP="00A57762">
      <w:pPr>
        <w:pStyle w:val="ac"/>
      </w:pPr>
      <w:r>
        <w:rPr>
          <w:rFonts w:ascii="Segoe UI Emoji" w:hAnsi="Segoe UI Emoji" w:cs="Segoe UI Emoji"/>
        </w:rPr>
        <w:t>📌</w:t>
      </w:r>
      <w:r>
        <w:t xml:space="preserve"> Это делает UDP быстрым, но ненадежным — идеально для real-time, но не для критичных данных.</w:t>
      </w:r>
    </w:p>
    <w:p w14:paraId="0C5C152F" w14:textId="77777777" w:rsidR="00A57762" w:rsidRPr="00A57762" w:rsidRDefault="00A57762" w:rsidP="00A57762">
      <w:pPr>
        <w:spacing w:after="0"/>
        <w:jc w:val="both"/>
      </w:pPr>
    </w:p>
    <w:p w14:paraId="13407DA0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В каких случаях следует выбирать </w:t>
      </w:r>
      <w:r w:rsidRPr="00A57762">
        <w:rPr>
          <w:lang w:val="en-US"/>
        </w:rPr>
        <w:t>UDP</w:t>
      </w:r>
      <w:r w:rsidRPr="00A57762">
        <w:t xml:space="preserve">-протокол для обмена данными? </w:t>
      </w:r>
    </w:p>
    <w:p w14:paraId="7FC63AD1" w14:textId="77777777" w:rsidR="00A57762" w:rsidRDefault="00A57762" w:rsidP="00A57762">
      <w:pPr>
        <w:pStyle w:val="ac"/>
      </w:pPr>
      <w:r>
        <w:t>Выбирай UDP, если:</w:t>
      </w:r>
    </w:p>
    <w:p w14:paraId="72CB51FE" w14:textId="77777777" w:rsidR="00A57762" w:rsidRDefault="00A57762" w:rsidP="00A57762">
      <w:pPr>
        <w:pStyle w:val="ac"/>
        <w:numPr>
          <w:ilvl w:val="0"/>
          <w:numId w:val="5"/>
        </w:numPr>
      </w:pPr>
      <w:r>
        <w:t xml:space="preserve">Важна </w:t>
      </w:r>
      <w:r>
        <w:rPr>
          <w:rStyle w:val="ad"/>
          <w:rFonts w:eastAsiaTheme="majorEastAsia"/>
        </w:rPr>
        <w:t>скорость</w:t>
      </w:r>
      <w:r>
        <w:t>, а не надежность.</w:t>
      </w:r>
    </w:p>
    <w:p w14:paraId="7D157707" w14:textId="77777777" w:rsidR="00A57762" w:rsidRDefault="00A57762" w:rsidP="00A57762">
      <w:pPr>
        <w:pStyle w:val="ac"/>
        <w:numPr>
          <w:ilvl w:val="0"/>
          <w:numId w:val="5"/>
        </w:numPr>
      </w:pPr>
      <w:r>
        <w:t xml:space="preserve">Допустимы </w:t>
      </w:r>
      <w:r>
        <w:rPr>
          <w:rStyle w:val="ad"/>
          <w:rFonts w:eastAsiaTheme="majorEastAsia"/>
        </w:rPr>
        <w:t>потери</w:t>
      </w:r>
      <w:r>
        <w:t xml:space="preserve"> (видео, голос, игры).</w:t>
      </w:r>
    </w:p>
    <w:p w14:paraId="3B844E31" w14:textId="77777777" w:rsidR="00A57762" w:rsidRDefault="00A57762" w:rsidP="00A57762">
      <w:pPr>
        <w:pStyle w:val="ac"/>
        <w:numPr>
          <w:ilvl w:val="0"/>
          <w:numId w:val="5"/>
        </w:numPr>
      </w:pPr>
      <w:r>
        <w:t xml:space="preserve">Нужна </w:t>
      </w:r>
      <w:r>
        <w:rPr>
          <w:rStyle w:val="ad"/>
          <w:rFonts w:eastAsiaTheme="majorEastAsia"/>
        </w:rPr>
        <w:t>простота реализации</w:t>
      </w:r>
      <w:r>
        <w:t>.</w:t>
      </w:r>
    </w:p>
    <w:p w14:paraId="5DB87103" w14:textId="77777777" w:rsidR="00A57762" w:rsidRDefault="00A57762" w:rsidP="00A57762">
      <w:pPr>
        <w:pStyle w:val="ac"/>
        <w:numPr>
          <w:ilvl w:val="0"/>
          <w:numId w:val="5"/>
        </w:numPr>
      </w:pPr>
      <w:r>
        <w:t xml:space="preserve">Требуется </w:t>
      </w:r>
      <w:r>
        <w:rPr>
          <w:rStyle w:val="ad"/>
          <w:rFonts w:eastAsiaTheme="majorEastAsia"/>
        </w:rPr>
        <w:t>широковещание</w:t>
      </w:r>
      <w:r>
        <w:t xml:space="preserve"> (broadcast).</w:t>
      </w:r>
    </w:p>
    <w:p w14:paraId="07D4574F" w14:textId="77777777" w:rsidR="00A57762" w:rsidRDefault="00A57762" w:rsidP="00A57762">
      <w:pPr>
        <w:pStyle w:val="ac"/>
        <w:numPr>
          <w:ilvl w:val="0"/>
          <w:numId w:val="5"/>
        </w:numPr>
      </w:pPr>
      <w:r>
        <w:t>Примеры:</w:t>
      </w:r>
    </w:p>
    <w:p w14:paraId="782635A8" w14:textId="77777777" w:rsidR="00A57762" w:rsidRDefault="00A57762" w:rsidP="00A57762">
      <w:pPr>
        <w:pStyle w:val="ac"/>
        <w:numPr>
          <w:ilvl w:val="1"/>
          <w:numId w:val="5"/>
        </w:numPr>
      </w:pPr>
      <w:r>
        <w:t>Онлайн-игры</w:t>
      </w:r>
    </w:p>
    <w:p w14:paraId="6CE56491" w14:textId="77777777" w:rsidR="00A57762" w:rsidRDefault="00A57762" w:rsidP="00A57762">
      <w:pPr>
        <w:pStyle w:val="ac"/>
        <w:numPr>
          <w:ilvl w:val="1"/>
          <w:numId w:val="5"/>
        </w:numPr>
      </w:pPr>
      <w:r>
        <w:t>Видеозвонки</w:t>
      </w:r>
    </w:p>
    <w:p w14:paraId="374FF64D" w14:textId="77777777" w:rsidR="00A57762" w:rsidRDefault="00A57762" w:rsidP="00A57762">
      <w:pPr>
        <w:pStyle w:val="ac"/>
        <w:numPr>
          <w:ilvl w:val="1"/>
          <w:numId w:val="5"/>
        </w:numPr>
      </w:pPr>
      <w:r>
        <w:t>DNS-запросы</w:t>
      </w:r>
    </w:p>
    <w:p w14:paraId="11A8C9E8" w14:textId="77777777" w:rsidR="00A57762" w:rsidRDefault="00A57762" w:rsidP="00A57762">
      <w:pPr>
        <w:pStyle w:val="ac"/>
        <w:numPr>
          <w:ilvl w:val="1"/>
          <w:numId w:val="5"/>
        </w:numPr>
      </w:pPr>
      <w:r>
        <w:t>IoT-устройства</w:t>
      </w:r>
    </w:p>
    <w:p w14:paraId="25BEE408" w14:textId="77777777" w:rsidR="00A57762" w:rsidRPr="00A57762" w:rsidRDefault="00A57762" w:rsidP="00A57762">
      <w:pPr>
        <w:spacing w:after="0"/>
        <w:jc w:val="both"/>
      </w:pPr>
    </w:p>
    <w:p w14:paraId="2C202EBB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Что значит: </w:t>
      </w:r>
      <w:r w:rsidRPr="00A57762">
        <w:rPr>
          <w:lang w:val="en-US"/>
        </w:rPr>
        <w:t>UDP</w:t>
      </w:r>
      <w:r w:rsidRPr="00A57762">
        <w:t xml:space="preserve"> не буферизирует соединения? </w:t>
      </w:r>
    </w:p>
    <w:p w14:paraId="4F86D722" w14:textId="77777777" w:rsidR="00A57762" w:rsidRDefault="00A57762" w:rsidP="00A57762">
      <w:pPr>
        <w:pStyle w:val="ac"/>
      </w:pPr>
      <w:r>
        <w:t>UDP:</w:t>
      </w:r>
    </w:p>
    <w:p w14:paraId="02F81271" w14:textId="77777777" w:rsidR="00A57762" w:rsidRDefault="00A57762" w:rsidP="00A57762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Не создает очередь соединений</w:t>
      </w:r>
      <w:r>
        <w:t xml:space="preserve"> — нет </w:t>
      </w:r>
      <w:r>
        <w:rPr>
          <w:rStyle w:val="HTML1"/>
          <w:rFonts w:eastAsiaTheme="majorEastAsia"/>
        </w:rPr>
        <w:t>listen()</w:t>
      </w:r>
      <w:r>
        <w:t>.</w:t>
      </w:r>
    </w:p>
    <w:p w14:paraId="01E8196D" w14:textId="77777777" w:rsidR="00A57762" w:rsidRDefault="00A57762" w:rsidP="00A57762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Не хранит состояние клиента</w:t>
      </w:r>
      <w:r>
        <w:t xml:space="preserve"> — каждый пакет обрабатывается отдельно.</w:t>
      </w:r>
    </w:p>
    <w:p w14:paraId="402409B2" w14:textId="77777777" w:rsidR="00A57762" w:rsidRDefault="00A57762" w:rsidP="00A57762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Нет механизма накопления данных</w:t>
      </w:r>
      <w:r>
        <w:t xml:space="preserve"> — только моментальная передача.</w:t>
      </w:r>
    </w:p>
    <w:p w14:paraId="4194CAC0" w14:textId="77777777" w:rsidR="00A57762" w:rsidRDefault="00A57762" w:rsidP="00A57762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Нет подтверждений</w:t>
      </w:r>
      <w:r>
        <w:t xml:space="preserve"> — сервер не знает, кто отправил, если не анализировать </w:t>
      </w:r>
      <w:r>
        <w:rPr>
          <w:rStyle w:val="HTML1"/>
          <w:rFonts w:eastAsiaTheme="majorEastAsia"/>
        </w:rPr>
        <w:t>SOCKADDR_IN</w:t>
      </w:r>
      <w:r>
        <w:t>.</w:t>
      </w:r>
    </w:p>
    <w:p w14:paraId="0432F8D4" w14:textId="77777777" w:rsidR="00A57762" w:rsidRDefault="00A57762" w:rsidP="00A57762">
      <w:pPr>
        <w:pStyle w:val="ac"/>
      </w:pPr>
      <w:r>
        <w:rPr>
          <w:rFonts w:ascii="Segoe UI Emoji" w:hAnsi="Segoe UI Emoji" w:cs="Segoe UI Emoji"/>
        </w:rPr>
        <w:t>📌</w:t>
      </w:r>
      <w:r>
        <w:t xml:space="preserve"> Это значит, что UDP — это просто "прием и отправка", без памяти и истории.</w:t>
      </w:r>
    </w:p>
    <w:p w14:paraId="3091DF92" w14:textId="77777777" w:rsidR="00A57762" w:rsidRPr="00A57762" w:rsidRDefault="00A57762" w:rsidP="00A57762">
      <w:pPr>
        <w:spacing w:after="0"/>
        <w:jc w:val="both"/>
      </w:pPr>
    </w:p>
    <w:p w14:paraId="69AD79F9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Можно ли одновременно задействовать один номер порта для двух серверов: </w:t>
      </w:r>
      <w:r w:rsidRPr="00A57762">
        <w:rPr>
          <w:lang w:val="en-US"/>
        </w:rPr>
        <w:t>TCP</w:t>
      </w:r>
      <w:r w:rsidRPr="00A57762">
        <w:t xml:space="preserve"> и </w:t>
      </w:r>
      <w:r w:rsidRPr="00A57762">
        <w:rPr>
          <w:lang w:val="en-US"/>
        </w:rPr>
        <w:t>TCP</w:t>
      </w:r>
      <w:r w:rsidRPr="00A57762">
        <w:t xml:space="preserve">, </w:t>
      </w:r>
      <w:r w:rsidRPr="00A57762">
        <w:rPr>
          <w:lang w:val="en-US"/>
        </w:rPr>
        <w:t>UDP</w:t>
      </w:r>
      <w:r w:rsidRPr="00A57762">
        <w:t xml:space="preserve"> и </w:t>
      </w:r>
      <w:r w:rsidRPr="00A57762">
        <w:rPr>
          <w:lang w:val="en-US"/>
        </w:rPr>
        <w:t>UDP</w:t>
      </w:r>
      <w:r w:rsidRPr="00A57762">
        <w:t xml:space="preserve">, </w:t>
      </w:r>
      <w:r w:rsidRPr="00A57762">
        <w:rPr>
          <w:lang w:val="en-US"/>
        </w:rPr>
        <w:t>TCP</w:t>
      </w:r>
      <w:r w:rsidRPr="00A57762">
        <w:t xml:space="preserve"> и </w:t>
      </w:r>
      <w:r w:rsidRPr="00A57762">
        <w:rPr>
          <w:lang w:val="en-US"/>
        </w:rPr>
        <w:t>UDP</w:t>
      </w:r>
      <w:r w:rsidRPr="00A57762">
        <w:t xml:space="preserve">? Если возможно, то продемонстрируйте.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273"/>
        <w:gridCol w:w="3024"/>
      </w:tblGrid>
      <w:tr w:rsidR="00A57762" w:rsidRPr="00A57762" w14:paraId="58FFD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05E4C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Комбинация</w:t>
            </w:r>
          </w:p>
        </w:tc>
        <w:tc>
          <w:tcPr>
            <w:tcW w:w="0" w:type="auto"/>
            <w:vAlign w:val="center"/>
            <w:hideMark/>
          </w:tcPr>
          <w:p w14:paraId="377E5164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Возможно?</w:t>
            </w:r>
          </w:p>
        </w:tc>
        <w:tc>
          <w:tcPr>
            <w:tcW w:w="0" w:type="auto"/>
            <w:vAlign w:val="center"/>
            <w:hideMark/>
          </w:tcPr>
          <w:p w14:paraId="0405439F" w14:textId="77777777" w:rsidR="00A57762" w:rsidRPr="00A57762" w:rsidRDefault="00A57762" w:rsidP="00A57762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Пояснение</w:t>
            </w:r>
          </w:p>
        </w:tc>
      </w:tr>
      <w:tr w:rsidR="00A57762" w:rsidRPr="00A57762" w14:paraId="382E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3FA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TCP и TCP</w:t>
            </w:r>
          </w:p>
        </w:tc>
        <w:tc>
          <w:tcPr>
            <w:tcW w:w="0" w:type="auto"/>
            <w:vAlign w:val="center"/>
            <w:hideMark/>
          </w:tcPr>
          <w:p w14:paraId="7AFC04A7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4B7E05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Один порт — один сокет</w:t>
            </w:r>
          </w:p>
        </w:tc>
      </w:tr>
      <w:tr w:rsidR="00A57762" w:rsidRPr="00A57762" w14:paraId="7872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E83E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UDP и UDP</w:t>
            </w:r>
          </w:p>
        </w:tc>
        <w:tc>
          <w:tcPr>
            <w:tcW w:w="0" w:type="auto"/>
            <w:vAlign w:val="center"/>
            <w:hideMark/>
          </w:tcPr>
          <w:p w14:paraId="773D6C5C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72FD76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Конфликт привязки</w:t>
            </w:r>
          </w:p>
        </w:tc>
      </w:tr>
      <w:tr w:rsidR="00A57762" w:rsidRPr="00A57762" w14:paraId="0AFD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C128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TCP и UDP</w:t>
            </w:r>
          </w:p>
        </w:tc>
        <w:tc>
          <w:tcPr>
            <w:tcW w:w="0" w:type="auto"/>
            <w:vAlign w:val="center"/>
            <w:hideMark/>
          </w:tcPr>
          <w:p w14:paraId="7EC0058D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A1F340" w14:textId="77777777" w:rsidR="00A57762" w:rsidRPr="00A57762" w:rsidRDefault="00A57762" w:rsidP="00A57762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5776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Разные протоколы — можно</w:t>
            </w:r>
          </w:p>
        </w:tc>
      </w:tr>
    </w:tbl>
    <w:p w14:paraId="7742F5E3" w14:textId="77777777" w:rsidR="00A57762" w:rsidRPr="00A57762" w:rsidRDefault="00A57762" w:rsidP="00A577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Демонстрация:</w:t>
      </w:r>
    </w:p>
    <w:p w14:paraId="5EDFEC44" w14:textId="77777777" w:rsidR="00A57762" w:rsidRPr="00A57762" w:rsidRDefault="00A57762" w:rsidP="00A57762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77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cpp</w:t>
      </w:r>
    </w:p>
    <w:p w14:paraId="4F77CEA2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SOCKET tcpSock = socket(AF_INET, SOCK_STREAM, 0);</w:t>
      </w:r>
    </w:p>
    <w:p w14:paraId="423F0633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SOCKET udpSock = socket(AF_INET, SOCK_DGRAM, 0);</w:t>
      </w:r>
    </w:p>
    <w:p w14:paraId="06DDBB35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3638A38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SOCKADDR_IN addr;</w:t>
      </w:r>
    </w:p>
    <w:p w14:paraId="1CBA2F08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addr.sin_family = AF_INET;</w:t>
      </w:r>
    </w:p>
    <w:p w14:paraId="2DAB1196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addr.sin_port = htons(2000);</w:t>
      </w:r>
    </w:p>
    <w:p w14:paraId="16CE6C81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addr.sin_addr.s_addr = INADDR_ANY;</w:t>
      </w:r>
    </w:p>
    <w:p w14:paraId="08254F82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A67DC03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bind(tcpSock, (sockaddr*)&amp;addr, sizeof(addr)); // TCP</w:t>
      </w:r>
    </w:p>
    <w:p w14:paraId="1D7011E5" w14:textId="77777777" w:rsidR="00A57762" w:rsidRPr="00A57762" w:rsidRDefault="00A57762" w:rsidP="00A5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776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bind(udpSock, (sockaddr*)&amp;addr, sizeof(addr)); // UDP</w:t>
      </w:r>
    </w:p>
    <w:p w14:paraId="0901A300" w14:textId="77777777" w:rsidR="00A57762" w:rsidRPr="00A57762" w:rsidRDefault="00A57762" w:rsidP="00A57762">
      <w:pPr>
        <w:spacing w:after="0"/>
        <w:jc w:val="both"/>
        <w:rPr>
          <w:lang w:val="en-US"/>
        </w:rPr>
      </w:pPr>
    </w:p>
    <w:p w14:paraId="2C8E77E0" w14:textId="77777777" w:rsidR="00E53A20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Определите  порт </w:t>
      </w:r>
      <w:r w:rsidRPr="00A57762">
        <w:rPr>
          <w:lang w:val="en-US"/>
        </w:rPr>
        <w:t>UDP</w:t>
      </w:r>
      <w:r w:rsidRPr="00A57762">
        <w:t xml:space="preserve">-сервера с помощью утилиты </w:t>
      </w:r>
      <w:r w:rsidRPr="00A57762">
        <w:rPr>
          <w:lang w:val="en-US"/>
        </w:rPr>
        <w:t>NETSTAT</w:t>
      </w:r>
      <w:r w:rsidRPr="00A57762">
        <w:t xml:space="preserve">.   </w:t>
      </w:r>
    </w:p>
    <w:p w14:paraId="5AD8E02D" w14:textId="77777777" w:rsidR="00E53A20" w:rsidRPr="00E53A20" w:rsidRDefault="00E53A20" w:rsidP="00E53A2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командной</w:t>
      </w: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строке</w:t>
      </w: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Windows:</w:t>
      </w:r>
    </w:p>
    <w:p w14:paraId="4D1D079F" w14:textId="77777777" w:rsidR="00E53A20" w:rsidRPr="00E53A20" w:rsidRDefault="00E53A20" w:rsidP="00E53A20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bash</w:t>
      </w:r>
    </w:p>
    <w:p w14:paraId="6DBA4077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netstat -a -p UDP</w:t>
      </w:r>
    </w:p>
    <w:p w14:paraId="77F33302" w14:textId="77777777" w:rsidR="00E53A20" w:rsidRPr="00E53A20" w:rsidRDefault="00A57762" w:rsidP="00E53A20">
      <w:pPr>
        <w:pStyle w:val="ac"/>
      </w:pPr>
      <w:r w:rsidRPr="00A57762">
        <w:t xml:space="preserve">  </w:t>
      </w:r>
      <w:r w:rsidR="00E53A20" w:rsidRPr="00E53A20">
        <w:rPr>
          <w:rFonts w:ascii="Segoe UI Emoji" w:hAnsi="Segoe UI Emoji" w:cs="Segoe UI Emoji"/>
        </w:rPr>
        <w:t>🔍</w:t>
      </w:r>
      <w:r w:rsidR="00E53A20" w:rsidRPr="00E53A20">
        <w:t xml:space="preserve"> Найди строку:</w:t>
      </w:r>
    </w:p>
    <w:p w14:paraId="47F8DE1E" w14:textId="77777777" w:rsidR="00E53A20" w:rsidRPr="00E53A20" w:rsidRDefault="00E53A20" w:rsidP="00E53A2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</w:t>
      </w:r>
    </w:p>
    <w:p w14:paraId="316E119F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UDP    0.0.0.0:2000    *:*</w:t>
      </w:r>
    </w:p>
    <w:p w14:paraId="66A6C9BD" w14:textId="77777777" w:rsidR="00E53A20" w:rsidRPr="00E53A20" w:rsidRDefault="00E53A20" w:rsidP="00E53A2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53A20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 означает, что сервер слушает порт </w:t>
      </w: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2000</w:t>
      </w: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 UDP.</w:t>
      </w:r>
    </w:p>
    <w:p w14:paraId="3F2D2E95" w14:textId="279654B8" w:rsidR="00A57762" w:rsidRPr="00A57762" w:rsidRDefault="00A57762" w:rsidP="00E53A20">
      <w:pPr>
        <w:spacing w:after="0"/>
        <w:jc w:val="both"/>
      </w:pPr>
    </w:p>
    <w:p w14:paraId="4360DDE6" w14:textId="77777777" w:rsidR="00A57762" w:rsidRDefault="00A57762" w:rsidP="00A57762">
      <w:pPr>
        <w:numPr>
          <w:ilvl w:val="0"/>
          <w:numId w:val="1"/>
        </w:numPr>
        <w:spacing w:after="0"/>
        <w:jc w:val="both"/>
      </w:pPr>
      <w:r w:rsidRPr="00A57762">
        <w:t xml:space="preserve">Продемонстрируйте потерю сообщений </w:t>
      </w:r>
      <w:r w:rsidRPr="00A57762">
        <w:rPr>
          <w:lang w:val="en-US"/>
        </w:rPr>
        <w:t>UDP</w:t>
      </w:r>
      <w:r w:rsidRPr="00A57762">
        <w:t xml:space="preserve">-сервером. Используйте функцию </w:t>
      </w:r>
      <w:r w:rsidRPr="00A57762">
        <w:rPr>
          <w:lang w:val="en-US"/>
        </w:rPr>
        <w:t>Sleep</w:t>
      </w:r>
      <w:r w:rsidRPr="00A57762">
        <w:t>.</w:t>
      </w:r>
    </w:p>
    <w:p w14:paraId="217A38AE" w14:textId="77777777" w:rsidR="00E53A20" w:rsidRPr="00E53A20" w:rsidRDefault="00E53A20" w:rsidP="00E53A2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53A2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ServerU.cpp</w:t>
      </w: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68DD3F6E" w14:textId="77777777" w:rsidR="00E53A20" w:rsidRPr="00E53A20" w:rsidRDefault="00E53A20" w:rsidP="00E53A20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cpp</w:t>
      </w:r>
    </w:p>
    <w:p w14:paraId="0AD73F19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while (true) {</w:t>
      </w:r>
    </w:p>
    <w:p w14:paraId="7E9C5747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recvfrom(...);              // Прием сообщения</w:t>
      </w:r>
    </w:p>
    <w:p w14:paraId="4ECD3DA5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Sleep(100);                 // Задержка обработки</w:t>
      </w:r>
    </w:p>
    <w:p w14:paraId="32C2D0B6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sendto(...);                // Ответ клиенту</w:t>
      </w:r>
    </w:p>
    <w:p w14:paraId="76CDB3ED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C7C74D2" w14:textId="77777777" w:rsidR="00E53A20" w:rsidRPr="00E53A20" w:rsidRDefault="00E53A20" w:rsidP="00E53A2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ClientU.cpp</w:t>
      </w: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D9A8184" w14:textId="77777777" w:rsidR="00E53A20" w:rsidRPr="00E53A20" w:rsidRDefault="00E53A20" w:rsidP="00E53A20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53A2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cpp</w:t>
      </w:r>
    </w:p>
    <w:p w14:paraId="0B678E02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(int i = 0; i &lt; 1000; i++) {</w:t>
      </w:r>
    </w:p>
    <w:p w14:paraId="1EBF892B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sendto(...);               // Быстрая отправка</w:t>
      </w:r>
    </w:p>
    <w:p w14:paraId="34FDF111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Без Sleep — высокая нагрузка</w:t>
      </w:r>
    </w:p>
    <w:p w14:paraId="0D15E6BB" w14:textId="77777777" w:rsidR="00E53A20" w:rsidRPr="00E53A20" w:rsidRDefault="00E53A20" w:rsidP="00E5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53A2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C414756" w14:textId="77777777" w:rsidR="00E53A20" w:rsidRPr="00E53A20" w:rsidRDefault="00E53A20" w:rsidP="00E53A2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53A20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lastRenderedPageBreak/>
        <w:t>📌</w:t>
      </w:r>
      <w:r w:rsidRPr="00E53A2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Результат: сервер не успевает обрабатывать входящие пакеты → часть теряется.</w:t>
      </w:r>
    </w:p>
    <w:p w14:paraId="772542ED" w14:textId="77777777" w:rsidR="00E53A20" w:rsidRPr="00A57762" w:rsidRDefault="00E53A20" w:rsidP="00E53A20">
      <w:pPr>
        <w:spacing w:after="0"/>
        <w:jc w:val="both"/>
      </w:pPr>
    </w:p>
    <w:p w14:paraId="50B3314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63D5"/>
    <w:multiLevelType w:val="multilevel"/>
    <w:tmpl w:val="584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60C6B"/>
    <w:multiLevelType w:val="multilevel"/>
    <w:tmpl w:val="36C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F760E"/>
    <w:multiLevelType w:val="multilevel"/>
    <w:tmpl w:val="A00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77F11"/>
    <w:multiLevelType w:val="hybridMultilevel"/>
    <w:tmpl w:val="7F489500"/>
    <w:lvl w:ilvl="0" w:tplc="C0447802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D307BBA"/>
    <w:multiLevelType w:val="multilevel"/>
    <w:tmpl w:val="B0E0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874FB"/>
    <w:multiLevelType w:val="multilevel"/>
    <w:tmpl w:val="248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12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5524844">
    <w:abstractNumId w:val="0"/>
  </w:num>
  <w:num w:numId="3" w16cid:durableId="1951743963">
    <w:abstractNumId w:val="2"/>
  </w:num>
  <w:num w:numId="4" w16cid:durableId="120342693">
    <w:abstractNumId w:val="5"/>
  </w:num>
  <w:num w:numId="5" w16cid:durableId="344209740">
    <w:abstractNumId w:val="4"/>
  </w:num>
  <w:num w:numId="6" w16cid:durableId="519245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39"/>
    <w:rsid w:val="0035167D"/>
    <w:rsid w:val="006C0B77"/>
    <w:rsid w:val="00763639"/>
    <w:rsid w:val="007D48D4"/>
    <w:rsid w:val="008242FF"/>
    <w:rsid w:val="00870751"/>
    <w:rsid w:val="00922C48"/>
    <w:rsid w:val="00A57762"/>
    <w:rsid w:val="00B915B7"/>
    <w:rsid w:val="00E53A20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661A"/>
  <w15:chartTrackingRefBased/>
  <w15:docId w15:val="{0825F4AD-56B8-4B55-80ED-BC21874A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6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6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6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6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6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6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6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63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363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363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363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363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363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36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6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63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3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6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63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363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5776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A5776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57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776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577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2025-10-24T11:48:00Z</dcterms:created>
  <dcterms:modified xsi:type="dcterms:W3CDTF">2025-10-24T12:02:00Z</dcterms:modified>
</cp:coreProperties>
</file>