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 DE ENTREGA E RESPONSABILIDADE PELO USO DE EQUIPAMENTOS DA EMPRESA</w:t>
      </w:r>
    </w:p>
    <w:p/>
    <w:p>
      <w:r>
        <w:t>Empresa: soma asset</w:t>
      </w:r>
    </w:p>
    <w:p>
      <w:r>
        <w:t>CNPJ: 6284857515</w:t>
      </w:r>
    </w:p>
    <w:p>
      <w:r>
        <w:t>Endereço: av rei dourado</w:t>
      </w:r>
    </w:p>
    <w:p>
      <w:r>
        <w:t>Colaborador: teste2</w:t>
      </w:r>
    </w:p>
    <w:p>
      <w:r>
        <w:t>Cargo/Função: jovem aprendiz</w:t>
      </w:r>
    </w:p>
    <w:p>
      <w:r>
        <w:t>CPF/CNPJ: 528.320.968-75</w:t>
      </w:r>
    </w:p>
    <w:p>
      <w:r>
        <w:t>Data de Admissão: 19/05/2026</w:t>
      </w:r>
    </w:p>
    <w:p>
      <w:r>
        <w:t xml:space="preserve">Departamento: </w:t>
      </w:r>
    </w:p>
    <w:p>
      <w:r>
        <w:t>Local de trabalho: campinas</w:t>
      </w:r>
    </w:p>
    <w:p/>
    <w:p>
      <w:r>
        <w:t>1. OBJETO</w:t>
      </w:r>
    </w:p>
    <w:p>
      <w:r>
        <w:t>O presente Termo tem por objeto formalizar a entrega, posse e responsabilidade do colaborador quanto ao uso, guarda, conservação e devolução dos equipamentos, dispositivos, acessórios e demais bens de propriedade da empresa, fornecidos para a execução de suas atividades profissionais.</w:t>
      </w:r>
    </w:p>
    <w:p/>
    <w:p>
      <w:r>
        <w:t>2. EQUIPAMENTOS ENTREGUES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Equipamento / Acessório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Data Entrega</w:t>
            </w:r>
          </w:p>
        </w:tc>
        <w:tc>
          <w:tcPr>
            <w:tcW w:type="dxa" w:w="1440"/>
          </w:tcPr>
          <w:p>
            <w:r>
              <w:t>Valor Aproximado</w:t>
            </w:r>
          </w:p>
        </w:tc>
      </w:tr>
    </w:tbl>
    <w:p/>
    <w:p>
      <w:r>
        <w:t>3. CHECKLIST DE ENTREGA</w:t>
      </w:r>
    </w:p>
    <w:p>
      <w:r>
        <w:t>Considerando o disposto na cláusula anterior, o colaborador declara, nesta data e por meio do checklist abaixo, ter recebido, na presente data, os seguintes itens de propriedade da empresa, para uso exclusivamente profissional: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