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Teaching Work</w:t>
            </w:r>
          </w:p>
        </w:tc>
        <w:tc>
          <w:tcPr>
            <w:tcW w:type="dxa" w:w="1440"/>
          </w:tcPr>
          <w:p>
            <w:r>
              <w:t>Research Work</w:t>
            </w:r>
          </w:p>
        </w:tc>
        <w:tc>
          <w:tcPr>
            <w:tcW w:type="dxa" w:w="1440"/>
          </w:tcPr>
          <w:p>
            <w:r>
              <w:t>Scientific Research</w:t>
            </w:r>
          </w:p>
        </w:tc>
        <w:tc>
          <w:tcPr>
            <w:tcW w:type="dxa" w:w="1440"/>
          </w:tcPr>
          <w:p>
            <w:r>
              <w:t>Other Work</w:t>
            </w:r>
          </w:p>
        </w:tc>
        <w:tc>
          <w:tcPr>
            <w:tcW w:type="dxa" w:w="1440"/>
          </w:tcPr>
          <w:p>
            <w:r>
              <w:t>Total Performance</w:t>
            </w:r>
          </w:p>
        </w:tc>
      </w:tr>
      <w:tr>
        <w:tc>
          <w:tcPr>
            <w:tcW w:type="dxa" w:w="1440"/>
          </w:tcPr>
          <w:p>
            <w:r>
              <w:t>﻿乔丹</w:t>
            </w:r>
          </w:p>
        </w:tc>
        <w:tc>
          <w:tcPr>
            <w:tcW w:type="dxa" w:w="1440"/>
          </w:tcPr>
          <w:p>
            <w:r>
              <w:t>797.00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129.00</w:t>
            </w:r>
          </w:p>
        </w:tc>
        <w:tc>
          <w:tcPr>
            <w:tcW w:type="dxa" w:w="1440"/>
          </w:tcPr>
          <w:p>
            <w:r>
              <w:t>928.00</w:t>
            </w:r>
          </w:p>
        </w:tc>
      </w:tr>
      <w:tr>
        <w:tc>
          <w:tcPr>
            <w:tcW w:type="dxa" w:w="1440"/>
          </w:tcPr>
          <w:p>
            <w:r>
              <w:t>乔丹</w:t>
            </w:r>
          </w:p>
        </w:tc>
        <w:tc>
          <w:tcPr>
            <w:tcW w:type="dxa" w:w="1440"/>
          </w:tcPr>
          <w:p>
            <w:r>
              <w:t>642.00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56.00</w:t>
            </w:r>
          </w:p>
        </w:tc>
        <w:tc>
          <w:tcPr>
            <w:tcW w:type="dxa" w:w="1440"/>
          </w:tcPr>
          <w:p>
            <w:r>
              <w:t>698.00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