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3" w:name="q3-matlab代码中的经典算法与结构总结"/>
    <w:p>
      <w:pPr>
        <w:pStyle w:val="Heading1"/>
      </w:pPr>
      <w:r>
        <w:t xml:space="preserve">Q3 </w:t>
      </w:r>
      <w:r>
        <w:rPr>
          <w:rFonts w:hint="eastAsia"/>
        </w:rPr>
        <w:t xml:space="preserve">MATLAB代码中的经典算法与结构总结</w:t>
      </w:r>
    </w:p>
    <w:p>
      <w:pPr>
        <w:pStyle w:val="BlockText"/>
      </w:pPr>
      <w:r>
        <w:rPr>
          <w:rFonts w:hint="eastAsia"/>
          <w:b/>
          <w:bCs/>
        </w:rPr>
        <w:t xml:space="preserve">代码规模</w:t>
      </w:r>
      <w:r>
        <w:rPr>
          <w:rFonts w:hint="eastAsia"/>
        </w:rPr>
        <w:t xml:space="preserve">：~2000行，16个.m文件</w:t>
      </w:r>
      <w:r>
        <w:br/>
      </w:r>
      <w:r>
        <w:rPr>
          <w:rFonts w:hint="eastAsia"/>
          <w:b/>
          <w:bCs/>
        </w:rPr>
        <w:t xml:space="preserve">时间</w:t>
      </w:r>
      <w:r>
        <w:rPr>
          <w:rFonts w:hint="eastAsia"/>
        </w:rPr>
        <w:t xml:space="preserve">：2026-09-11</w:t>
      </w:r>
      <w:r>
        <w:br/>
      </w:r>
      <w:r>
        <w:rPr>
          <w:rFonts w:hint="eastAsia"/>
          <w:b/>
          <w:bCs/>
        </w:rPr>
        <w:t xml:space="preserve">质量评价</w:t>
      </w:r>
      <w:r>
        <w:rPr>
          <w:rFonts w:hint="eastAsia"/>
        </w:rPr>
        <w:t xml:space="preserve">：数学内核优秀（Agent</w:t>
      </w:r>
      <w:r>
        <w:t xml:space="preserve"> </w:t>
      </w:r>
      <w:r>
        <w:rPr>
          <w:rFonts w:hint="eastAsia"/>
        </w:rPr>
        <w:t xml:space="preserve">1/2验证通过），工程实现待完善</w:t>
      </w:r>
    </w:p>
    <w:p>
      <w:r>
        <w:pict>
          <v:rect style="width:0;height:1.5pt" o:hralign="center" o:hrstd="t" o:hr="t"/>
        </w:pict>
      </w:r>
    </w:p>
    <w:bookmarkStart w:id="21" w:name="一核心算法清单按复杂度排序"/>
    <w:p>
      <w:pPr>
        <w:pStyle w:val="Heading2"/>
      </w:pPr>
      <w:r>
        <w:rPr>
          <w:rFonts w:hint="eastAsia"/>
        </w:rPr>
        <w:t xml:space="preserve">一、核心算法清单（按复杂度排序）</w:t>
      </w:r>
    </w:p>
    <w:bookmarkStart w:id="12" w:name="高级算法教科书级"/>
    <w:p>
      <w:pPr>
        <w:pStyle w:val="Heading3"/>
      </w:pPr>
      <w:r>
        <w:t xml:space="preserve">🔴 </w:t>
      </w:r>
      <w:r>
        <w:rPr>
          <w:rFonts w:hint="eastAsia"/>
        </w:rPr>
        <w:t xml:space="preserve">高级算法（教科书级）</w:t>
      </w:r>
    </w:p>
    <w:bookmarkStart w:id="9" w:name="welzl最小包围圆算法on期望"/>
    <w:p>
      <w:pPr>
        <w:pStyle w:val="Heading4"/>
      </w:pP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Welzl最小包围圆算法</w:t>
      </w:r>
      <w:r>
        <w:rPr>
          <w:rFonts w:hint="eastAsia"/>
        </w:rPr>
        <w:t xml:space="preserve">（O(n)期望）</w:t>
      </w:r>
    </w:p>
    <w:p>
      <w:pPr>
        <w:pStyle w:val="FirstParagraph"/>
      </w:pPr>
      <w:r>
        <w:rPr>
          <w:rFonts w:hint="eastAsia"/>
          <w:b/>
          <w:bCs/>
        </w:rPr>
        <w:t xml:space="preserve">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Q1_geometry.m:64-171</w:t>
      </w:r>
    </w:p>
    <w:p>
      <w:pPr>
        <w:pStyle w:val="BodyText"/>
      </w:pPr>
      <w:r>
        <w:rPr>
          <w:rFonts w:hint="eastAsia"/>
          <w:b/>
          <w:bCs/>
        </w:rPr>
        <w:t xml:space="preserve">算法特点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随机增量式</w:t>
      </w:r>
      <w:r>
        <w:rPr>
          <w:rFonts w:hint="eastAsia"/>
        </w:rPr>
        <w:t xml:space="preserve">递归算法</w:t>
      </w:r>
      <w:r>
        <w:t xml:space="preserve"> </w:t>
      </w:r>
      <w:r>
        <w:t xml:space="preserve">- </w:t>
      </w:r>
      <w:r>
        <w:rPr>
          <w:rFonts w:hint="eastAsia"/>
        </w:rPr>
        <w:t xml:space="preserve">期望时间复杂度</w:t>
      </w:r>
      <w:r>
        <w:t xml:space="preserve"> </w:t>
      </w:r>
      <w:r>
        <w:rPr>
          <w:b/>
          <w:bCs/>
        </w:rPr>
        <w:t xml:space="preserve">O(n)</w:t>
      </w:r>
      <w:r>
        <w:rPr>
          <w:rFonts w:hint="eastAsia"/>
        </w:rPr>
        <w:t xml:space="preserve">（最坏O(n²)）</w:t>
      </w:r>
      <w:r>
        <w:t xml:space="preserve"> </w:t>
      </w:r>
      <w:r>
        <w:t xml:space="preserve">- </w:t>
      </w:r>
      <w:r>
        <w:rPr>
          <w:rFonts w:hint="eastAsia"/>
        </w:rPr>
        <w:t xml:space="preserve">1991年由Emo</w:t>
      </w:r>
      <w:r>
        <w:t xml:space="preserve"> </w:t>
      </w:r>
      <w:r>
        <w:rPr>
          <w:rFonts w:hint="eastAsia"/>
        </w:rPr>
        <w:t xml:space="preserve">Welzl提出</w:t>
      </w:r>
    </w:p>
    <w:p>
      <w:pPr>
        <w:pStyle w:val="BodyText"/>
      </w:pP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welzl_recursive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P: 剩余点集, R: 边界点集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length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min_circle_trivial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% 基础情况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randi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% 随机选点（关键！）</w:t>
      </w:r>
      <w:r>
        <w:br/>
      </w:r>
      <w:r>
        <w:rPr>
          <w:rStyle w:val="NormalTok"/>
        </w:rPr>
        <w:t xml:space="preserve">    [</w:t>
      </w:r>
      <w:r>
        <w:rPr>
          <w:rStyle w:val="Variable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welzl_recursive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% 递归不含p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norm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% p在圆内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welzl_recursive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% p必在边界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rFonts w:hint="eastAsia"/>
          <w:b/>
          <w:bCs/>
        </w:rPr>
        <w:t xml:space="preserve">数学基础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最小包围圆由≤3个点唯一确定</w:t>
      </w:r>
      <w:r>
        <w:t xml:space="preserve"> </w:t>
      </w:r>
      <w:r>
        <w:t xml:space="preserve">- </w:t>
      </w:r>
      <w:r>
        <w:rPr>
          <w:rFonts w:hint="eastAsia"/>
        </w:rPr>
        <w:t xml:space="preserve">边界点集R的增长是单调的</w:t>
      </w:r>
      <w:r>
        <w:t xml:space="preserve"> </w:t>
      </w:r>
      <w:r>
        <w:t xml:space="preserve">- </w:t>
      </w:r>
      <w:r>
        <w:rPr>
          <w:rFonts w:hint="eastAsia"/>
        </w:rPr>
        <w:t xml:space="preserve">随机化保证期望线性复杂度</w:t>
      </w:r>
    </w:p>
    <w:p>
      <w:pPr>
        <w:pStyle w:val="BodyText"/>
      </w:pPr>
      <w:r>
        <w:rPr>
          <w:rFonts w:hint="eastAsia"/>
          <w:b/>
          <w:bCs/>
        </w:rPr>
        <w:t xml:space="preserve">应用场景</w:t>
      </w:r>
      <w:r>
        <w:rPr>
          <w:rFonts w:hint="eastAsia"/>
        </w:rPr>
        <w:t xml:space="preserve">：Q1定位区域L的最小外接圆</w:t>
      </w:r>
      <w:r>
        <w:t xml:space="preserve"> → </w:t>
      </w:r>
      <w:r>
        <w:rPr>
          <w:rFonts w:hint="eastAsia"/>
        </w:rPr>
        <w:t xml:space="preserve">R_MEC判据</w:t>
      </w:r>
    </w:p>
    <w:p>
      <w:r>
        <w:pict>
          <v:rect style="width:0;height:1.5pt" o:hralign="center" o:hrstd="t" o:hr="t"/>
        </w:pict>
      </w:r>
    </w:p>
    <w:bookmarkEnd w:id="9"/>
    <w:bookmarkStart w:id="10" w:name="半平面交算法on-log-n"/>
    <w:p>
      <w:pPr>
        <w:pStyle w:val="Heading4"/>
      </w:pP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半平面交算法</w:t>
      </w:r>
      <w:r>
        <w:rPr>
          <w:rFonts w:hint="eastAsia"/>
        </w:rPr>
        <w:t xml:space="preserve">（O(n</w:t>
      </w:r>
      <w:r>
        <w:t xml:space="preserve"> log </w:t>
      </w:r>
      <w:r>
        <w:rPr>
          <w:rFonts w:hint="eastAsia"/>
        </w:rPr>
        <w:t xml:space="preserve">n)）</w:t>
      </w:r>
    </w:p>
    <w:p>
      <w:pPr>
        <w:pStyle w:val="FirstParagraph"/>
      </w:pPr>
      <w:r>
        <w:rPr>
          <w:rFonts w:hint="eastAsia"/>
          <w:b/>
          <w:bCs/>
        </w:rPr>
        <w:t xml:space="preserve">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Q1_geometry.m:13-61</w:t>
      </w:r>
    </w:p>
    <w:p>
      <w:pPr>
        <w:pStyle w:val="BodyText"/>
      </w:pPr>
      <w:r>
        <w:rPr>
          <w:rFonts w:hint="eastAsia"/>
          <w:b/>
          <w:bCs/>
        </w:rPr>
        <w:t xml:space="preserve">算法特点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使用MATLAB内置</w:t>
      </w:r>
      <w:r>
        <w:rPr>
          <w:rStyle w:val="VerbatimChar"/>
        </w:rPr>
        <w:t xml:space="preserve">polyshape</w:t>
      </w:r>
      <w:r>
        <w:rPr>
          <w:rFonts w:hint="eastAsia"/>
        </w:rPr>
        <w:t xml:space="preserve">的布尔运算</w:t>
      </w:r>
      <w:r>
        <w:t xml:space="preserve"> </w:t>
      </w:r>
      <w:r>
        <w:t xml:space="preserve">- </w:t>
      </w:r>
      <w:r>
        <w:rPr>
          <w:rFonts w:hint="eastAsia"/>
        </w:rPr>
        <w:t xml:space="preserve">本质是</w:t>
      </w:r>
      <w:r>
        <w:rPr>
          <w:rFonts w:hint="eastAsia"/>
          <w:b/>
          <w:bCs/>
        </w:rPr>
        <w:t xml:space="preserve">Sutherland-Hodgman裁剪</w:t>
      </w:r>
      <w:r>
        <w:rPr>
          <w:rFonts w:hint="eastAsia"/>
        </w:rPr>
        <w:t xml:space="preserve">的推广</w:t>
      </w:r>
      <w:r>
        <w:t xml:space="preserve"> </w:t>
      </w:r>
      <w:r>
        <w:t xml:space="preserve">- </w:t>
      </w:r>
      <w:r>
        <w:rPr>
          <w:rFonts w:hint="eastAsia"/>
        </w:rPr>
        <w:t xml:space="preserve">复杂度取决于polyshape实现（通常O(n</w:t>
      </w:r>
      <w:r>
        <w:t xml:space="preserve"> log </w:t>
      </w:r>
      <w:r>
        <w:rPr>
          <w:rFonts w:hint="eastAsia"/>
        </w:rPr>
        <w:t xml:space="preserve">n)）</w:t>
      </w:r>
    </w:p>
    <w:p>
      <w:pPr>
        <w:pStyle w:val="BodyText"/>
      </w:pP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intersect_wedges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wedges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result_poly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polyshape</w:t>
      </w:r>
      <w:r>
        <w:rPr>
          <w:rStyle w:val="NormalTok"/>
        </w:rPr>
        <w:t xml:space="preserve">(大正方形)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% 初始全平面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length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wedges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sector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construct_sector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wedges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% 构造扇形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result_poly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intersect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result_poly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sector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% 逐个求交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result_poly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Vertices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% 提取交集顶点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rFonts w:hint="eastAsia"/>
          <w:b/>
          <w:bCs/>
        </w:rPr>
        <w:t xml:space="preserve">几何背景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角域</w:t>
      </w:r>
      <w:r>
        <w:t xml:space="preserve"> = </w:t>
      </w:r>
      <w:r>
        <w:rPr>
          <w:rFonts w:hint="eastAsia"/>
        </w:rPr>
        <w:t xml:space="preserve">半平面</w:t>
      </w:r>
      <w:r>
        <w:t xml:space="preserve"> </w:t>
      </w:r>
      <w:r>
        <w:t xml:space="preserve">- </w:t>
      </w:r>
      <w:r>
        <w:rPr>
          <w:rFonts w:hint="eastAsia"/>
        </w:rPr>
        <w:t xml:space="preserve">n个半平面交</w:t>
      </w:r>
      <w:r>
        <w:t xml:space="preserve"> = </w:t>
      </w:r>
      <w:r>
        <w:rPr>
          <w:rFonts w:hint="eastAsia"/>
        </w:rPr>
        <w:t xml:space="preserve">凸多边形</w:t>
      </w:r>
      <w:r>
        <w:t xml:space="preserve"> </w:t>
      </w:r>
      <w:r>
        <w:t xml:space="preserve">- </w:t>
      </w:r>
      <w:r>
        <w:rPr>
          <w:rFonts w:hint="eastAsia"/>
        </w:rPr>
        <w:t xml:space="preserve">退化情况：空集、无界域</w:t>
      </w:r>
    </w:p>
    <w:p>
      <w:pPr>
        <w:pStyle w:val="BodyText"/>
      </w:pPr>
      <w:r>
        <w:rPr>
          <w:rFonts w:hint="eastAsia"/>
          <w:b/>
          <w:bCs/>
        </w:rPr>
        <w:t xml:space="preserve">应用场景</w:t>
      </w:r>
      <w:r>
        <w:rPr>
          <w:rFonts w:hint="eastAsia"/>
        </w:rPr>
        <w:t xml:space="preserve">：多个观测角域的交会定位</w:t>
      </w:r>
    </w:p>
    <w:p>
      <w:r>
        <w:pict>
          <v:rect style="width:0;height:1.5pt" o:hralign="center" o:hrstd="t" o:hr="t"/>
        </w:pict>
      </w:r>
    </w:p>
    <w:bookmarkEnd w:id="10"/>
    <w:bookmarkStart w:id="11" w:name="旅行商问题近似算法贪心最近邻"/>
    <w:p>
      <w:pPr>
        <w:pStyle w:val="Heading4"/>
      </w:pP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旅行商问题近似算法</w:t>
      </w:r>
      <w:r>
        <w:rPr>
          <w:rFonts w:hint="eastAsia"/>
        </w:rPr>
        <w:t xml:space="preserve">（贪心最近邻）</w:t>
      </w:r>
    </w:p>
    <w:p>
      <w:pPr>
        <w:pStyle w:val="FirstParagraph"/>
      </w:pPr>
      <w:r>
        <w:rPr>
          <w:rFonts w:hint="eastAsia"/>
          <w:b/>
          <w:bCs/>
        </w:rPr>
        <w:t xml:space="preserve">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optimize_route.m</w:t>
      </w:r>
    </w:p>
    <w:p>
      <w:pPr>
        <w:pStyle w:val="BodyText"/>
      </w:pPr>
      <w:r>
        <w:rPr>
          <w:rFonts w:hint="eastAsia"/>
          <w:b/>
          <w:bCs/>
        </w:rPr>
        <w:t xml:space="preserve">算法特点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经典</w:t>
      </w:r>
      <w:r>
        <w:rPr>
          <w:rFonts w:hint="eastAsia"/>
          <w:b/>
          <w:bCs/>
        </w:rPr>
        <w:t xml:space="preserve">贪心最近邻</w:t>
      </w:r>
      <w:r>
        <w:rPr>
          <w:rFonts w:hint="eastAsia"/>
        </w:rPr>
        <w:t xml:space="preserve">（Nearest</w:t>
      </w:r>
      <w:r>
        <w:t xml:space="preserve"> Neighbor </w:t>
      </w:r>
      <w:r>
        <w:rPr>
          <w:rFonts w:hint="eastAsia"/>
        </w:rPr>
        <w:t xml:space="preserve">Heuristic）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时间复杂度</w:t>
      </w:r>
      <w:r>
        <w:t xml:space="preserve"> </w:t>
      </w:r>
      <w:r>
        <w:rPr>
          <w:b/>
          <w:bCs/>
        </w:rPr>
        <w:t xml:space="preserve">O(n²)</w:t>
      </w:r>
      <w:r>
        <w:t xml:space="preserve"> </w:t>
      </w:r>
      <w:r>
        <w:t xml:space="preserve">- </w:t>
      </w:r>
      <w:r>
        <w:rPr>
          <w:rFonts w:hint="eastAsia"/>
        </w:rPr>
        <w:t xml:space="preserve">近似比无理论保证，实践中通常1.2-1.5倍最优解</w:t>
      </w:r>
    </w:p>
    <w:p>
      <w:pPr>
        <w:pStyle w:val="BodyText"/>
      </w:pPr>
      <w:r>
        <w:rPr>
          <w:rFonts w:hint="eastAsia"/>
          <w:b/>
          <w:bCs/>
        </w:rPr>
        <w:t xml:space="preserve">核心思想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route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greedy_nearest_neighbor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points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% 起点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unvisited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route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Variable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unvisited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[</w:t>
      </w:r>
      <w:r>
        <w:rPr>
          <w:rStyle w:val="OperatorTok"/>
        </w:rPr>
        <w:t xml:space="preserve">~,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idx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distances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points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unvisited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unvisited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idx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route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route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next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current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points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unvisited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idx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rFonts w:hint="eastAsia"/>
          <w:b/>
          <w:bCs/>
        </w:rPr>
        <w:t xml:space="preserve">已知问题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审核报告指出：这是</w:t>
      </w:r>
      <w:r>
        <w:rPr>
          <w:rFonts w:hint="eastAsia"/>
          <w:b/>
          <w:bCs/>
        </w:rPr>
        <w:t xml:space="preserve">上界算法</w:t>
      </w:r>
      <w:r>
        <w:rPr>
          <w:rFonts w:hint="eastAsia"/>
        </w:rPr>
        <w:t xml:space="preserve">，不能用于验证下界</w:t>
      </w:r>
      <w:r>
        <w:t xml:space="preserve"> </w:t>
      </w:r>
      <w:r>
        <w:t xml:space="preserve">- </w:t>
      </w:r>
      <w:r>
        <w:rPr>
          <w:rFonts w:hint="eastAsia"/>
        </w:rPr>
        <w:t xml:space="preserve">文档错误地用它验证703.7168s的移动时间下界</w:t>
      </w:r>
    </w:p>
    <w:p>
      <w:pPr>
        <w:pStyle w:val="BodyText"/>
      </w:pPr>
      <w:r>
        <w:rPr>
          <w:rFonts w:hint="eastAsia"/>
          <w:b/>
          <w:bCs/>
        </w:rPr>
        <w:t xml:space="preserve">改进方向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2-opt局部优化</w:t>
      </w:r>
      <w:r>
        <w:t xml:space="preserve"> </w:t>
      </w:r>
      <w:r>
        <w:t xml:space="preserve">- </w:t>
      </w:r>
      <w:r>
        <w:rPr>
          <w:rFonts w:hint="eastAsia"/>
        </w:rPr>
        <w:t xml:space="preserve">最小生成树（MST）下界</w:t>
      </w:r>
      <w:r>
        <w:t xml:space="preserve"> </w:t>
      </w:r>
      <w:r>
        <w:t xml:space="preserve">- </w:t>
      </w:r>
      <w:r>
        <w:rPr>
          <w:rFonts w:hint="eastAsia"/>
        </w:rPr>
        <w:t xml:space="preserve">Christofides算法（1.5倍近似比）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中级算法"/>
    <w:p>
      <w:pPr>
        <w:pStyle w:val="Heading3"/>
      </w:pPr>
      <w:r>
        <w:t xml:space="preserve">🟡 </w:t>
      </w:r>
      <w:r>
        <w:rPr>
          <w:rFonts w:hint="eastAsia"/>
        </w:rPr>
        <w:t xml:space="preserve">中级算法</w:t>
      </w:r>
    </w:p>
    <w:bookmarkStart w:id="13" w:name="有限状态机fsm"/>
    <w:p>
      <w:pPr>
        <w:pStyle w:val="Heading4"/>
      </w:pP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有限状态机</w:t>
      </w:r>
      <w:r>
        <w:rPr>
          <w:rFonts w:hint="eastAsia"/>
        </w:rPr>
        <w:t xml:space="preserve">（FSM）</w:t>
      </w:r>
    </w:p>
    <w:p>
      <w:pPr>
        <w:pStyle w:val="FirstParagraph"/>
      </w:pPr>
      <w:r>
        <w:rPr>
          <w:rFonts w:hint="eastAsia"/>
          <w:b/>
          <w:bCs/>
        </w:rPr>
        <w:t xml:space="preserve">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ChannelStateMachine.m</w:t>
      </w:r>
    </w:p>
    <w:p>
      <w:pPr>
        <w:pStyle w:val="BodyText"/>
      </w:pPr>
      <w:r>
        <w:rPr>
          <w:rFonts w:hint="eastAsia"/>
          <w:b/>
          <w:bCs/>
        </w:rPr>
        <w:t xml:space="preserve">设计模式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状态模式</w:t>
      </w:r>
      <w:r>
        <w:rPr>
          <w:rFonts w:hint="eastAsia"/>
        </w:rPr>
        <w:t xml:space="preserve">（State</w:t>
      </w:r>
      <w:r>
        <w:t xml:space="preserve"> </w:t>
      </w:r>
      <w:r>
        <w:rPr>
          <w:rFonts w:hint="eastAsia"/>
        </w:rPr>
        <w:t xml:space="preserve">Pattern）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状态：</w:t>
      </w:r>
      <w:r>
        <w:rPr>
          <w:rStyle w:val="VerbatimChar"/>
        </w:rPr>
        <w:t xml:space="preserve">empty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exploring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triangulating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confirmed_empty</w:t>
      </w:r>
    </w:p>
    <w:p>
      <w:pPr>
        <w:pStyle w:val="BodyText"/>
      </w:pPr>
      <w:r>
        <w:rPr>
          <w:rFonts w:hint="eastAsia"/>
          <w:b/>
          <w:bCs/>
        </w:rPr>
        <w:t xml:space="preserve">状态转移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classdef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ChannelStateMachine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properties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state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% 当前状态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observations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观测历史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no_signal_positions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% P0-7修复：按点id去重的集合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methods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update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obj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position_id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result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obj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state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'empty'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'signal'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obj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'exploring'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'exploring'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length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obj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observations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obj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'triangulating'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% ... 其他转移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rFonts w:hint="eastAsia"/>
          <w:b/>
          <w:bCs/>
        </w:rPr>
        <w:t xml:space="preserve">设计优点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状态显式化，易于调试</w:t>
      </w:r>
      <w:r>
        <w:t xml:space="preserve"> </w:t>
      </w:r>
      <w:r>
        <w:t xml:space="preserve">- </w:t>
      </w:r>
      <w:r>
        <w:rPr>
          <w:rFonts w:hint="eastAsia"/>
        </w:rPr>
        <w:t xml:space="preserve">符合题目的阶段性流程</w:t>
      </w:r>
    </w:p>
    <w:p>
      <w:pPr>
        <w:pStyle w:val="BodyText"/>
      </w:pPr>
      <w:r>
        <w:rPr>
          <w:rFonts w:hint="eastAsia"/>
          <w:b/>
          <w:bCs/>
        </w:rPr>
        <w:t xml:space="preserve">已修复问题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P0-7：原用计数器判空</w:t>
      </w:r>
      <w:r>
        <w:t xml:space="preserve"> → </w:t>
      </w:r>
      <w:r>
        <w:rPr>
          <w:rFonts w:hint="eastAsia"/>
        </w:rPr>
        <w:t xml:space="preserve">改为按position_id去重集合</w:t>
      </w:r>
    </w:p>
    <w:p>
      <w:r>
        <w:pict>
          <v:rect style="width:0;height:1.5pt" o:hralign="center" o:hrstd="t" o:hr="t"/>
        </w:pict>
      </w:r>
    </w:p>
    <w:bookmarkEnd w:id="13"/>
    <w:bookmarkStart w:id="14" w:name="策略模式strategy-pattern"/>
    <w:p>
      <w:pPr>
        <w:pStyle w:val="Heading4"/>
      </w:pP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策略模式</w:t>
      </w:r>
      <w:r>
        <w:rPr>
          <w:rFonts w:hint="eastAsia"/>
        </w:rPr>
        <w:t xml:space="preserve">（Strategy</w:t>
      </w:r>
      <w:r>
        <w:t xml:space="preserve"> </w:t>
      </w:r>
      <w:r>
        <w:rPr>
          <w:rFonts w:hint="eastAsia"/>
        </w:rPr>
        <w:t xml:space="preserve">Pattern）</w:t>
      </w:r>
    </w:p>
    <w:p>
      <w:pPr>
        <w:pStyle w:val="FirstParagraph"/>
      </w:pPr>
      <w:r>
        <w:rPr>
          <w:rFonts w:hint="eastAsia"/>
          <w:b/>
          <w:bCs/>
        </w:rPr>
        <w:t xml:space="preserve">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clear_source.m</w:t>
      </w:r>
    </w:p>
    <w:p>
      <w:pPr>
        <w:pStyle w:val="BodyText"/>
      </w:pPr>
      <w:r>
        <w:rPr>
          <w:rFonts w:hint="eastAsia"/>
          <w:b/>
          <w:bCs/>
        </w:rPr>
        <w:t xml:space="preserve">三路策略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clear_source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R_MEC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'direct'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% 直接清除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R_MEC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84.0369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'sweep'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% 扫掠清除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'homing'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% Homing逼近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rFonts w:hint="eastAsia"/>
          <w:b/>
          <w:bCs/>
        </w:rPr>
        <w:t xml:space="preserve">设计常数</w:t>
      </w:r>
      <w:r>
        <w:rPr>
          <w:rFonts w:hint="eastAsia"/>
        </w:rPr>
        <w:t xml:space="preserve">（来自建模手）：</w:t>
      </w:r>
      <w:r>
        <w:t xml:space="preserve"> </w:t>
      </w:r>
      <w:r>
        <w:t xml:space="preserve">- R_clear = </w:t>
      </w:r>
      <w:r>
        <w:rPr>
          <w:rFonts w:hint="eastAsia"/>
        </w:rPr>
        <w:t xml:space="preserve">20m（题目给定）</w:t>
      </w:r>
      <w:r>
        <w:t xml:space="preserve"> </w:t>
      </w:r>
      <w:r>
        <w:t xml:space="preserve">- R_star = </w:t>
      </w:r>
      <w:r>
        <w:rPr>
          <w:rFonts w:hint="eastAsia"/>
        </w:rPr>
        <w:t xml:space="preserve">84.0369m（设计常数H1推导）</w:t>
      </w:r>
      <w:r>
        <w:t xml:space="preserve"> </w:t>
      </w:r>
      <w:r>
        <w:t xml:space="preserve">- R_no_sweep = </w:t>
      </w:r>
      <w:r>
        <w:rPr>
          <w:rFonts w:hint="eastAsia"/>
        </w:rPr>
        <w:t xml:space="preserve">992.3920m（安全裕度）</w:t>
      </w:r>
    </w:p>
    <w:p>
      <w:pPr>
        <w:pStyle w:val="BodyText"/>
      </w:pPr>
      <w:r>
        <w:rPr>
          <w:rFonts w:hint="eastAsia"/>
          <w:b/>
          <w:bCs/>
        </w:rPr>
        <w:t xml:space="preserve">已修复问题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P0-2：扫掠清除原截断前N_sweep个点</w:t>
      </w:r>
      <w:r>
        <w:t xml:space="preserve"> → </w:t>
      </w:r>
      <w:r>
        <w:rPr>
          <w:rFonts w:hint="eastAsia"/>
        </w:rPr>
        <w:t xml:space="preserve">改为遍历全部中心直到成功</w:t>
      </w:r>
    </w:p>
    <w:p>
      <w:r>
        <w:pict>
          <v:rect style="width:0;height:1.5pt" o:hralign="center" o:hrstd="t" o:hr="t"/>
        </w:pict>
      </w:r>
    </w:p>
    <w:bookmarkEnd w:id="14"/>
    <w:bookmarkStart w:id="15" w:name="网格生成算法三角剖分覆盖"/>
    <w:p>
      <w:pPr>
        <w:pStyle w:val="Heading4"/>
      </w:pP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网格生成算法</w:t>
      </w:r>
      <w:r>
        <w:rPr>
          <w:rFonts w:hint="eastAsia"/>
        </w:rPr>
        <w:t xml:space="preserve">（三角剖分覆盖）</w:t>
      </w:r>
    </w:p>
    <w:p>
      <w:pPr>
        <w:pStyle w:val="FirstParagraph"/>
      </w:pPr>
      <w:r>
        <w:rPr>
          <w:rFonts w:hint="eastAsia"/>
          <w:b/>
          <w:bCs/>
        </w:rPr>
        <w:t xml:space="preserve">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generate_triangular_grid.m</w:t>
      </w:r>
    </w:p>
    <w:p>
      <w:pPr>
        <w:pStyle w:val="BodyText"/>
      </w:pPr>
      <w:r>
        <w:rPr>
          <w:rFonts w:hint="eastAsia"/>
          <w:b/>
          <w:bCs/>
        </w:rPr>
        <w:t xml:space="preserve">算法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等边三角形密铺</w:t>
      </w:r>
      <w:r>
        <w:t xml:space="preserve"> </w:t>
      </w:r>
      <w:r>
        <w:t xml:space="preserve">- </w:t>
      </w:r>
      <w:r>
        <w:rPr>
          <w:rFonts w:hint="eastAsia"/>
        </w:rPr>
        <w:t xml:space="preserve">覆盖半径</w:t>
      </w:r>
      <w:r>
        <w:t xml:space="preserve"> = </w:t>
      </w:r>
      <w:r>
        <w:rPr>
          <w:rFonts w:hint="eastAsia"/>
        </w:rPr>
        <w:t xml:space="preserve">d/√3（正三角形内切圆半径）</w:t>
      </w:r>
    </w:p>
    <w:p>
      <w:pPr>
        <w:pStyle w:val="BodyText"/>
      </w:pPr>
      <w:r>
        <w:rPr>
          <w:rFonts w:hint="eastAsia"/>
          <w:b/>
          <w:bCs/>
        </w:rPr>
        <w:t xml:space="preserve">生成逻辑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generate_triangular_grid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R_domain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% 三角形高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max_rows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x_offset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d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% 奇数行错开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max_cols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x_offset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norm</w:t>
      </w:r>
      <w:r>
        <w:rPr>
          <w:rStyle w:val="NormalTok"/>
        </w:rPr>
        <w:t xml:space="preserve">([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R_domain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rFonts w:hint="eastAsia"/>
          <w:b/>
          <w:bCs/>
        </w:rPr>
        <w:t xml:space="preserve">数学基础</w:t>
      </w:r>
      <w:r>
        <w:rPr>
          <w:rFonts w:hint="eastAsia"/>
        </w:rPr>
        <w:t xml:space="preserve">：</w:t>
      </w:r>
      <w:r>
        <w:t xml:space="preserve"> </w:t>
      </w:r>
      <w:r>
        <w:t xml:space="preserve">- d=1500m → </w:t>
      </w:r>
      <w:r>
        <w:rPr>
          <w:rFonts w:hint="eastAsia"/>
        </w:rPr>
        <w:t xml:space="preserve">覆盖半径</w:t>
      </w:r>
      <w:r>
        <w:t xml:space="preserve"> 866.025m</w:t>
      </w:r>
      <w:r>
        <w:t xml:space="preserve"> </w:t>
      </w:r>
      <w:r>
        <w:t xml:space="preserve">- d=1000m → </w:t>
      </w:r>
      <w:r>
        <w:rPr>
          <w:rFonts w:hint="eastAsia"/>
        </w:rPr>
        <w:t xml:space="preserve">覆盖半径</w:t>
      </w:r>
      <w:r>
        <w:t xml:space="preserve"> 577.350m</w:t>
      </w:r>
      <w:r>
        <w:t xml:space="preserve"> </w:t>
      </w:r>
      <w:r>
        <w:t xml:space="preserve">- </w:t>
      </w:r>
      <w:r>
        <w:rPr>
          <w:rFonts w:hint="eastAsia"/>
        </w:rPr>
        <w:t xml:space="preserve">点数</w:t>
      </w:r>
      <w:r>
        <w:t xml:space="preserve"> </w:t>
      </w:r>
      <w:r>
        <w:rPr>
          <w:rFonts w:hint="eastAsia"/>
        </w:rPr>
        <w:t xml:space="preserve">Q3约7个，Q4约13个（实测）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基础算法"/>
    <w:p>
      <w:pPr>
        <w:pStyle w:val="Heading3"/>
      </w:pPr>
      <w:r>
        <w:t xml:space="preserve">🟢 </w:t>
      </w:r>
      <w:r>
        <w:rPr>
          <w:rFonts w:hint="eastAsia"/>
        </w:rPr>
        <w:t xml:space="preserve">基础算法</w:t>
      </w:r>
    </w:p>
    <w:bookmarkStart w:id="17" w:name="凸包算法convex-hull"/>
    <w:p>
      <w:pPr>
        <w:pStyle w:val="Heading4"/>
      </w:pP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凸包算法</w:t>
      </w:r>
      <w:r>
        <w:rPr>
          <w:rFonts w:hint="eastAsia"/>
        </w:rPr>
        <w:t xml:space="preserve">（Convex</w:t>
      </w:r>
      <w:r>
        <w:t xml:space="preserve"> </w:t>
      </w:r>
      <w:r>
        <w:rPr>
          <w:rFonts w:hint="eastAsia"/>
        </w:rPr>
        <w:t xml:space="preserve">Hull）</w:t>
      </w:r>
    </w:p>
    <w:p>
      <w:pPr>
        <w:pStyle w:val="FirstParagraph"/>
      </w:pPr>
      <w:r>
        <w:rPr>
          <w:rFonts w:hint="eastAsia"/>
          <w:b/>
          <w:bCs/>
        </w:rPr>
        <w:t xml:space="preserve">文件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Q4_extensions.m</w:t>
      </w:r>
      <w:r>
        <w:t xml:space="preserve"> </w:t>
      </w:r>
      <w:r>
        <w:rPr>
          <w:rFonts w:hint="eastAsia"/>
        </w:rPr>
        <w:t xml:space="preserve">调用MATLAB内置</w:t>
      </w:r>
      <w:r>
        <w:rPr>
          <w:rStyle w:val="VerbatimChar"/>
        </w:rPr>
        <w:t xml:space="preserve">convhull</w:t>
      </w:r>
    </w:p>
    <w:p>
      <w:pPr>
        <w:pStyle w:val="BodyText"/>
      </w:pPr>
      <w:r>
        <w:rPr>
          <w:rFonts w:hint="eastAsia"/>
          <w:b/>
          <w:bCs/>
        </w:rPr>
        <w:t xml:space="preserve">算法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MATLAB使用</w:t>
      </w:r>
      <w:r>
        <w:rPr>
          <w:rFonts w:hint="eastAsia"/>
          <w:b/>
          <w:bCs/>
        </w:rPr>
        <w:t xml:space="preserve">Quickhull算法</w:t>
      </w:r>
      <w:r>
        <w:t xml:space="preserve"> </w:t>
      </w:r>
      <w:r>
        <w:t xml:space="preserve">- </w:t>
      </w:r>
      <w:r>
        <w:rPr>
          <w:rFonts w:hint="eastAsia"/>
        </w:rPr>
        <w:t xml:space="preserve">平均</w:t>
      </w:r>
      <w:r>
        <w:t xml:space="preserve"> O(n log </w:t>
      </w:r>
      <w:r>
        <w:rPr>
          <w:rFonts w:hint="eastAsia"/>
        </w:rPr>
        <w:t xml:space="preserve">n)，最坏</w:t>
      </w:r>
      <w:r>
        <w:t xml:space="preserve"> O(n²)</w:t>
      </w:r>
    </w:p>
    <w:p>
      <w:pPr>
        <w:pStyle w:val="BodyText"/>
      </w:pPr>
      <w:r>
        <w:rPr>
          <w:rFonts w:hint="eastAsia"/>
          <w:b/>
          <w:bCs/>
        </w:rPr>
        <w:t xml:space="preserve">应用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is_surr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is_surrounding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R_eff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筛选R_eff内的点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idx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vecnorm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R_eff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P_in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凸包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size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P_in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is_surr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convhull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P_in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P_in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P_in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判断G是否在凸包内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is_surr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inpolygon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hull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hull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rFonts w:hint="eastAsia"/>
          <w:b/>
          <w:bCs/>
        </w:rPr>
        <w:t xml:space="preserve">数学定理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充要性命题</w:t>
      </w:r>
      <w:r>
        <w:rPr>
          <w:rFonts w:hint="eastAsia"/>
        </w:rPr>
        <w:t xml:space="preserve">（Agent</w:t>
      </w:r>
      <w:r>
        <w:t xml:space="preserve"> </w:t>
      </w:r>
      <w:r>
        <w:rPr>
          <w:rFonts w:hint="eastAsia"/>
        </w:rPr>
        <w:t xml:space="preserve">1验证通过）：</w:t>
      </w:r>
      <w:r>
        <w:br/>
      </w:r>
      <w:r>
        <w:rPr>
          <w:rStyle w:val="VerbatimChar"/>
        </w:rPr>
        <w:t xml:space="preserve">G ∈ conv{p: ||p-G|| ≤ R_eff}</w:t>
      </w:r>
      <w:r>
        <w:t xml:space="preserve"> </w:t>
      </w:r>
      <w:r>
        <w:t xml:space="preserve">⟺ </w:t>
      </w:r>
      <w:r>
        <w:rPr>
          <w:rFonts w:hint="eastAsia"/>
        </w:rPr>
        <w:t xml:space="preserve">任意朝向定向源必被至少一点测到</w:t>
      </w:r>
    </w:p>
    <w:p>
      <w:r>
        <w:pict>
          <v:rect style="width:0;height:1.5pt" o:hralign="center" o:hrstd="t" o:hr="t"/>
        </w:pict>
      </w:r>
    </w:p>
    <w:bookmarkEnd w:id="17"/>
    <w:bookmarkStart w:id="18" w:name="点在多边形内判定ray-casting"/>
    <w:p>
      <w:pPr>
        <w:pStyle w:val="Heading4"/>
      </w:pPr>
      <w:r>
        <w:t xml:space="preserve">8.</w:t>
      </w:r>
      <w:r>
        <w:t xml:space="preserve"> </w:t>
      </w:r>
      <w:r>
        <w:rPr>
          <w:rFonts w:hint="eastAsia"/>
          <w:b/>
          <w:bCs/>
        </w:rPr>
        <w:t xml:space="preserve">点在多边形内判定</w:t>
      </w:r>
      <w:r>
        <w:rPr>
          <w:rFonts w:hint="eastAsia"/>
        </w:rPr>
        <w:t xml:space="preserve">（Ray</w:t>
      </w:r>
      <w:r>
        <w:t xml:space="preserve"> </w:t>
      </w:r>
      <w:r>
        <w:rPr>
          <w:rFonts w:hint="eastAsia"/>
        </w:rPr>
        <w:t xml:space="preserve">Casting）</w:t>
      </w:r>
    </w:p>
    <w:p>
      <w:pPr>
        <w:pStyle w:val="FirstParagraph"/>
      </w:pPr>
      <w:r>
        <w:rPr>
          <w:rFonts w:hint="eastAsia"/>
          <w:b/>
          <w:bCs/>
        </w:rPr>
        <w:t xml:space="preserve">文件</w:t>
      </w:r>
      <w:r>
        <w:rPr>
          <w:rFonts w:hint="eastAsia"/>
        </w:rPr>
        <w:t xml:space="preserve">：MATLAB内置</w:t>
      </w:r>
      <w:r>
        <w:rPr>
          <w:rStyle w:val="VerbatimChar"/>
        </w:rPr>
        <w:t xml:space="preserve">inpolygon</w:t>
      </w:r>
    </w:p>
    <w:p>
      <w:pPr>
        <w:pStyle w:val="BodyText"/>
      </w:pPr>
      <w:r>
        <w:rPr>
          <w:rFonts w:hint="eastAsia"/>
          <w:b/>
          <w:bCs/>
        </w:rPr>
        <w:t xml:space="preserve">算法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射线法</w:t>
      </w:r>
      <w:r>
        <w:rPr>
          <w:rFonts w:hint="eastAsia"/>
        </w:rPr>
        <w:t xml:space="preserve">（Ray</w:t>
      </w:r>
      <w:r>
        <w:t xml:space="preserve"> Casting </w:t>
      </w:r>
      <w:r>
        <w:rPr>
          <w:rFonts w:hint="eastAsia"/>
        </w:rPr>
        <w:t xml:space="preserve">Algorithm）</w:t>
      </w:r>
      <w:r>
        <w:t xml:space="preserve"> </w:t>
      </w:r>
      <w:r>
        <w:t xml:space="preserve">- </w:t>
      </w:r>
      <w:r>
        <w:rPr>
          <w:rFonts w:hint="eastAsia"/>
        </w:rPr>
        <w:t xml:space="preserve">时间复杂度</w:t>
      </w:r>
      <w:r>
        <w:t xml:space="preserve"> O(n)</w:t>
      </w:r>
    </w:p>
    <w:p>
      <w:pPr>
        <w:pStyle w:val="BodyText"/>
      </w:pPr>
      <w:r>
        <w:rPr>
          <w:rFonts w:hint="eastAsia"/>
          <w:b/>
          <w:bCs/>
        </w:rPr>
        <w:t xml:space="preserve">原理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从点发射水平射线</w:t>
      </w:r>
      <w:r>
        <w:t xml:space="preserve"> </w:t>
      </w:r>
      <w:r>
        <w:t xml:space="preserve">- </w:t>
      </w:r>
      <w:r>
        <w:rPr>
          <w:rFonts w:hint="eastAsia"/>
        </w:rPr>
        <w:t xml:space="preserve">统计与多边形边的交点数</w:t>
      </w:r>
      <w:r>
        <w:t xml:space="preserve"> </w:t>
      </w:r>
      <w:r>
        <w:t xml:space="preserve">- </w:t>
      </w:r>
      <w:r>
        <w:rPr>
          <w:rFonts w:hint="eastAsia"/>
        </w:rPr>
        <w:t xml:space="preserve">奇数次</w:t>
      </w:r>
      <w:r>
        <w:t xml:space="preserve"> → </w:t>
      </w:r>
      <w:r>
        <w:rPr>
          <w:rFonts w:hint="eastAsia"/>
        </w:rPr>
        <w:t xml:space="preserve">内部，偶数次</w:t>
      </w:r>
      <w:r>
        <w:t xml:space="preserve"> → </w:t>
      </w:r>
      <w:r>
        <w:rPr>
          <w:rFonts w:hint="eastAsia"/>
        </w:rPr>
        <w:t xml:space="preserve">外部</w:t>
      </w:r>
    </w:p>
    <w:p>
      <w:r>
        <w:pict>
          <v:rect style="width:0;height:1.5pt" o:hralign="center" o:hrstd="t" o:hr="t"/>
        </w:pict>
      </w:r>
    </w:p>
    <w:bookmarkEnd w:id="18"/>
    <w:bookmarkStart w:id="19" w:name="欧几里得距离矩阵"/>
    <w:p>
      <w:pPr>
        <w:pStyle w:val="Heading4"/>
      </w:pPr>
      <w:r>
        <w:t xml:space="preserve">9.</w:t>
      </w:r>
      <w:r>
        <w:t xml:space="preserve"> </w:t>
      </w:r>
      <w:r>
        <w:rPr>
          <w:rFonts w:hint="eastAsia"/>
          <w:b/>
          <w:bCs/>
        </w:rPr>
        <w:t xml:space="preserve">欧几里得距离矩阵</w:t>
      </w:r>
    </w:p>
    <w:p>
      <w:pPr>
        <w:pStyle w:val="FirstParagraph"/>
      </w:pPr>
      <w:r>
        <w:rPr>
          <w:rFonts w:hint="eastAsia"/>
          <w:b/>
          <w:bCs/>
        </w:rPr>
        <w:t xml:space="preserve">文件</w:t>
      </w:r>
      <w:r>
        <w:rPr>
          <w:rFonts w:hint="eastAsia"/>
        </w:rPr>
        <w:t xml:space="preserve">：多处使用</w:t>
      </w:r>
      <w:r>
        <w:rPr>
          <w:rStyle w:val="VerbatimChar"/>
        </w:rPr>
        <w:t xml:space="preserve">vecnorm</w:t>
      </w:r>
      <w:r>
        <w:t xml:space="preserve">、</w:t>
      </w:r>
      <w:r>
        <w:rPr>
          <w:rStyle w:val="VerbatimChar"/>
        </w:rPr>
        <w:t xml:space="preserve">pdist2</w:t>
      </w:r>
    </w:p>
    <w:p>
      <w:pPr>
        <w:pStyle w:val="SourceCode"/>
      </w:pPr>
      <w:r>
        <w:rPr>
          <w:rStyle w:val="CommentTok"/>
        </w:rPr>
        <w:t xml:space="preserve">% 向量化距离计算</w:t>
      </w:r>
      <w:r>
        <w:br/>
      </w:r>
      <w:r>
        <w:rPr>
          <w:rStyle w:val="VariableTok"/>
        </w:rPr>
        <w:t xml:space="preserve">distances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vecnorm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points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repmat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 成对距离矩阵</w:t>
      </w:r>
      <w:r>
        <w:br/>
      </w:r>
      <w:r>
        <w:rPr>
          <w:rStyle w:val="VariableTok"/>
        </w:rPr>
        <w:t xml:space="preserve">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pdist2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points_A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points_B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避免显式循环</w:t>
      </w:r>
      <w:r>
        <w:t xml:space="preserve"> </w:t>
      </w:r>
      <w:r>
        <w:t xml:space="preserve">- </w:t>
      </w:r>
      <w:r>
        <w:rPr>
          <w:rFonts w:hint="eastAsia"/>
        </w:rPr>
        <w:t xml:space="preserve">利用MATLAB向量化加速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29" w:name="二数据结构设计"/>
    <w:p>
      <w:pPr>
        <w:pStyle w:val="Heading2"/>
      </w:pPr>
      <w:r>
        <w:rPr>
          <w:rFonts w:hint="eastAsia"/>
        </w:rPr>
        <w:t xml:space="preserve">二、数据结构设计</w:t>
      </w:r>
    </w:p>
    <w:bookmarkStart w:id="24" w:name="结构体struct--数据载体"/>
    <w:p>
      <w:pPr>
        <w:pStyle w:val="Heading3"/>
      </w:pP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结构体（struct）-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数据载体</w:t>
      </w:r>
    </w:p>
    <w:bookmarkStart w:id="22" w:name="观测结构"/>
    <w:p>
      <w:pPr>
        <w:pStyle w:val="Heading4"/>
      </w:pPr>
      <w:r>
        <w:rPr>
          <w:rFonts w:hint="eastAsia"/>
        </w:rPr>
        <w:t xml:space="preserve">观测结构</w:t>
      </w:r>
    </w:p>
    <w:p>
      <w:pPr>
        <w:pStyle w:val="SourceCode"/>
      </w:pPr>
      <w:r>
        <w:rPr>
          <w:rStyle w:val="VariableTok"/>
        </w:rPr>
        <w:t xml:space="preserve">observation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struct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'position'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'position_id'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'channel'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'result'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'signal'</w:t>
      </w:r>
      <w:r>
        <w:rPr>
          <w:rStyle w:val="OperatorTok"/>
        </w:rPr>
        <w:t xml:space="preserve">/</w:t>
      </w:r>
      <w:r>
        <w:rPr>
          <w:rStyle w:val="SpecialStringTok"/>
        </w:rPr>
        <w:t xml:space="preserve">'no_signal'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'svd_deg'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angle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22"/>
    <w:bookmarkStart w:id="23" w:name="源结构"/>
    <w:p>
      <w:pPr>
        <w:pStyle w:val="Heading4"/>
      </w:pPr>
      <w:r>
        <w:rPr>
          <w:rFonts w:hint="eastAsia"/>
        </w:rPr>
        <w:t xml:space="preserve">源结构</w:t>
      </w:r>
    </w:p>
    <w:p>
      <w:pPr>
        <w:pStyle w:val="SourceCode"/>
      </w:pPr>
      <w:r>
        <w:rPr>
          <w:rStyle w:val="Variable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struct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'channel'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polygon_vertices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'c_star'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cy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'R_MEC'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radius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diameter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对象classdef--封装状态"/>
    <w:p>
      <w:pPr>
        <w:pStyle w:val="Heading3"/>
      </w:pP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对象（classdef）-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封装状态</w:t>
      </w:r>
    </w:p>
    <w:bookmarkStart w:id="25" w:name="状态机类"/>
    <w:p>
      <w:pPr>
        <w:pStyle w:val="Heading4"/>
      </w:pPr>
      <w:r>
        <w:rPr>
          <w:rFonts w:hint="eastAsia"/>
        </w:rPr>
        <w:t xml:space="preserve">状态机类</w:t>
      </w:r>
    </w:p>
    <w:p>
      <w:pPr>
        <w:pStyle w:val="SourceCode"/>
      </w:pPr>
      <w:r>
        <w:rPr>
          <w:rStyle w:val="KeywordTok"/>
        </w:rPr>
        <w:t xml:space="preserve">classdef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ChannelStateMachine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handle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% handle = 引用语义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properties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state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observations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no_signal_positions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% 集合（cell array模拟）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methods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update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obj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% 修改内部状态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rFonts w:hint="eastAsia"/>
          <w:b/>
          <w:bCs/>
        </w:rPr>
        <w:t xml:space="preserve">关键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&lt; handle</w:t>
      </w:r>
      <w:r>
        <w:t xml:space="preserve"> </w:t>
      </w:r>
      <w:r>
        <w:rPr>
          <w:rFonts w:hint="eastAsia"/>
        </w:rPr>
        <w:t xml:space="preserve">继承</w:t>
      </w:r>
      <w:r>
        <w:t xml:space="preserve"> → </w:t>
      </w:r>
      <w:r>
        <w:rPr>
          <w:rFonts w:hint="eastAsia"/>
        </w:rPr>
        <w:t xml:space="preserve">引用传递（否则MATLAB默认值传递）</w:t>
      </w:r>
    </w:p>
    <w:p>
      <w:r>
        <w:pict>
          <v:rect style="width:0;height:1.5pt" o:hralign="center" o:hrstd="t" o:hr="t"/>
        </w:pict>
      </w:r>
    </w:p>
    <w:bookmarkEnd w:id="25"/>
    <w:bookmarkStart w:id="26" w:name="http客户端类"/>
    <w:p>
      <w:pPr>
        <w:pStyle w:val="Heading4"/>
      </w:pPr>
      <w:r>
        <w:rPr>
          <w:rFonts w:hint="eastAsia"/>
        </w:rPr>
        <w:t xml:space="preserve">HTTP客户端类</w:t>
      </w:r>
    </w:p>
    <w:p>
      <w:pPr>
        <w:pStyle w:val="SourceCode"/>
      </w:pPr>
      <w:r>
        <w:rPr>
          <w:rStyle w:val="KeywordTok"/>
        </w:rPr>
        <w:t xml:space="preserve">classdef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SimulatorClient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handle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properties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base_url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session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% HTTP会话对象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methods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obj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SimulatorClient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url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obj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base_url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obj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session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obj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endpoint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% 幂等HTTP封装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rFonts w:hint="eastAsia"/>
          <w:b/>
          <w:bCs/>
        </w:rPr>
        <w:t xml:space="preserve">设计亮点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幂等性设计（每次请求独立）</w:t>
      </w:r>
      <w:r>
        <w:t xml:space="preserve"> </w:t>
      </w:r>
      <w:r>
        <w:t xml:space="preserve">- </w:t>
      </w:r>
      <w:r>
        <w:rPr>
          <w:rFonts w:hint="eastAsia"/>
        </w:rPr>
        <w:t xml:space="preserve">超时重试机制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JSON序列化/反序列化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单例配置config-struct"/>
    <w:p>
      <w:pPr>
        <w:pStyle w:val="Heading3"/>
      </w:pP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单例配置（config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struct）</w:t>
      </w:r>
    </w:p>
    <w:p>
      <w:pPr>
        <w:pStyle w:val="SourceCode"/>
      </w:pPr>
      <w:r>
        <w:rPr>
          <w:rStyle w:val="VariableTok"/>
        </w:rPr>
        <w:t xml:space="preserve">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struct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'R_domain'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'velocity'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'R_clear'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'R_star'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84.0369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'T_detect'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'T_switch'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'T_clear_success'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'T_clear_fail'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模式</w:t>
      </w:r>
      <w:r>
        <w:rPr>
          <w:rFonts w:hint="eastAsia"/>
        </w:rPr>
        <w:t xml:space="preserve">：全局配置传递，避免硬编码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三编程范式与技巧"/>
    <w:p>
      <w:pPr>
        <w:pStyle w:val="Heading2"/>
      </w:pPr>
      <w:r>
        <w:rPr>
          <w:rFonts w:hint="eastAsia"/>
        </w:rPr>
        <w:t xml:space="preserve">三、编程范式与技巧</w:t>
      </w:r>
    </w:p>
    <w:bookmarkStart w:id="32" w:name="函数式编程"/>
    <w:p>
      <w:pPr>
        <w:pStyle w:val="Heading3"/>
      </w:pP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函数式编程</w:t>
      </w:r>
    </w:p>
    <w:bookmarkStart w:id="30" w:name="高阶函数"/>
    <w:p>
      <w:pPr>
        <w:pStyle w:val="Heading4"/>
      </w:pPr>
      <w:r>
        <w:rPr>
          <w:rFonts w:hint="eastAsia"/>
        </w:rPr>
        <w:t xml:space="preserve">高阶函数</w:t>
      </w:r>
    </w:p>
    <w:p>
      <w:pPr>
        <w:pStyle w:val="SourceCode"/>
      </w:pPr>
      <w:r>
        <w:rPr>
          <w:rStyle w:val="CommentTok"/>
        </w:rPr>
        <w:t xml:space="preserve">% arrayfun - 逐元素应用函数</w:t>
      </w:r>
      <w:r>
        <w:br/>
      </w:r>
      <w:r>
        <w:rPr>
          <w:rStyle w:val="VariableTok"/>
        </w:rPr>
        <w:t xml:space="preserve">distances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arrayfun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norm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points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,: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% cellfun - 逐cell应用</w:t>
      </w:r>
      <w:r>
        <w:br/>
      </w:r>
      <w:r>
        <w:rPr>
          <w:rStyle w:val="VariableTok"/>
        </w:rPr>
        <w:t xml:space="preserve">lengths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cellfun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@</w:t>
      </w:r>
      <w:r>
        <w:rPr>
          <w:rStyle w:val="Variabl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cell_array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30"/>
    <w:bookmarkStart w:id="31" w:name="lambda表达式"/>
    <w:p>
      <w:pPr>
        <w:pStyle w:val="Heading4"/>
      </w:pPr>
      <w:r>
        <w:rPr>
          <w:rFonts w:hint="eastAsia"/>
        </w:rPr>
        <w:t xml:space="preserve">Lambda表达式</w:t>
      </w:r>
    </w:p>
    <w:p>
      <w:pPr>
        <w:pStyle w:val="SourceCode"/>
      </w:pPr>
      <w:r>
        <w:rPr>
          <w:rStyle w:val="VariableTok"/>
        </w:rPr>
        <w:t xml:space="preserve">is_valid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VariableTok"/>
        </w:rPr>
        <w:t xml:space="preserve">filtered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points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arrayfun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is_valid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points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:,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向量化编程"/>
    <w:p>
      <w:pPr>
        <w:pStyle w:val="Heading3"/>
      </w:pP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向量化编程</w:t>
      </w:r>
    </w:p>
    <w:p>
      <w:pPr>
        <w:pStyle w:val="FirstParagraph"/>
      </w:pPr>
      <w:r>
        <w:rPr>
          <w:rFonts w:hint="eastAsia"/>
          <w:b/>
          <w:bCs/>
        </w:rPr>
        <w:t xml:space="preserve">避免循环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% BAD: 显式循环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distances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norm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points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,: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% GOOD: 向量化</w:t>
      </w:r>
      <w:r>
        <w:br/>
      </w:r>
      <w:r>
        <w:rPr>
          <w:rStyle w:val="VariableTok"/>
        </w:rPr>
        <w:t xml:space="preserve">distances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vecnorm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points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repmat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  <w:b/>
          <w:bCs/>
        </w:rPr>
        <w:t xml:space="preserve">性能提升</w:t>
      </w:r>
      <w:r>
        <w:rPr>
          <w:rFonts w:hint="eastAsia"/>
        </w:rPr>
        <w:t xml:space="preserve">：通常10-100倍</w:t>
      </w:r>
    </w:p>
    <w:p>
      <w:r>
        <w:pict>
          <v:rect style="width:0;height:1.5pt" o:hralign="center" o:hrstd="t" o:hr="t"/>
        </w:pict>
      </w:r>
    </w:p>
    <w:bookmarkEnd w:id="33"/>
    <w:bookmarkStart w:id="35" w:name="错误处理"/>
    <w:p>
      <w:pPr>
        <w:pStyle w:val="Heading3"/>
      </w:pP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错误处理</w:t>
      </w:r>
    </w:p>
    <w:bookmarkStart w:id="34" w:name="try-catch包装"/>
    <w:p>
      <w:pPr>
        <w:pStyle w:val="Heading4"/>
      </w:pPr>
      <w:r>
        <w:rPr>
          <w:rFonts w:hint="eastAsia"/>
        </w:rPr>
        <w:t xml:space="preserve">Try-Catch包装</w:t>
      </w:r>
    </w:p>
    <w:p>
      <w:pPr>
        <w:pStyle w:val="SourceCode"/>
      </w:pP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triangulate_source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obs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config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Variable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source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discovered_sources</w:t>
      </w:r>
      <w:r>
        <w:rPr>
          <w:rStyle w:val="NormalTok"/>
        </w:rPr>
        <w:t xml:space="preserve">{</w:t>
      </w:r>
      <w:r>
        <w:rPr>
          <w:rStyle w:val="KeywordTok"/>
        </w:rPr>
        <w:t xml:space="preserve">end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warning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'定位失败: %s'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rFonts w:hint="eastAsia"/>
          <w:b/>
          <w:bCs/>
        </w:rPr>
        <w:t xml:space="preserve">已修复</w:t>
      </w:r>
      <w:r>
        <w:rPr>
          <w:rFonts w:hint="eastAsia"/>
        </w:rPr>
        <w:t xml:space="preserve">：P0-1将triangulate_source整体移入try，避免崩溃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断言与自检"/>
    <w:p>
      <w:pPr>
        <w:pStyle w:val="Heading3"/>
      </w:pP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断言与自检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results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run_assertions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mode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断言1: 覆盖自检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assert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coverage_ratio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'覆盖率不足'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断言2: 间距约束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assert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all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min_distances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d_expected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'间距过小'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% ... 8个断言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rPr>
          <w:rFonts w:hint="eastAsia"/>
          <w:b/>
          <w:bCs/>
        </w:rPr>
        <w:t xml:space="preserve">价值</w:t>
      </w:r>
      <w:r>
        <w:rPr>
          <w:rFonts w:hint="eastAsia"/>
        </w:rPr>
        <w:t xml:space="preserve">：自动化回归测试</w:t>
      </w:r>
    </w:p>
    <w:p>
      <w:pPr>
        <w:pStyle w:val="BodyText"/>
      </w:pPr>
      <w:r>
        <w:rPr>
          <w:rFonts w:hint="eastAsia"/>
          <w:b/>
          <w:bCs/>
        </w:rPr>
        <w:t xml:space="preserve">已修复</w:t>
      </w:r>
      <w:r>
        <w:rPr>
          <w:rFonts w:hint="eastAsia"/>
        </w:rPr>
        <w:t xml:space="preserve">：断言真8/8（原虚假通过率）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四算法复杂度分析"/>
    <w:p>
      <w:pPr>
        <w:pStyle w:val="Heading2"/>
      </w:pPr>
      <w:r>
        <w:rPr>
          <w:rFonts w:hint="eastAsia"/>
        </w:rPr>
        <w:t xml:space="preserve">四、算法复杂度分析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瓶颈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Welzl最小包围圆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O(n)期望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递归栈深度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半平面交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polyshape内部排序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凸多边形直径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暴力枚举（可优化到O(n)旋转卡壳）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贪心TSP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O(n²)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距离计算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三角网格生成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O(R²/d²)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圆域面积/单元面积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凸包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O(n log n)</w:t>
            </w:r>
          </w:p>
        </w:tc>
        <w:tc>
          <w:tcPr/>
          <w:p>
            <w:pPr>
              <w:pStyle w:val="Compact"/>
            </w:pPr>
            <w: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Quickhull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点在多边形内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O(n)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射线法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整体复杂度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Q3单次运行：O(n²)（路径优化主导）</w:t>
      </w:r>
      <w:r>
        <w:t xml:space="preserve"> </w:t>
      </w:r>
      <w:r>
        <w:t xml:space="preserve">- </w:t>
      </w:r>
      <w:r>
        <w:rPr>
          <w:rFonts w:hint="eastAsia"/>
        </w:rPr>
        <w:t xml:space="preserve">Q4扩展：O(n²)（环带点数增加）</w:t>
      </w:r>
    </w:p>
    <w:p>
      <w:r>
        <w:pict>
          <v:rect style="width:0;height:1.5pt" o:hralign="center" o:hrstd="t" o:hr="t"/>
        </w:pict>
      </w:r>
    </w:p>
    <w:bookmarkEnd w:id="38"/>
    <w:bookmarkStart w:id="41" w:name="五代码质量评估"/>
    <w:p>
      <w:pPr>
        <w:pStyle w:val="Heading2"/>
      </w:pPr>
      <w:r>
        <w:rPr>
          <w:rFonts w:hint="eastAsia"/>
        </w:rPr>
        <w:t xml:space="preserve">五、代码质量评估</w:t>
      </w:r>
    </w:p>
    <w:bookmarkStart w:id="39" w:name="优点"/>
    <w:p>
      <w:pPr>
        <w:pStyle w:val="Heading3"/>
      </w:pPr>
      <w:r>
        <w:t xml:space="preserve">✅ </w:t>
      </w:r>
      <w:r>
        <w:rPr>
          <w:rFonts w:hint="eastAsia"/>
        </w:rPr>
        <w:t xml:space="preserve">优点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算法选择恰当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Welzl算法是O(n)，比暴力O(n⁴)优秀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半平面交用polyshape，避免手写复杂几何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模块化清晰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Q1_geometry独立封装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状态机单独成类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策略模式分离三路清除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向量化程度高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大量使用MATLAB内置向量运算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避免显式for循环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数学内核正确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t xml:space="preserve">Agent </w:t>
      </w:r>
      <w:r>
        <w:rPr>
          <w:rFonts w:hint="eastAsia"/>
        </w:rPr>
        <w:t xml:space="preserve">1/2验证：32个常数逐位吻合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Q1几何9位小数精度</w:t>
      </w:r>
    </w:p>
    <w:bookmarkEnd w:id="39"/>
    <w:bookmarkStart w:id="40" w:name="缺点"/>
    <w:p>
      <w:pPr>
        <w:pStyle w:val="Heading3"/>
      </w:pPr>
      <w:r>
        <w:t xml:space="preserve">⚠️ </w:t>
      </w:r>
      <w:r>
        <w:rPr>
          <w:rFonts w:hint="eastAsia"/>
        </w:rPr>
        <w:t xml:space="preserve">缺点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算法选择失误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凸多边形直径用暴力O(n²)，应用旋转卡壳O(n)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TSP用贪心，应补充2-opt或MST下界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工程实现问题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P0-1：字段名错误导致崩溃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P0-2：扫掠截断bug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P0-7：状态机计数器未去重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性能未优化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无随机种子（Welzl不可复现）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无缓存机制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HTTP请求无连接池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六可扩展性分析"/>
    <w:p>
      <w:pPr>
        <w:pStyle w:val="Heading2"/>
      </w:pPr>
      <w:r>
        <w:rPr>
          <w:rFonts w:hint="eastAsia"/>
        </w:rPr>
        <w:t xml:space="preserve">六、可扩展性分析</w:t>
      </w:r>
    </w:p>
    <w:bookmarkStart w:id="42" w:name="容易扩展的部分"/>
    <w:p>
      <w:pPr>
        <w:pStyle w:val="Heading3"/>
      </w:pPr>
      <w:r>
        <w:rPr>
          <w:rFonts w:hint="eastAsia"/>
        </w:rPr>
        <w:t xml:space="preserve">容易扩展的部分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新增清除策略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策略模式天然支持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只需添加新函数并修改if-elseif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新增断言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run_assertions框架完整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添加新case即可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更换路径算法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optimize_route接口清晰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替换内部实现不影响外部</w:t>
      </w:r>
    </w:p>
    <w:bookmarkEnd w:id="42"/>
    <w:bookmarkStart w:id="43" w:name="难以扩展的部分"/>
    <w:p>
      <w:pPr>
        <w:pStyle w:val="Heading3"/>
      </w:pPr>
      <w:r>
        <w:rPr>
          <w:rFonts w:hint="eastAsia"/>
        </w:rPr>
        <w:t xml:space="preserve">难以扩展的部分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多机器人协同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状态机是单频道设计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需要重构为multi-agent架构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动态障碍物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网格生成是静态的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需要实时重规划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不确定性源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R_eff当前假设已知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需要贝叶斯滤波估计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七教学价值"/>
    <w:p>
      <w:pPr>
        <w:pStyle w:val="Heading2"/>
      </w:pPr>
      <w:r>
        <w:rPr>
          <w:rFonts w:hint="eastAsia"/>
        </w:rPr>
        <w:t xml:space="preserve">七、教学价值</w:t>
      </w:r>
    </w:p>
    <w:bookmarkStart w:id="45" w:name="适合用于教学的算法"/>
    <w:p>
      <w:pPr>
        <w:pStyle w:val="Heading3"/>
      </w:pPr>
      <w:r>
        <w:rPr>
          <w:rFonts w:hint="eastAsia"/>
        </w:rPr>
        <w:t xml:space="preserve">适合用于教学的算法</w:t>
      </w:r>
    </w:p>
    <w:p>
      <w:pPr>
        <w:pStyle w:val="Compact"/>
        <w:numPr>
          <w:ilvl w:val="0"/>
          <w:numId w:val="1018"/>
        </w:numPr>
      </w:pPr>
      <w:r>
        <w:t xml:space="preserve">⭐⭐⭐⭐⭐</w:t>
      </w:r>
      <w:r>
        <w:t xml:space="preserve"> </w:t>
      </w:r>
      <w:r>
        <w:rPr>
          <w:rFonts w:hint="eastAsia"/>
          <w:b/>
          <w:bCs/>
        </w:rPr>
        <w:t xml:space="preserve">Welzl最小包围圆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经典随机增量式算法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体现递归与分治思想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代码简洁优雅</w:t>
      </w:r>
    </w:p>
    <w:p>
      <w:pPr>
        <w:pStyle w:val="Compact"/>
        <w:numPr>
          <w:ilvl w:val="0"/>
          <w:numId w:val="1018"/>
        </w:numPr>
      </w:pPr>
      <w:r>
        <w:t xml:space="preserve">⭐⭐⭐⭐</w:t>
      </w:r>
      <w:r>
        <w:t xml:space="preserve"> </w:t>
      </w:r>
      <w:r>
        <w:rPr>
          <w:rFonts w:hint="eastAsia"/>
          <w:b/>
          <w:bCs/>
        </w:rPr>
        <w:t xml:space="preserve">状态机模式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设计模式典范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状态转移可视化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易于理解与调试</w:t>
      </w:r>
    </w:p>
    <w:p>
      <w:pPr>
        <w:pStyle w:val="Compact"/>
        <w:numPr>
          <w:ilvl w:val="0"/>
          <w:numId w:val="1018"/>
        </w:numPr>
      </w:pPr>
      <w:r>
        <w:t xml:space="preserve">⭐⭐⭐⭐</w:t>
      </w:r>
      <w:r>
        <w:t xml:space="preserve"> </w:t>
      </w:r>
      <w:r>
        <w:rPr>
          <w:rFonts w:hint="eastAsia"/>
          <w:b/>
          <w:bCs/>
        </w:rPr>
        <w:t xml:space="preserve">半平面交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计算几何基础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凸包的推广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实用价值高</w:t>
      </w:r>
    </w:p>
    <w:p>
      <w:pPr>
        <w:pStyle w:val="Compact"/>
        <w:numPr>
          <w:ilvl w:val="0"/>
          <w:numId w:val="1018"/>
        </w:numPr>
      </w:pPr>
      <w:r>
        <w:t xml:space="preserve">⭐⭐⭐</w:t>
      </w:r>
      <w:r>
        <w:t xml:space="preserve"> </w:t>
      </w:r>
      <w:r>
        <w:rPr>
          <w:rFonts w:hint="eastAsia"/>
          <w:b/>
          <w:bCs/>
        </w:rPr>
        <w:t xml:space="preserve">贪心TSP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经典NP-hard问题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启发式算法入门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展示近似算法思想</w:t>
      </w:r>
    </w:p>
    <w:bookmarkEnd w:id="45"/>
    <w:bookmarkStart w:id="46" w:name="教学建议"/>
    <w:p>
      <w:pPr>
        <w:pStyle w:val="Heading3"/>
      </w:pPr>
      <w:r>
        <w:rPr>
          <w:rFonts w:hint="eastAsia"/>
        </w:rPr>
        <w:t xml:space="preserve">教学建议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讲Welzl时强调随机化的作用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讲状态机时画状态转移图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讲TSP时对比精确解与近似解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八与python版本对比"/>
    <w:p>
      <w:pPr>
        <w:pStyle w:val="Heading2"/>
      </w:pPr>
      <w:r>
        <w:rPr>
          <w:rFonts w:hint="eastAsia"/>
        </w:rPr>
        <w:t xml:space="preserve">八、与Python版本对比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MATLAB版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~2000行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~1500行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可读性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向量化快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NumPy持平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几何库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polyshape强大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Shapely功能少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classdef封装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dataclass简洁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弱类型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有类型提示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：MATLAB版几何计算更优雅，Python版工程结构更清晰</w:t>
      </w:r>
    </w:p>
    <w:p>
      <w:r>
        <w:pict>
          <v:rect style="width:0;height:1.5pt" o:hralign="center" o:hrstd="t" o:hr="t"/>
        </w:pict>
      </w:r>
    </w:p>
    <w:bookmarkEnd w:id="48"/>
    <w:bookmarkStart w:id="52" w:name="九总结"/>
    <w:p>
      <w:pPr>
        <w:pStyle w:val="Heading2"/>
      </w:pPr>
      <w:r>
        <w:rPr>
          <w:rFonts w:hint="eastAsia"/>
        </w:rPr>
        <w:t xml:space="preserve">九、总结</w:t>
      </w:r>
    </w:p>
    <w:bookmarkStart w:id="49" w:name="核心算法排行按重要性"/>
    <w:p>
      <w:pPr>
        <w:pStyle w:val="Heading3"/>
      </w:pPr>
      <w:r>
        <w:rPr>
          <w:rFonts w:hint="eastAsia"/>
        </w:rPr>
        <w:t xml:space="preserve">核心算法排行（按重要性）</w:t>
      </w:r>
    </w:p>
    <w:p>
      <w:pPr>
        <w:pStyle w:val="Compact"/>
        <w:numPr>
          <w:ilvl w:val="0"/>
          <w:numId w:val="1024"/>
        </w:numPr>
      </w:pPr>
      <w:r>
        <w:t xml:space="preserve">🥇</w:t>
      </w:r>
      <w:r>
        <w:t xml:space="preserve"> </w:t>
      </w:r>
      <w:r>
        <w:rPr>
          <w:rFonts w:hint="eastAsia"/>
          <w:b/>
          <w:bCs/>
        </w:rPr>
        <w:t xml:space="preserve">Welzl最小包围圆</w:t>
      </w:r>
      <w:r>
        <w:rPr>
          <w:rFonts w:hint="eastAsia"/>
        </w:rPr>
        <w:t xml:space="preserve">（定位核心）</w:t>
      </w:r>
    </w:p>
    <w:p>
      <w:pPr>
        <w:pStyle w:val="Compact"/>
        <w:numPr>
          <w:ilvl w:val="0"/>
          <w:numId w:val="1024"/>
        </w:numPr>
      </w:pPr>
      <w:r>
        <w:t xml:space="preserve">🥈</w:t>
      </w:r>
      <w:r>
        <w:t xml:space="preserve"> </w:t>
      </w:r>
      <w:r>
        <w:rPr>
          <w:rFonts w:hint="eastAsia"/>
          <w:b/>
          <w:bCs/>
        </w:rPr>
        <w:t xml:space="preserve">半平面交</w:t>
      </w:r>
      <w:r>
        <w:rPr>
          <w:rFonts w:hint="eastAsia"/>
        </w:rPr>
        <w:t xml:space="preserve">（角域交会）</w:t>
      </w:r>
    </w:p>
    <w:p>
      <w:pPr>
        <w:pStyle w:val="Compact"/>
        <w:numPr>
          <w:ilvl w:val="0"/>
          <w:numId w:val="1024"/>
        </w:numPr>
      </w:pPr>
      <w:r>
        <w:t xml:space="preserve">🥉</w:t>
      </w:r>
      <w:r>
        <w:t xml:space="preserve"> </w:t>
      </w:r>
      <w:r>
        <w:rPr>
          <w:rFonts w:hint="eastAsia"/>
          <w:b/>
          <w:bCs/>
        </w:rPr>
        <w:t xml:space="preserve">有限状态机</w:t>
      </w:r>
      <w:r>
        <w:rPr>
          <w:rFonts w:hint="eastAsia"/>
        </w:rPr>
        <w:t xml:space="preserve">（流程控制）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策略模式</w:t>
      </w:r>
      <w:r>
        <w:rPr>
          <w:rFonts w:hint="eastAsia"/>
        </w:rPr>
        <w:t xml:space="preserve">（清除路由）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三角网格覆盖</w:t>
      </w:r>
      <w:r>
        <w:rPr>
          <w:rFonts w:hint="eastAsia"/>
        </w:rPr>
        <w:t xml:space="preserve">（巡逻基础）</w:t>
      </w:r>
    </w:p>
    <w:bookmarkEnd w:id="49"/>
    <w:bookmarkStart w:id="50" w:name="代码质量总评"/>
    <w:p>
      <w:pPr>
        <w:pStyle w:val="Heading3"/>
      </w:pPr>
      <w:r>
        <w:rPr>
          <w:rFonts w:hint="eastAsia"/>
        </w:rPr>
        <w:t xml:space="preserve">代码质量总评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数学内核</w:t>
      </w:r>
      <w:r>
        <w:rPr>
          <w:rFonts w:hint="eastAsia"/>
        </w:rPr>
        <w:t xml:space="preserve">：⭐⭐⭐⭐⭐（优秀）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算法选择</w:t>
      </w:r>
      <w:r>
        <w:rPr>
          <w:rFonts w:hint="eastAsia"/>
        </w:rPr>
        <w:t xml:space="preserve">：⭐⭐⭐⭐（良好）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工程实现</w:t>
      </w:r>
      <w:r>
        <w:rPr>
          <w:rFonts w:hint="eastAsia"/>
        </w:rPr>
        <w:t xml:space="preserve">：⭐⭐⭐（待改进）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可维护性</w:t>
      </w:r>
      <w:r>
        <w:rPr>
          <w:rFonts w:hint="eastAsia"/>
        </w:rPr>
        <w:t xml:space="preserve">：⭐⭐⭐⭐（良好）</w:t>
      </w:r>
    </w:p>
    <w:bookmarkEnd w:id="50"/>
    <w:bookmarkStart w:id="51" w:name="学习价值"/>
    <w:p>
      <w:pPr>
        <w:pStyle w:val="Heading3"/>
      </w:pPr>
      <w:r>
        <w:rPr>
          <w:rFonts w:hint="eastAsia"/>
        </w:rPr>
        <w:t xml:space="preserve">学习价值</w:t>
      </w:r>
    </w:p>
    <w:p>
      <w:pPr>
        <w:pStyle w:val="FirstParagraph"/>
      </w:pPr>
      <w:r>
        <w:rPr>
          <w:rFonts w:hint="eastAsia"/>
        </w:rPr>
        <w:t xml:space="preserve">本代码是</w:t>
      </w:r>
      <w:r>
        <w:rPr>
          <w:rFonts w:hint="eastAsia"/>
          <w:b/>
          <w:bCs/>
        </w:rPr>
        <w:t xml:space="preserve">竞赛级数学建模代码的典范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算法与数学紧密结合</w:t>
      </w:r>
      <w:r>
        <w:t xml:space="preserve"> </w:t>
      </w:r>
      <w:r>
        <w:t xml:space="preserve">- </w:t>
      </w:r>
      <w:r>
        <w:rPr>
          <w:rFonts w:hint="eastAsia"/>
        </w:rPr>
        <w:t xml:space="preserve">工程实现相对完整</w:t>
      </w:r>
      <w:r>
        <w:t xml:space="preserve"> </w:t>
      </w:r>
      <w:r>
        <w:t xml:space="preserve">- </w:t>
      </w:r>
      <w:r>
        <w:rPr>
          <w:rFonts w:hint="eastAsia"/>
        </w:rPr>
        <w:t xml:space="preserve">适合作为算法教学案例</w:t>
      </w:r>
    </w:p>
    <w:p>
      <w:pPr>
        <w:pStyle w:val="BodyText"/>
      </w:pPr>
      <w:r>
        <w:rPr>
          <w:rFonts w:hint="eastAsia"/>
          <w:b/>
          <w:bCs/>
        </w:rPr>
        <w:t xml:space="preserve">建议学习路径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先读Q1_geometry.m（最优雅）</w:t>
      </w:r>
      <w:r>
        <w:t xml:space="preserve"> </w:t>
      </w:r>
      <w:r>
        <w:t xml:space="preserve">2. </w:t>
      </w:r>
      <w:r>
        <w:rPr>
          <w:rFonts w:hint="eastAsia"/>
        </w:rPr>
        <w:t xml:space="preserve">再读ChannelStateMachine.m（设计模式）</w:t>
      </w:r>
      <w:r>
        <w:t xml:space="preserve"> </w:t>
      </w:r>
      <w:r>
        <w:t xml:space="preserve">3. </w:t>
      </w:r>
      <w:r>
        <w:rPr>
          <w:rFonts w:hint="eastAsia"/>
        </w:rPr>
        <w:t xml:space="preserve">最后读main_Q3Q4.m（整体架构）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：v1.0</w:t>
      </w:r>
      <w:r>
        <w:br/>
      </w:r>
      <w:r>
        <w:rPr>
          <w:rFonts w:hint="eastAsia"/>
          <w:b/>
          <w:bCs/>
        </w:rPr>
        <w:t xml:space="preserve">创建时间</w:t>
      </w:r>
      <w:r>
        <w:rPr>
          <w:rFonts w:hint="eastAsia"/>
        </w:rPr>
        <w:t xml:space="preserve">：2026-09-12</w:t>
      </w:r>
      <w:r>
        <w:br/>
      </w:r>
      <w:r>
        <w:rPr>
          <w:rFonts w:hint="eastAsia"/>
          <w:b/>
          <w:bCs/>
        </w:rPr>
        <w:t xml:space="preserve">作者</w:t>
      </w:r>
      <w:r>
        <w:rPr>
          <w:rFonts w:hint="eastAsia"/>
        </w:rPr>
        <w:t xml:space="preserve">：编程手审核总结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2026-09-11T16:43:09Z</dcterms:created>
  <dcterms:modified xsi:type="dcterms:W3CDTF">2026-09-11T16:43:09Z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