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277" w:rsidRPr="002F3B26" w:rsidRDefault="00AF0924" w:rsidP="002F3B2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7" type="#_x0000_t202" style="position:absolute;left:0;text-align:left;margin-left:505.95pt;margin-top:187.2pt;width:26.85pt;height:19.55pt;z-index:251708416;mso-width-relative:margin;mso-height-relative:margin" stroked="f">
            <v:textbox>
              <w:txbxContent>
                <w:p w:rsidR="00AF0924" w:rsidRDefault="00AF0924" w:rsidP="00AF0924">
                  <w:r>
                    <w:t>15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pict>
          <v:shape id="_x0000_s1166" type="#_x0000_t202" style="position:absolute;left:0;text-align:left;margin-left:256.8pt;margin-top:227.7pt;width:21.3pt;height:19.55pt;z-index:251707392;mso-width-relative:margin;mso-height-relative:margin" stroked="f">
            <v:textbox>
              <w:txbxContent>
                <w:p w:rsidR="00AF0924" w:rsidRDefault="00AF0924" w:rsidP="00AF0924">
                  <w:r>
                    <w:t>3</w:t>
                  </w:r>
                </w:p>
              </w:txbxContent>
            </v:textbox>
          </v:shape>
        </w:pict>
      </w:r>
      <w:r w:rsidRPr="00AF0924">
        <w:rPr>
          <w:rFonts w:ascii="Times New Roman" w:hAnsi="Times New Roman" w:cs="Times New Roman"/>
          <w:noProof/>
          <w:sz w:val="32"/>
          <w:szCs w:val="32"/>
        </w:rPr>
        <w:pict>
          <v:shape id="_x0000_s1165" type="#_x0000_t202" style="position:absolute;left:0;text-align:left;margin-left:409.5pt;margin-top:126.45pt;width:21.3pt;height:19.55pt;z-index:251706368;mso-width-relative:margin;mso-height-relative:margin" stroked="f">
            <v:textbox>
              <w:txbxContent>
                <w:p w:rsidR="00AF0924" w:rsidRDefault="00AF0924">
                  <w:r>
                    <w:t>4</w:t>
                  </w:r>
                </w:p>
              </w:txbxContent>
            </v:textbox>
          </v:shape>
        </w:pict>
      </w:r>
      <w:r w:rsidR="000A0150">
        <w:rPr>
          <w:rFonts w:ascii="Times New Roman" w:hAnsi="Times New Roman" w:cs="Times New Roman"/>
          <w:noProof/>
          <w:sz w:val="32"/>
          <w:szCs w:val="32"/>
          <w:lang w:eastAsia="ru-RU"/>
        </w:rPr>
        <w:pict>
          <v:group id="_x0000_s1073" style="position:absolute;left:0;text-align:left;margin-left:94pt;margin-top:51.4pt;width:557.35pt;height:242.3pt;z-index:251704320" coordorigin="1214,2729" coordsize="11147,4846">
            <v:oval id="_x0000_s1026" style="position:absolute;left:2262;top:4020;width:810;height:810;mso-position-horizontal:absolute" fillcolor="red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 w:rsidRPr="007B6522"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1</w:t>
                    </w:r>
                  </w:p>
                </w:txbxContent>
              </v:textbox>
            </v:oval>
            <v:oval id="_x0000_s1027" style="position:absolute;left:3795;top:2910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2</w:t>
                    </w:r>
                  </w:p>
                </w:txbxContent>
              </v:textbox>
            </v:oval>
            <v:oval id="_x0000_s1028" style="position:absolute;left:3660;top:5445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3</w:t>
                    </w:r>
                  </w:p>
                </w:txbxContent>
              </v:textbox>
            </v:oval>
            <v:oval id="_x0000_s1029" style="position:absolute;left:5085;top:4125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4</w:t>
                    </w:r>
                  </w:p>
                </w:txbxContent>
              </v:textbox>
            </v:oval>
            <v:oval id="_x0000_s1030" style="position:absolute;left:7215;top:2910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7</w:t>
                    </w:r>
                  </w:p>
                </w:txbxContent>
              </v:textbox>
            </v:oval>
            <v:oval id="_x0000_s1031" style="position:absolute;left:7215;top:5445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6</w:t>
                    </w:r>
                  </w:p>
                </w:txbxContent>
              </v:textbox>
            </v:oval>
            <v:oval id="_x0000_s1032" style="position:absolute;left:9270;top:4125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8</w:t>
                    </w:r>
                  </w:p>
                </w:txbxContent>
              </v:textbox>
            </v:oval>
            <v:oval id="_x0000_s1033" style="position:absolute;left:4920;top:6765;width:810;height:81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5</w:t>
                    </w:r>
                  </w:p>
                </w:txbxContent>
              </v:textbox>
            </v:oval>
            <v:oval id="_x0000_s1034" style="position:absolute;left:9180;top:6765;width:810;height:810" fillcolor="#00b050">
              <v:textbox>
                <w:txbxContent>
                  <w:p w:rsidR="007B6522" w:rsidRPr="007B6522" w:rsidRDefault="007B6522" w:rsidP="007B6522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  <w:szCs w:val="40"/>
                      </w:rPr>
                      <w:t>9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5" type="#_x0000_t32" style="position:absolute;left:2970;top:3525;width:825;height:600;flip:y" o:connectortype="straight">
              <v:stroke endarrow="block"/>
            </v:shape>
            <v:shape id="_x0000_s1036" type="#_x0000_t32" style="position:absolute;left:2850;top:4830;width:810;height:810" o:connectortype="straight">
              <v:stroke endarrow="block"/>
            </v:shape>
            <v:shape id="_x0000_s1037" type="#_x0000_t32" style="position:absolute;left:3075;top:4425;width:2010;height:0" o:connectortype="straight">
              <v:stroke endarrow="block"/>
            </v:shape>
            <v:shape id="_x0000_s1038" type="#_x0000_t32" style="position:absolute;left:4470;top:3630;width:750;height:600" o:connectortype="straight">
              <v:stroke endarrow="block"/>
            </v:shape>
            <v:shape id="_x0000_s1039" type="#_x0000_t32" style="position:absolute;left:4365;top:4830;width:855;height:810;flip:x" o:connectortype="straight">
              <v:stroke endarrow="block"/>
            </v:shape>
            <v:shape id="_x0000_s1040" type="#_x0000_t32" style="position:absolute;left:5730;top:3360;width:1485;height:870;flip:y" o:connectortype="straight">
              <v:stroke endarrow="block"/>
            </v:shape>
            <v:shape id="_x0000_s1041" type="#_x0000_t32" style="position:absolute;left:4605;top:3165;width:2610;height:120;flip:y" o:connectortype="straight">
              <v:stroke endarrow="block"/>
            </v:shape>
            <v:shape id="_x0000_s1044" type="#_x0000_t202" style="position:absolute;left:2734;top:3435;width:659;height:436;mso-width-relative:margin;mso-height-relative:margin" stroked="f">
              <v:textbox>
                <w:txbxContent>
                  <w:p w:rsidR="002F3B26" w:rsidRDefault="002F3B26">
                    <w:r>
                      <w:t>10</w:t>
                    </w:r>
                  </w:p>
                </w:txbxContent>
              </v:textbox>
            </v:shape>
            <v:shape id="_x0000_s1045" type="#_x0000_t202" style="position:absolute;left:3633;top:4125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8</w:t>
                    </w:r>
                  </w:p>
                </w:txbxContent>
              </v:textbox>
            </v:shape>
            <v:shape id="_x0000_s1046" type="#_x0000_t202" style="position:absolute;left:2551;top:5114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6</w:t>
                    </w:r>
                  </w:p>
                </w:txbxContent>
              </v:textbox>
            </v:shape>
            <v:shape id="_x0000_s1047" type="#_x0000_t202" style="position:absolute;left:4711;top:3525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5</w:t>
                    </w:r>
                  </w:p>
                </w:txbxContent>
              </v:textbox>
            </v:shape>
            <v:shape id="_x0000_s1048" type="#_x0000_t202" style="position:absolute;left:5370;top:2729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11</w:t>
                    </w:r>
                  </w:p>
                </w:txbxContent>
              </v:textbox>
            </v:shape>
            <v:shape id="_x0000_s1049" type="#_x0000_t202" style="position:absolute;left:6421;top:3794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12</w:t>
                    </w:r>
                  </w:p>
                </w:txbxContent>
              </v:textbox>
            </v:shape>
            <v:shape id="_x0000_s1050" type="#_x0000_t202" style="position:absolute;left:4789;top:5114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2</w:t>
                    </w:r>
                  </w:p>
                </w:txbxContent>
              </v:textbox>
            </v:shape>
            <v:shape id="_x0000_s1051" type="#_x0000_t32" style="position:absolute;left:4292;top:6255;width:793;height:660" o:connectortype="straight">
              <v:stroke endarrow="block"/>
            </v:shape>
            <v:shape id="_x0000_s1052" type="#_x0000_t32" style="position:absolute;left:5730;top:6090;width:1485;height:900;flip:y" o:connectortype="straight">
              <v:stroke endarrow="block"/>
            </v:shape>
            <v:shape id="_x0000_s1053" type="#_x0000_t32" style="position:absolute;left:5370;top:4935;width:78;height:1830;flip:x" o:connectortype="straight">
              <v:stroke endarrow="block"/>
            </v:shape>
            <v:shape id="_x0000_s1054" type="#_x0000_t32" style="position:absolute;left:5730;top:4830;width:1485;height:810" o:connectortype="straight">
              <v:stroke endarrow="block"/>
            </v:shape>
            <v:shape id="_x0000_s1055" type="#_x0000_t32" style="position:absolute;left:7605;top:3720;width:15;height:1725" o:connectortype="straight">
              <v:stroke endarrow="block"/>
            </v:shape>
            <v:shape id="_x0000_s1056" type="#_x0000_t32" style="position:absolute;left:7950;top:3525;width:1410;height:810" o:connectortype="straight">
              <v:stroke endarrow="block"/>
            </v:shape>
            <v:shape id="_x0000_s1057" type="#_x0000_t32" style="position:absolute;left:8025;top:4830;width:1335;height:810;flip:y" o:connectortype="straight">
              <v:stroke endarrow="block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58" type="#_x0000_t19" style="position:absolute;left:7970;top:3286;width:4391;height:3555" coordsize="23591,41718" adj="-6244786,4499063,1991" path="wr-19609,,23591,43200,,92,9855,41718nfewr-19609,,23591,43200,,92,9855,41718l1991,21600nsxe">
              <v:stroke endarrow="block"/>
              <v:path o:connectlocs="0,92;9855,41718;1991,21600"/>
            </v:shape>
            <v:shape id="_x0000_s1059" type="#_x0000_t32" style="position:absolute;left:9600;top:4935;width:60;height:1830;flip:x" o:connectortype="straight">
              <v:stroke endarrow="block"/>
            </v:shape>
            <v:shape id="_x0000_s1060" type="#_x0000_t32" style="position:absolute;left:7860;top:6180;width:1500;height:661" o:connectortype="straight">
              <v:stroke endarrow="block"/>
            </v:shape>
            <v:shape id="_x0000_s1061" type="#_x0000_t32" style="position:absolute;left:5730;top:7245;width:3450;height:15;flip:y" o:connectortype="straight">
              <v:stroke endarrow="block"/>
            </v:shape>
            <v:shape id="_x0000_s1062" type="#_x0000_t19" style="position:absolute;left:1214;top:2999;width:4874;height:4411;flip:x" coordsize="21600,40451" adj="-4183283,5060846,,19386" path="wr-21600,-2214,21600,40986,9526,,4777,40451nfewr-21600,-2214,21600,40986,9526,,4777,40451l,19386nsxe">
              <v:stroke endarrow="block"/>
              <v:path o:connectlocs="9526,0;4777,40451;0,19386"/>
            </v:shape>
            <v:shape id="_x0000_s1063" type="#_x0000_t202" style="position:absolute;left:8794;top:2850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16</w:t>
                    </w:r>
                  </w:p>
                </w:txbxContent>
              </v:textbox>
            </v:shape>
            <v:shape id="_x0000_s1064" type="#_x0000_t202" style="position:absolute;left:8431;top:3435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6</w:t>
                    </w:r>
                  </w:p>
                </w:txbxContent>
              </v:textbox>
            </v:shape>
            <v:shape id="_x0000_s1065" type="#_x0000_t202" style="position:absolute;left:8300;top:5009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8</w:t>
                    </w:r>
                  </w:p>
                </w:txbxContent>
              </v:textbox>
            </v:shape>
            <v:shape id="_x0000_s1066" type="#_x0000_t202" style="position:absolute;left:6214;top:5009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7</w:t>
                    </w:r>
                  </w:p>
                </w:txbxContent>
              </v:textbox>
            </v:shape>
            <v:shape id="_x0000_s1068" type="#_x0000_t202" style="position:absolute;left:5236;top:5550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5</w:t>
                    </w:r>
                  </w:p>
                </w:txbxContent>
              </v:textbox>
            </v:shape>
            <v:shape id="_x0000_s1069" type="#_x0000_t202" style="position:absolute;left:2850;top:6915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13</w:t>
                    </w:r>
                  </w:p>
                </w:txbxContent>
              </v:textbox>
            </v:shape>
            <v:shape id="_x0000_s1070" type="#_x0000_t202" style="position:absolute;left:7080;top:7139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12</w:t>
                    </w:r>
                  </w:p>
                </w:txbxContent>
              </v:textbox>
            </v:shape>
            <v:shape id="_x0000_s1071" type="#_x0000_t202" style="position:absolute;left:6214;top:6405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9</w:t>
                    </w:r>
                  </w:p>
                </w:txbxContent>
              </v:textbox>
            </v:shape>
            <v:shape id="_x0000_s1072" type="#_x0000_t202" style="position:absolute;left:8300;top:6180;width:659;height:436;mso-width-relative:margin;mso-height-relative:margin" stroked="f">
              <v:textbox>
                <w:txbxContent>
                  <w:p w:rsidR="002F3B26" w:rsidRDefault="002F3B26" w:rsidP="002F3B26">
                    <w:r>
                      <w:t>10</w:t>
                    </w:r>
                  </w:p>
                </w:txbxContent>
              </v:textbox>
            </v:shape>
          </v:group>
        </w:pict>
      </w:r>
      <w:r w:rsidR="0097110C">
        <w:rPr>
          <w:rFonts w:ascii="Times New Roman" w:hAnsi="Times New Roman" w:cs="Times New Roman"/>
          <w:sz w:val="32"/>
          <w:szCs w:val="32"/>
        </w:rPr>
        <w:t xml:space="preserve"> </w:t>
      </w:r>
      <w:r w:rsidR="002F3B26" w:rsidRPr="002F3B26">
        <w:rPr>
          <w:rFonts w:ascii="Times New Roman" w:hAnsi="Times New Roman" w:cs="Times New Roman"/>
          <w:sz w:val="32"/>
          <w:szCs w:val="32"/>
        </w:rPr>
        <w:t>Найдите оптимальный путь из 1-ой вершины в 9-ю.</w:t>
      </w:r>
    </w:p>
    <w:sectPr w:rsidR="003D7277" w:rsidRPr="002F3B26" w:rsidSect="007B652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B6522"/>
    <w:rsid w:val="0007528A"/>
    <w:rsid w:val="000A0150"/>
    <w:rsid w:val="002F3B26"/>
    <w:rsid w:val="0038606F"/>
    <w:rsid w:val="006D1635"/>
    <w:rsid w:val="007B6522"/>
    <w:rsid w:val="00837600"/>
    <w:rsid w:val="0097110C"/>
    <w:rsid w:val="00AF0924"/>
    <w:rsid w:val="00C05A07"/>
    <w:rsid w:val="00E04F13"/>
    <w:rsid w:val="00EC7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8"/>
    <o:shapelayout v:ext="edit">
      <o:idmap v:ext="edit" data="1"/>
      <o:rules v:ext="edit">
        <o:r id="V:Rule15" type="arc" idref="#_x0000_s1058"/>
        <o:r id="V:Rule19" type="arc" idref="#_x0000_s1062"/>
        <o:r id="V:Rule20" type="connector" idref="#_x0000_s1037"/>
        <o:r id="V:Rule21" type="connector" idref="#_x0000_s1035"/>
        <o:r id="V:Rule22" type="connector" idref="#_x0000_s1040"/>
        <o:r id="V:Rule23" type="connector" idref="#_x0000_s1055"/>
        <o:r id="V:Rule24" type="connector" idref="#_x0000_s1038"/>
        <o:r id="V:Rule25" type="connector" idref="#_x0000_s1041"/>
        <o:r id="V:Rule26" type="connector" idref="#_x0000_s1061"/>
        <o:r id="V:Rule27" type="connector" idref="#_x0000_s1053"/>
        <o:r id="V:Rule28" type="connector" idref="#_x0000_s1054"/>
        <o:r id="V:Rule29" type="connector" idref="#_x0000_s1059"/>
        <o:r id="V:Rule30" type="connector" idref="#_x0000_s1057"/>
        <o:r id="V:Rule31" type="connector" idref="#_x0000_s1051"/>
        <o:r id="V:Rule32" type="connector" idref="#_x0000_s1056"/>
        <o:r id="V:Rule33" type="connector" idref="#_x0000_s1052"/>
        <o:r id="V:Rule34" type="connector" idref="#_x0000_s1039"/>
        <o:r id="V:Rule35" type="connector" idref="#_x0000_s1036"/>
        <o:r id="V:Rule36" type="connector" idref="#_x0000_s1060"/>
        <o:r id="V:Rule37" type="arc" idref="#_x0000_s1106"/>
        <o:r id="V:Rule38" type="arc" idref="#_x0000_s1110"/>
        <o:r id="V:Rule39" type="connector" idref="#_x0000_s1087"/>
        <o:r id="V:Rule40" type="connector" idref="#_x0000_s1085"/>
        <o:r id="V:Rule41" type="connector" idref="#_x0000_s1090"/>
        <o:r id="V:Rule42" type="connector" idref="#_x0000_s1103"/>
        <o:r id="V:Rule43" type="connector" idref="#_x0000_s1088"/>
        <o:r id="V:Rule44" type="connector" idref="#_x0000_s1091"/>
        <o:r id="V:Rule45" type="connector" idref="#_x0000_s1109"/>
        <o:r id="V:Rule46" type="connector" idref="#_x0000_s1101"/>
        <o:r id="V:Rule47" type="connector" idref="#_x0000_s1102"/>
        <o:r id="V:Rule48" type="connector" idref="#_x0000_s1107"/>
        <o:r id="V:Rule49" type="connector" idref="#_x0000_s1105"/>
        <o:r id="V:Rule50" type="connector" idref="#_x0000_s1099"/>
        <o:r id="V:Rule51" type="connector" idref="#_x0000_s1104"/>
        <o:r id="V:Rule52" type="connector" idref="#_x0000_s1100"/>
        <o:r id="V:Rule53" type="connector" idref="#_x0000_s1089"/>
        <o:r id="V:Rule54" type="connector" idref="#_x0000_s1086"/>
        <o:r id="V:Rule55" type="connector" idref="#_x0000_s1108"/>
        <o:r id="V:Rule56" type="arc" idref="#_x0000_s1151"/>
        <o:r id="V:Rule57" type="arc" idref="#_x0000_s1155"/>
        <o:r id="V:Rule58" type="connector" idref="#_x0000_s1132"/>
        <o:r id="V:Rule59" type="connector" idref="#_x0000_s1130"/>
        <o:r id="V:Rule60" type="connector" idref="#_x0000_s1135"/>
        <o:r id="V:Rule61" type="connector" idref="#_x0000_s1148"/>
        <o:r id="V:Rule62" type="connector" idref="#_x0000_s1133"/>
        <o:r id="V:Rule63" type="connector" idref="#_x0000_s1136"/>
        <o:r id="V:Rule64" type="connector" idref="#_x0000_s1154"/>
        <o:r id="V:Rule65" type="connector" idref="#_x0000_s1146"/>
        <o:r id="V:Rule66" type="connector" idref="#_x0000_s1147"/>
        <o:r id="V:Rule67" type="connector" idref="#_x0000_s1152"/>
        <o:r id="V:Rule68" type="connector" idref="#_x0000_s1150"/>
        <o:r id="V:Rule69" type="connector" idref="#_x0000_s1144"/>
        <o:r id="V:Rule70" type="connector" idref="#_x0000_s1149"/>
        <o:r id="V:Rule71" type="connector" idref="#_x0000_s1145"/>
        <o:r id="V:Rule72" type="connector" idref="#_x0000_s1134"/>
        <o:r id="V:Rule73" type="connector" idref="#_x0000_s1131"/>
        <o:r id="V:Rule74" type="connector" idref="#_x0000_s115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F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3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3B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</dc:creator>
  <cp:lastModifiedBy>VPL</cp:lastModifiedBy>
  <cp:revision>5</cp:revision>
  <dcterms:created xsi:type="dcterms:W3CDTF">2018-11-16T06:29:00Z</dcterms:created>
  <dcterms:modified xsi:type="dcterms:W3CDTF">2018-11-20T01:16:00Z</dcterms:modified>
</cp:coreProperties>
</file>