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B545B" w14:textId="77777777" w:rsidR="00C87141" w:rsidRPr="00C87141" w:rsidRDefault="00C87141" w:rsidP="00C87141">
      <w:pPr>
        <w:pStyle w:val="1"/>
      </w:pPr>
      <w:r w:rsidRPr="00C87141">
        <w:t>Полином Жегалкина</w:t>
      </w:r>
    </w:p>
    <w:p w14:paraId="09700ED7" w14:textId="77777777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Определение.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Положительной конъюнкцией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называется элементарная конъюнкция, не содержащая инверсий переменных. Договоримся обозначать положительную конъюнкцию через 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+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F5F140" w14:textId="77777777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Примеры.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+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=x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, 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+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= 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, 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+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=1. •</w:t>
      </w:r>
    </w:p>
    <w:p w14:paraId="3834DEFF" w14:textId="77777777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Определение.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Полиномом Жегалкина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или </w:t>
      </w: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алгебраической нормальной формой (АНФ)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булевой функции </w:t>
      </w:r>
      <w:proofErr w:type="gram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f(</w:t>
      </w:r>
      <w:proofErr w:type="gramEnd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…, </w:t>
      </w:r>
      <w:proofErr w:type="spell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</w:t>
      </w:r>
      <w:proofErr w:type="spellEnd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) называется дизъюнкция с исключением различных положительных конъюнкций переменных из множества X={x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…, </w:t>
      </w:r>
      <w:proofErr w:type="spell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</w:t>
      </w:r>
      <w:proofErr w:type="spellEnd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}, то есть формула вида</w:t>
      </w:r>
    </w:p>
    <w:p w14:paraId="5F5B9FB2" w14:textId="07E8C704" w:rsidR="00C87141" w:rsidRPr="00C87141" w:rsidRDefault="00C87141" w:rsidP="00C871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P= 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+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C24508" wp14:editId="2E30242E">
            <wp:extent cx="114300" cy="104775"/>
            <wp:effectExtent l="0" t="0" r="0" b="9525"/>
            <wp:docPr id="51" name="Рисунок 51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…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DF38CB" wp14:editId="35E606D2">
            <wp:extent cx="114300" cy="104775"/>
            <wp:effectExtent l="0" t="0" r="0" b="9525"/>
            <wp:docPr id="50" name="Рисунок 50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p</w:t>
      </w:r>
      <w:proofErr w:type="spellEnd"/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+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590A5F4E" w14:textId="77777777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задающая функцию </w:t>
      </w:r>
      <w:proofErr w:type="gram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f(</w:t>
      </w:r>
      <w:proofErr w:type="gramEnd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…, </w:t>
      </w:r>
      <w:proofErr w:type="spell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</w:t>
      </w:r>
      <w:proofErr w:type="spellEnd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DF725E6" w14:textId="2DBDCD54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Пример.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P=x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92AB5F" wp14:editId="51EDE02C">
            <wp:extent cx="114300" cy="104775"/>
            <wp:effectExtent l="0" t="0" r="0" b="9525"/>
            <wp:docPr id="49" name="Рисунок 49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C53D5D" wp14:editId="74B0CC31">
            <wp:extent cx="114300" cy="104775"/>
            <wp:effectExtent l="0" t="0" r="0" b="9525"/>
            <wp:docPr id="48" name="Рисунок 48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D02188" wp14:editId="22101616">
            <wp:extent cx="114300" cy="104775"/>
            <wp:effectExtent l="0" t="0" r="0" b="9525"/>
            <wp:docPr id="47" name="Рисунок 47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1 – полином Жегалкина. •</w:t>
      </w:r>
    </w:p>
    <w:p w14:paraId="0D75DE58" w14:textId="77777777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Определение.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Длиной полинома Жегалкина назовем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конъюнкций в полиноме, а его </w:t>
      </w: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степенью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наибольший из рангов конъюнкций, входящих в полином.</w:t>
      </w:r>
    </w:p>
    <w:p w14:paraId="7DDF9E1F" w14:textId="0EE07289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Пример.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Длина полинома Жегалкина из предыдущего примера равна 4, а степень – 3. </w:t>
      </w:r>
    </w:p>
    <w:p w14:paraId="06C20865" w14:textId="77777777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Условимся считать константу 0 полиномом длины и степени 0.</w:t>
      </w:r>
    </w:p>
    <w:p w14:paraId="5CC8CB5A" w14:textId="77777777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Определение.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Полином Жегалкина называется </w:t>
      </w: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линейным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его степень не превышает единицы.</w:t>
      </w:r>
    </w:p>
    <w:p w14:paraId="1E2E3289" w14:textId="7638C5DE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Примеры.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=1, P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=x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A324EA" wp14:editId="5F69BB06">
            <wp:extent cx="114300" cy="104775"/>
            <wp:effectExtent l="0" t="0" r="0" b="9525"/>
            <wp:docPr id="46" name="Рисунок 46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y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CBFBEC" wp14:editId="1B789CE2">
            <wp:extent cx="114300" cy="104775"/>
            <wp:effectExtent l="0" t="0" r="0" b="9525"/>
            <wp:docPr id="45" name="Рисунок 45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1 – линейные полиномы. •</w:t>
      </w:r>
    </w:p>
    <w:p w14:paraId="6D556864" w14:textId="77777777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Напомним основные равносильности для дизъюнкции с исключением (подраздел 4.3), необходимые для дальнейших рассуждений.</w:t>
      </w:r>
    </w:p>
    <w:p w14:paraId="0092AE22" w14:textId="088376F6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Свойства 0 и 1: 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x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8C818C" wp14:editId="0D3A16A5">
            <wp:extent cx="114300" cy="104775"/>
            <wp:effectExtent l="0" t="0" r="0" b="9525"/>
            <wp:docPr id="44" name="Рисунок 44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 = x, x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52B884" wp14:editId="4EA1A625">
            <wp:extent cx="114300" cy="104775"/>
            <wp:effectExtent l="0" t="0" r="0" b="9525"/>
            <wp:docPr id="43" name="Рисунок 43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= </w:t>
      </w:r>
      <w:proofErr w:type="gram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 .</w:t>
      </w:r>
      <w:proofErr w:type="gramEnd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62EEDC0" w14:textId="535DA28A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Закон коммутативности: 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x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7D85EE" wp14:editId="3DE9F4B5">
            <wp:extent cx="114300" cy="104775"/>
            <wp:effectExtent l="0" t="0" r="0" b="9525"/>
            <wp:docPr id="42" name="Рисунок 42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y = y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87DD77" wp14:editId="26AD15F8">
            <wp:extent cx="114300" cy="104775"/>
            <wp:effectExtent l="0" t="0" r="0" b="9525"/>
            <wp:docPr id="41" name="Рисунок 41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x. </w:t>
      </w:r>
    </w:p>
    <w:p w14:paraId="2163965A" w14:textId="0C9C78FF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Закон ассоциативности: 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x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480E8D" wp14:editId="5460474F">
            <wp:extent cx="114300" cy="104775"/>
            <wp:effectExtent l="0" t="0" r="0" b="9525"/>
            <wp:docPr id="40" name="Рисунок 40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(y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62F57D" wp14:editId="7A846E9D">
            <wp:extent cx="114300" cy="104775"/>
            <wp:effectExtent l="0" t="0" r="0" b="9525"/>
            <wp:docPr id="39" name="Рисунок 39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z) = (x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709413" wp14:editId="0FB28800">
            <wp:extent cx="114300" cy="104775"/>
            <wp:effectExtent l="0" t="0" r="0" b="9525"/>
            <wp:docPr id="38" name="Рисунок 38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y)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ED8AAC" wp14:editId="035E2149">
            <wp:extent cx="114300" cy="104775"/>
            <wp:effectExtent l="0" t="0" r="0" b="9525"/>
            <wp:docPr id="37" name="Рисунок 37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z = x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EDC65F" wp14:editId="53580E18">
            <wp:extent cx="114300" cy="104775"/>
            <wp:effectExtent l="0" t="0" r="0" b="9525"/>
            <wp:docPr id="36" name="Рисунок 36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y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DFF4D7" wp14:editId="07D398E3">
            <wp:extent cx="114300" cy="104775"/>
            <wp:effectExtent l="0" t="0" r="0" b="9525"/>
            <wp:docPr id="35" name="Рисунок 35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z. </w:t>
      </w:r>
    </w:p>
    <w:p w14:paraId="048BB122" w14:textId="5243F267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Закон дистрибутивности: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x(</w:t>
      </w:r>
      <w:proofErr w:type="gramEnd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y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C0BD23" wp14:editId="4BC7FD0E">
            <wp:extent cx="114300" cy="104775"/>
            <wp:effectExtent l="0" t="0" r="0" b="9525"/>
            <wp:docPr id="34" name="Рисунок 34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z) = </w:t>
      </w:r>
      <w:proofErr w:type="spell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xy</w:t>
      </w:r>
      <w:proofErr w:type="spellEnd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24CA2C" wp14:editId="6FCE851E">
            <wp:extent cx="114300" cy="104775"/>
            <wp:effectExtent l="0" t="0" r="0" b="9525"/>
            <wp:docPr id="33" name="Рисунок 33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xz</w:t>
      </w:r>
      <w:proofErr w:type="spellEnd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E172A8B" w14:textId="77777777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Добавим к ним еще две равносильности (первая очевидна, доказательство второй предоставляется читателю):</w:t>
      </w:r>
    </w:p>
    <w:p w14:paraId="59C8201A" w14:textId="2535AD50" w:rsidR="00C87141" w:rsidRPr="00C87141" w:rsidRDefault="00C87141" w:rsidP="00C871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x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6CC763" wp14:editId="0E887D25">
            <wp:extent cx="114300" cy="104775"/>
            <wp:effectExtent l="0" t="0" r="0" b="9525"/>
            <wp:docPr id="32" name="Рисунок 32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proofErr w:type="spellEnd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0, </w:t>
      </w:r>
    </w:p>
    <w:p w14:paraId="6D846294" w14:textId="17834D3A" w:rsidR="00C87141" w:rsidRPr="00C87141" w:rsidRDefault="00C87141" w:rsidP="00C871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x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29ECCB" wp14:editId="380AF5C5">
            <wp:extent cx="114300" cy="104775"/>
            <wp:effectExtent l="0" t="0" r="0" b="9525"/>
            <wp:docPr id="31" name="Рисунок 31" descr="https://ido.tsu.ru/iop_res/bulevfunc/text/img/img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do.tsu.ru/iop_res/bulevfunc/text/img/img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y = x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6DFAB2" wp14:editId="0A2F6938">
            <wp:extent cx="114300" cy="104775"/>
            <wp:effectExtent l="0" t="0" r="0" b="9525"/>
            <wp:docPr id="30" name="Рисунок 30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y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37350F" wp14:editId="6C3814F5">
            <wp:extent cx="114300" cy="104775"/>
            <wp:effectExtent l="0" t="0" r="0" b="9525"/>
            <wp:docPr id="29" name="Рисунок 29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xy</w:t>
      </w:r>
      <w:proofErr w:type="spellEnd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AC6BF81" w14:textId="77777777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 последней равносильности переменные заменить </w:t>
      </w:r>
      <w:proofErr w:type="spell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конюнкциями</w:t>
      </w:r>
      <w:proofErr w:type="spellEnd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получим:</w:t>
      </w:r>
    </w:p>
    <w:p w14:paraId="05AD7588" w14:textId="2CB2C986" w:rsidR="00C87141" w:rsidRPr="00C87141" w:rsidRDefault="00C87141" w:rsidP="00C871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FB7BB5" wp14:editId="2B5666CE">
            <wp:extent cx="114300" cy="104775"/>
            <wp:effectExtent l="0" t="0" r="0" b="9525"/>
            <wp:docPr id="28" name="Рисунок 28" descr="https://ido.tsu.ru/iop_res/bulevfunc/text/img/img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do.tsu.ru/iop_res/bulevfunc/text/img/img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= 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C5A0E0" wp14:editId="2FDF8048">
            <wp:extent cx="114300" cy="104775"/>
            <wp:effectExtent l="0" t="0" r="0" b="9525"/>
            <wp:docPr id="27" name="Рисунок 27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B98E35" wp14:editId="57BAE69D">
            <wp:extent cx="114300" cy="104775"/>
            <wp:effectExtent l="0" t="0" r="0" b="9525"/>
            <wp:docPr id="26" name="Рисунок 26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A82A8B0" w14:textId="77777777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ортогональных конъюнкций равносильность примет вид:</w:t>
      </w:r>
    </w:p>
    <w:p w14:paraId="318E5050" w14:textId="1D92AB8F" w:rsidR="00C87141" w:rsidRPr="00C87141" w:rsidRDefault="00C87141" w:rsidP="00C871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91897A" wp14:editId="043C6F9E">
            <wp:extent cx="114300" cy="104775"/>
            <wp:effectExtent l="0" t="0" r="0" b="9525"/>
            <wp:docPr id="25" name="Рисунок 25" descr="https://ido.tsu.ru/iop_res/bulevfunc/text/img/img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do.tsu.ru/iop_res/bulevfunc/text/img/img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= 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5401D5" wp14:editId="5AA9B619">
            <wp:extent cx="114300" cy="104775"/>
            <wp:effectExtent l="0" t="0" r="0" b="9525"/>
            <wp:docPr id="24" name="Рисунок 24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BABE7E0" w14:textId="77777777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частности, совершенная ДНФ булевой функции </w:t>
      </w:r>
      <w:proofErr w:type="gram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f(</w:t>
      </w:r>
      <w:proofErr w:type="gramEnd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…, </w:t>
      </w:r>
      <w:proofErr w:type="spell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</w:t>
      </w:r>
      <w:proofErr w:type="spellEnd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) состоит из попарно ортогональных конъюнкций, значит</w:t>
      </w:r>
    </w:p>
    <w:p w14:paraId="4CEB5BE8" w14:textId="2B539028" w:rsidR="00C87141" w:rsidRPr="00C87141" w:rsidRDefault="00C87141" w:rsidP="00C871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D73387" wp14:editId="18630F6D">
            <wp:extent cx="4552950" cy="533400"/>
            <wp:effectExtent l="0" t="0" r="0" b="0"/>
            <wp:docPr id="23" name="Рисунок 23" descr="https://ido.tsu.ru/iop_res/bulevfunc/text/img/g15_3_1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do.tsu.ru/iop_res/bulevfunc/text/img/g15_3_1_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157F" w14:textId="77777777" w:rsidR="00C87141" w:rsidRDefault="00C87141" w:rsidP="00C87141">
      <w:pPr>
        <w:pStyle w:val="1"/>
      </w:pPr>
      <w:r w:rsidRPr="00C87141">
        <w:t xml:space="preserve">Теорема о существовании полинома Жегалкина. </w:t>
      </w:r>
    </w:p>
    <w:p w14:paraId="7C31C3D2" w14:textId="5396A41F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Любая булева функция представима полиномом Жегалкина.</w:t>
      </w:r>
    </w:p>
    <w:p w14:paraId="1EABFACB" w14:textId="77777777" w:rsidR="00C87141" w:rsidRDefault="00C87141" w:rsidP="00C87141">
      <w:pPr>
        <w:pStyle w:val="2"/>
      </w:pPr>
      <w:r w:rsidRPr="00C87141">
        <w:t xml:space="preserve">Доказательство. </w:t>
      </w:r>
    </w:p>
    <w:p w14:paraId="1C3248C0" w14:textId="3DFC99FB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Константа 0 – это полином Жегалкина по договоренности. Любая другая булева функция </w:t>
      </w:r>
      <w:proofErr w:type="gram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f(</w:t>
      </w:r>
      <w:proofErr w:type="gramEnd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…, </w:t>
      </w:r>
      <w:proofErr w:type="spell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</w:t>
      </w:r>
      <w:proofErr w:type="spellEnd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представима совершенной ДНФ (подраздел 7.3.), а значит, как только что было показано, и формулой вида:</w:t>
      </w:r>
    </w:p>
    <w:p w14:paraId="501DB229" w14:textId="05281E48" w:rsidR="00C87141" w:rsidRPr="00C87141" w:rsidRDefault="00C87141" w:rsidP="00C871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E0924B" wp14:editId="1BE39717">
            <wp:extent cx="2790825" cy="504825"/>
            <wp:effectExtent l="0" t="0" r="9525" b="9525"/>
            <wp:docPr id="22" name="Рисунок 22" descr="https://ido.tsu.ru/iop_res/bulevfunc/text/img/g15_3_1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do.tsu.ru/iop_res/bulevfunc/text/img/g15_3_1_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A284" w14:textId="2291DB4D" w:rsid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формула не является полиномом Жегалкина, если содержит переменные с инверсиями. От инверсий можно избавиться, используя равносильность x =x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590F55" wp14:editId="0DACA0CF">
            <wp:extent cx="114300" cy="104775"/>
            <wp:effectExtent l="0" t="0" r="0" b="9525"/>
            <wp:docPr id="21" name="Рисунок 21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Раскрыв в полученной формуле скобки на основе закона дистрибутивности, получим сумму положительных конъюнкций, которая не является полиномом Жегалкина, если в ней конъюнкции повторяются. Используя равносильности x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ADD951" wp14:editId="41166FA2">
            <wp:extent cx="114300" cy="104775"/>
            <wp:effectExtent l="0" t="0" r="0" b="9525"/>
            <wp:docPr id="20" name="Рисунок 20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proofErr w:type="spellEnd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 и x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76BD0F" wp14:editId="6A185519">
            <wp:extent cx="114300" cy="104775"/>
            <wp:effectExtent l="0" t="0" r="0" b="9525"/>
            <wp:docPr id="19" name="Рисунок 19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 = x, удалим пары одинаковых конъюнкций. В результате получим полином Жегалкина. </w:t>
      </w:r>
    </w:p>
    <w:p w14:paraId="436B4517" w14:textId="77777777" w:rsidR="00C87141" w:rsidRDefault="00C87141" w:rsidP="00C87141">
      <w:pPr>
        <w:pStyle w:val="1"/>
      </w:pPr>
      <w:r w:rsidRPr="00C87141">
        <w:t xml:space="preserve">Теорема о единственности полинома Жегалкина. </w:t>
      </w:r>
    </w:p>
    <w:p w14:paraId="444AE828" w14:textId="41B121D2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булева функция имеет единственный полином Жегалкина.</w:t>
      </w:r>
    </w:p>
    <w:p w14:paraId="77B715BB" w14:textId="77777777" w:rsidR="00C87141" w:rsidRDefault="00C87141" w:rsidP="00C87141">
      <w:pPr>
        <w:pStyle w:val="2"/>
      </w:pPr>
      <w:r w:rsidRPr="00C87141">
        <w:t xml:space="preserve">Доказательство. </w:t>
      </w:r>
    </w:p>
    <w:p w14:paraId="08B91D14" w14:textId="05465EFF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только что было замечено, число различных полиномов Жегалкина булевых функций </w:t>
      </w: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аргументов равно числу булевых векторов длины 2</w:t>
      </w: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ru-RU"/>
        </w:rPr>
        <w:t>n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есть равно 2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ru-RU"/>
        </w:rPr>
        <w:t>n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. Но количество различных булевых функций n аргументов тоже равно 2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ru-RU"/>
        </w:rPr>
        <w:t>n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 теореме о числе булевых функций), и каждая булева функция представима полиномом Жегалкина (по теореме о существовании полинома), следовательно, на каждую булеву функцию приходится ровно по одному полиному Жегалкина. •</w:t>
      </w:r>
    </w:p>
    <w:p w14:paraId="409D33E0" w14:textId="77777777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наряду с совершенной ДНФ, совершенной КНФ и сокращенной ДНФ, полином Жегалкина является еще одной канонической формой представления булевых функций.</w:t>
      </w:r>
    </w:p>
    <w:p w14:paraId="5096CD32" w14:textId="77777777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B9A284" w14:textId="77777777" w:rsidR="00C87141" w:rsidRDefault="00C87141" w:rsidP="00C87141">
      <w:pPr>
        <w:pStyle w:val="1"/>
      </w:pPr>
      <w:r w:rsidRPr="00C87141">
        <w:lastRenderedPageBreak/>
        <w:t xml:space="preserve">Лемма о числе положительных конъюнкций. </w:t>
      </w:r>
    </w:p>
    <w:p w14:paraId="2DC9A3F1" w14:textId="77777777" w:rsid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 различных положительных конъюнкций переменных из множества </w:t>
      </w:r>
    </w:p>
    <w:p w14:paraId="638F70B3" w14:textId="4C9C933F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proofErr w:type="gram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={</w:t>
      </w:r>
      <w:proofErr w:type="gramEnd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…, </w:t>
      </w:r>
      <w:proofErr w:type="spell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</w:t>
      </w:r>
      <w:proofErr w:type="spellEnd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} равно 2</w:t>
      </w: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ru-RU"/>
        </w:rPr>
        <w:t>n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914E08" w14:textId="77777777" w:rsidR="00C87141" w:rsidRDefault="00C87141" w:rsidP="00C87141">
      <w:pPr>
        <w:pStyle w:val="2"/>
      </w:pPr>
      <w:r w:rsidRPr="00C87141">
        <w:t xml:space="preserve">Доказательство. </w:t>
      </w:r>
    </w:p>
    <w:p w14:paraId="10E37F90" w14:textId="692571A7" w:rsid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положительная конъюнкция состоит из подмножества переменных из X, то есть представляется булевым вектором длины </w:t>
      </w: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наоборот, каждый вектор длины </w:t>
      </w: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задает положительную конъюнкцию подмножества переменных X. Значит, число различных положительных конъюнкций равно числу векторов длины </w:t>
      </w: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есть равно 2</w:t>
      </w: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ru-RU"/>
        </w:rPr>
        <w:t>n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C85FF6A" w14:textId="3F5DF3F1" w:rsidR="00C87141" w:rsidRPr="00C87141" w:rsidRDefault="00C87141" w:rsidP="00C87141">
      <w:pPr>
        <w:pStyle w:val="1"/>
      </w:pPr>
      <w:r>
        <w:t>Определения и примеры</w:t>
      </w:r>
    </w:p>
    <w:p w14:paraId="02A16672" w14:textId="77777777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Определение.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Форму представления полинома Жегалкина</w:t>
      </w:r>
    </w:p>
    <w:p w14:paraId="04E3E08F" w14:textId="6F78E532" w:rsidR="00C87141" w:rsidRPr="00C87141" w:rsidRDefault="00C87141" w:rsidP="00C871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P = c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+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3FD0F8" wp14:editId="65971120">
            <wp:extent cx="114300" cy="104775"/>
            <wp:effectExtent l="0" t="0" r="0" b="9525"/>
            <wp:docPr id="18" name="Рисунок 18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+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40C948" wp14:editId="1780CC3C">
            <wp:extent cx="114300" cy="104775"/>
            <wp:effectExtent l="0" t="0" r="0" b="9525"/>
            <wp:docPr id="17" name="Рисунок 17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…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76AD7E" wp14:editId="486D80E6">
            <wp:extent cx="114300" cy="104775"/>
            <wp:effectExtent l="0" t="0" r="0" b="9525"/>
            <wp:docPr id="16" name="Рисунок 16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ru-RU"/>
        </w:rPr>
        <w:t>n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–1 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ru-RU"/>
        </w:rPr>
        <w:t>n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–1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+</w:t>
      </w:r>
    </w:p>
    <w:p w14:paraId="352A89D2" w14:textId="77777777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булевой функции </w:t>
      </w:r>
      <w:proofErr w:type="gram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f(</w:t>
      </w:r>
      <w:proofErr w:type="gramEnd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…, </w:t>
      </w:r>
      <w:proofErr w:type="spell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</w:t>
      </w:r>
      <w:proofErr w:type="spellEnd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где </w:t>
      </w:r>
      <w:proofErr w:type="spell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булевы константы, назовем </w:t>
      </w: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формой с коэффициентами.</w:t>
      </w:r>
    </w:p>
    <w:p w14:paraId="3BF60CC7" w14:textId="77777777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2</w:t>
      </w: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ru-RU"/>
        </w:rPr>
        <w:t>n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положительных конъюнкций </w:t>
      </w:r>
      <w:proofErr w:type="spell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+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определяется леммой. Договоримся однозначно связывать с номером конъюнкции </w:t>
      </w:r>
      <w:proofErr w:type="spell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+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ее вид по следующему правилу: число i представлять булевым вектором a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proofErr w:type="spell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</w:t>
      </w:r>
      <w:proofErr w:type="spellEnd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который, в свою очередь, задаст подмножество переменных, составляющих конъюнкцию </w:t>
      </w:r>
      <w:proofErr w:type="spell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+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551488" w14:textId="77777777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Пример.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n=3 конъюнкция 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+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=x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число 5 представляется булевым вектором 101, который задает подмножество переменных {x</w:t>
      </w:r>
      <w:proofErr w:type="gramStart"/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,x</w:t>
      </w:r>
      <w:proofErr w:type="gramEnd"/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} множества {x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, 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, x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}. •</w:t>
      </w:r>
    </w:p>
    <w:p w14:paraId="00018CA9" w14:textId="77777777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полином Жегалкина булевой функции </w:t>
      </w: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аргументов однозначно определяется вектором своих коэффициентов π=c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… c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ru-RU"/>
        </w:rPr>
        <w:t>n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–1, и наоборот, любой булев вектор длины 2</w:t>
      </w: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ru-RU"/>
        </w:rPr>
        <w:t>n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однозначно определяет полином Жегалкина функции </w:t>
      </w: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аргументов.</w:t>
      </w:r>
    </w:p>
    <w:p w14:paraId="567DEE68" w14:textId="77777777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Пример.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Полином Жегалкина</w:t>
      </w:r>
    </w:p>
    <w:p w14:paraId="383002C5" w14:textId="6E650B0E" w:rsidR="00C87141" w:rsidRPr="00C87141" w:rsidRDefault="00C87141" w:rsidP="00C871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P=1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EA888D" wp14:editId="47FA74F1">
            <wp:extent cx="114300" cy="104775"/>
            <wp:effectExtent l="0" t="0" r="0" b="9525"/>
            <wp:docPr id="15" name="Рисунок 15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x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855188" wp14:editId="3214A525">
            <wp:extent cx="114300" cy="104775"/>
            <wp:effectExtent l="0" t="0" r="0" b="9525"/>
            <wp:docPr id="14" name="Рисунок 14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xz</w:t>
      </w:r>
      <w:proofErr w:type="spellEnd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958CBF" wp14:editId="487B5FDC">
            <wp:extent cx="114300" cy="104775"/>
            <wp:effectExtent l="0" t="0" r="0" b="9525"/>
            <wp:docPr id="13" name="Рисунок 13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yz</w:t>
      </w:r>
      <w:proofErr w:type="spellEnd"/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455A05" wp14:editId="53150F84">
            <wp:extent cx="114300" cy="104775"/>
            <wp:effectExtent l="0" t="0" r="0" b="9525"/>
            <wp:docPr id="12" name="Рисунок 12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xyz</w:t>
      </w:r>
      <w:proofErr w:type="spellEnd"/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+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B5B77" wp14:editId="68BF25DD">
            <wp:extent cx="114300" cy="104775"/>
            <wp:effectExtent l="0" t="0" r="0" b="9525"/>
            <wp:docPr id="11" name="Рисунок 11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+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10C26B" wp14:editId="3436854D">
            <wp:extent cx="114300" cy="104775"/>
            <wp:effectExtent l="0" t="0" r="0" b="9525"/>
            <wp:docPr id="10" name="Рисунок 10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+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FF42B7" wp14:editId="615F6FF6">
            <wp:extent cx="114300" cy="104775"/>
            <wp:effectExtent l="0" t="0" r="0" b="9525"/>
            <wp:docPr id="9" name="Рисунок 9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+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AF10AB" wp14:editId="7483262D">
            <wp:extent cx="114300" cy="104775"/>
            <wp:effectExtent l="0" t="0" r="0" b="9525"/>
            <wp:docPr id="8" name="Рисунок 8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7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+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</w:p>
    <w:p w14:paraId="24E711FD" w14:textId="3C4112E7" w:rsidR="00C87141" w:rsidRPr="00C87141" w:rsidRDefault="00C87141" w:rsidP="00C871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= 1 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+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1F2DB7" wp14:editId="34BFC6F9">
            <wp:extent cx="114300" cy="104775"/>
            <wp:effectExtent l="0" t="0" r="0" b="9525"/>
            <wp:docPr id="7" name="Рисунок 7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0 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+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2984CC" wp14:editId="49A8D85B">
            <wp:extent cx="114300" cy="104775"/>
            <wp:effectExtent l="0" t="0" r="0" b="9525"/>
            <wp:docPr id="6" name="Рисунок 6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0 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+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D84C3E" wp14:editId="061245D5">
            <wp:extent cx="114300" cy="104775"/>
            <wp:effectExtent l="0" t="0" r="0" b="9525"/>
            <wp:docPr id="5" name="Рисунок 5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1 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+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F1C0F6" wp14:editId="3B9D7454">
            <wp:extent cx="114300" cy="104775"/>
            <wp:effectExtent l="0" t="0" r="0" b="9525"/>
            <wp:docPr id="4" name="Рисунок 4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1 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+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84806C" wp14:editId="5218776C">
            <wp:extent cx="114300" cy="104775"/>
            <wp:effectExtent l="0" t="0" r="0" b="9525"/>
            <wp:docPr id="3" name="Рисунок 3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1 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+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3F8E2C" wp14:editId="56B3AAA8">
            <wp:extent cx="114300" cy="104775"/>
            <wp:effectExtent l="0" t="0" r="0" b="9525"/>
            <wp:docPr id="2" name="Рисунок 2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0 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6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+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71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3DE6C7" wp14:editId="36103D2C">
            <wp:extent cx="114300" cy="104775"/>
            <wp:effectExtent l="0" t="0" r="0" b="9525"/>
            <wp:docPr id="1" name="Рисунок 1" descr="https://ido.tsu.ru/iop_res/bulevfunc/text/img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do.tsu.ru/iop_res/bulevfunc/text/img/img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1 K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7</w:t>
      </w:r>
      <w:r w:rsidRPr="00C8714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+</w:t>
      </w:r>
    </w:p>
    <w:p w14:paraId="4FA9E941" w14:textId="77777777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представляется вектором коэффициентов π=10011101. •</w:t>
      </w:r>
    </w:p>
    <w:p w14:paraId="4466545B" w14:textId="12643540" w:rsid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последних рассуждений следует, что число различных полиномов Жегалкина булевых функций </w:t>
      </w: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аргументов равно числу различных булевых векторов длины 2</w:t>
      </w:r>
      <w:r w:rsidRPr="00C87141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ru-RU"/>
        </w:rPr>
        <w:t>n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AB2E3F" w14:textId="76EF6ADC" w:rsidR="006F282A" w:rsidRDefault="006F282A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E364B2" w14:textId="65D1A323" w:rsidR="00C87141" w:rsidRDefault="00C87141" w:rsidP="00C87141">
      <w:pPr>
        <w:pStyle w:val="1"/>
      </w:pPr>
      <w:r w:rsidRPr="00C87141">
        <w:lastRenderedPageBreak/>
        <w:t>Любая булева функция однозначно задается совершенной ДНФ, причем однозначно.</w:t>
      </w:r>
    </w:p>
    <w:p w14:paraId="45DD5722" w14:textId="29D624D7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Совершенная дизъюнктивная нормальная форма (СДНФ)</w:t>
      </w: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это такая </w:t>
      </w:r>
      <w:hyperlink r:id="rId10" w:tooltip="ДНФ" w:history="1">
        <w:r w:rsidRPr="00C8714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ДНФ</w:t>
        </w:r>
      </w:hyperlink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удовлетворяет трём условиям: </w:t>
      </w:r>
    </w:p>
    <w:p w14:paraId="57648685" w14:textId="77777777" w:rsidR="00C87141" w:rsidRPr="00C87141" w:rsidRDefault="00C87141" w:rsidP="00C8714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ней нет одинаковых элементарных конъюнкций</w:t>
      </w:r>
    </w:p>
    <w:p w14:paraId="46898DFC" w14:textId="77777777" w:rsidR="00C87141" w:rsidRPr="00C87141" w:rsidRDefault="00C87141" w:rsidP="00C8714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каждой конъюнкции нет одинаковых пропозициональных букв</w:t>
      </w:r>
    </w:p>
    <w:p w14:paraId="2618C514" w14:textId="77777777" w:rsidR="00C87141" w:rsidRPr="00C87141" w:rsidRDefault="00C87141" w:rsidP="00C8714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элементарная конъюнкция содержит каждую пропозициональную букву из входящих в данную </w:t>
      </w:r>
      <w:hyperlink r:id="rId11" w:tooltip="ДНФ" w:history="1">
        <w:r w:rsidRPr="00C8714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ДНФ</w:t>
        </w:r>
      </w:hyperlink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пропозициональных букв, причём в одинаковом порядке.</w:t>
      </w:r>
    </w:p>
    <w:p w14:paraId="1F4D6383" w14:textId="175002BB" w:rsidR="00C87141" w:rsidRPr="00C87141" w:rsidRDefault="00C87141" w:rsidP="00C871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Любая </w:t>
      </w:r>
      <w:hyperlink r:id="rId12" w:tooltip="Булева формула" w:history="1">
        <w:r w:rsidRPr="00C8714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булева формула</w:t>
        </w:r>
      </w:hyperlink>
      <w:r w:rsidRPr="00C8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 являющаяся тождественно ложной, может быть приведена к СДНФ, причем единственным образом, то есть для любой выполнимой функции алгебры логики существует своя СДНФ, причём единственная. </w:t>
      </w:r>
      <w:bookmarkStart w:id="0" w:name="_GoBack"/>
      <w:bookmarkEnd w:id="0"/>
    </w:p>
    <w:p w14:paraId="4D3744FF" w14:textId="77777777" w:rsidR="00C87141" w:rsidRPr="00C87141" w:rsidRDefault="00C87141" w:rsidP="00C871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C87141" w:rsidRPr="00C87141" w:rsidSect="00C871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854A8"/>
    <w:multiLevelType w:val="multilevel"/>
    <w:tmpl w:val="CFC0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72"/>
    <w:rsid w:val="00195172"/>
    <w:rsid w:val="006F282A"/>
    <w:rsid w:val="00C8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DE472"/>
  <w15:chartTrackingRefBased/>
  <w15:docId w15:val="{57999489-67CC-49FD-BFB3-D84FACBC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7141"/>
    <w:pPr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C87141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C87141"/>
    <w:pPr>
      <w:outlineLvl w:val="2"/>
    </w:pPr>
  </w:style>
  <w:style w:type="paragraph" w:styleId="4">
    <w:name w:val="heading 4"/>
    <w:basedOn w:val="a"/>
    <w:link w:val="40"/>
    <w:uiPriority w:val="9"/>
    <w:qFormat/>
    <w:rsid w:val="00C871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8714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87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714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714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714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4">
    <w:name w:val="Hyperlink"/>
    <w:basedOn w:val="a0"/>
    <w:uiPriority w:val="99"/>
    <w:semiHidden/>
    <w:unhideWhenUsed/>
    <w:rsid w:val="00C871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8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hyperlink" Target="https://ru.wikipedia.org/wiki/%D0%91%D1%83%D0%BB%D0%B5%D0%B2%D0%B0_%D1%84%D0%BE%D1%80%D0%BC%D1%83%D0%BB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ru.wikipedia.org/wiki/%D0%94%D0%9D%D0%A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4%D0%9D%D0%A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30512-8E9B-4EFD-8C07-1662D23D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Kachalov</dc:creator>
  <cp:keywords/>
  <dc:description/>
  <cp:lastModifiedBy>Sergey Kachalov</cp:lastModifiedBy>
  <cp:revision>3</cp:revision>
  <dcterms:created xsi:type="dcterms:W3CDTF">2018-06-11T23:14:00Z</dcterms:created>
  <dcterms:modified xsi:type="dcterms:W3CDTF">2018-06-11T23:28:00Z</dcterms:modified>
</cp:coreProperties>
</file>